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EF73E" w14:textId="77777777" w:rsidR="000A5990" w:rsidRPr="000A5990" w:rsidRDefault="000A5990" w:rsidP="000A5990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2063 FAKULTET ORGANIZACIJE I INFORMATIKE U VARAŽDINU</w:t>
      </w:r>
    </w:p>
    <w:p w14:paraId="3BFFB853" w14:textId="77777777" w:rsidR="000A5990" w:rsidRPr="000A5990" w:rsidRDefault="000A5990" w:rsidP="000A59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5C4F27D6" w14:textId="77777777" w:rsidR="000A5990" w:rsidRPr="000A5990" w:rsidRDefault="000A5990" w:rsidP="000A59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sz w:val="24"/>
          <w:szCs w:val="24"/>
          <w:lang w:eastAsia="en-GB"/>
        </w:rPr>
        <w:t>OBRAZLOŽENJE POSEBNOG DIJELA FINANCIJSKOG PLANA</w:t>
      </w:r>
    </w:p>
    <w:p w14:paraId="63B814DB" w14:textId="77777777" w:rsidR="000A5990" w:rsidRPr="000A5990" w:rsidRDefault="000A5990" w:rsidP="000A599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280506C7" w14:textId="77777777" w:rsidR="000A5990" w:rsidRPr="000A5990" w:rsidRDefault="000A5990" w:rsidP="000A599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63E1C560" w14:textId="77777777" w:rsidR="000A5990" w:rsidRPr="000A5990" w:rsidRDefault="000A5990" w:rsidP="000A5990">
      <w:pPr>
        <w:pBdr>
          <w:top w:val="dotted" w:sz="4" w:space="1" w:color="808080"/>
          <w:bottom w:val="dotted" w:sz="4" w:space="1" w:color="808080"/>
        </w:pBdr>
        <w:shd w:val="clear" w:color="auto" w:fill="2E74B5"/>
        <w:jc w:val="center"/>
        <w:rPr>
          <w:rFonts w:ascii="Times New Roman" w:hAnsi="Times New Roman"/>
          <w:b/>
          <w:sz w:val="28"/>
          <w:szCs w:val="24"/>
        </w:rPr>
      </w:pPr>
      <w:r w:rsidRPr="000A5990">
        <w:rPr>
          <w:rFonts w:ascii="Times New Roman" w:hAnsi="Times New Roman"/>
          <w:b/>
          <w:sz w:val="28"/>
          <w:szCs w:val="24"/>
        </w:rPr>
        <w:t>Sažetak djelokruga rada proračunskog korisnika</w:t>
      </w:r>
    </w:p>
    <w:p w14:paraId="675DDFD8" w14:textId="77777777" w:rsidR="000A5990" w:rsidRPr="000A5990" w:rsidRDefault="000A5990" w:rsidP="000A5990">
      <w:pPr>
        <w:pBdr>
          <w:top w:val="dotted" w:sz="4" w:space="1" w:color="808080"/>
          <w:bottom w:val="dotted" w:sz="4" w:space="1" w:color="808080"/>
        </w:pBdr>
        <w:shd w:val="clear" w:color="auto" w:fill="2E74B5"/>
        <w:jc w:val="center"/>
        <w:rPr>
          <w:rFonts w:ascii="Times New Roman" w:hAnsi="Times New Roman"/>
          <w:b/>
          <w:sz w:val="28"/>
          <w:szCs w:val="24"/>
        </w:rPr>
      </w:pPr>
      <w:r w:rsidRPr="000A5990">
        <w:rPr>
          <w:rFonts w:ascii="Times New Roman" w:hAnsi="Times New Roman"/>
          <w:b/>
          <w:sz w:val="28"/>
          <w:szCs w:val="24"/>
        </w:rPr>
        <w:t>Sveučilište u Zagrebu / Fakultet organizacije i informatike</w:t>
      </w:r>
    </w:p>
    <w:p w14:paraId="176157DC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C74461A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3B2093E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Fakultet organizacije i informatike je sastavnica Sveučilišta u Zagrebu te je visokoobrazovna, međunarodno prepoznatljiva institucija u interdisciplinarnom području informatike, organizacije i poslovanja koja kroz izvrsnost te sinergiju istraživačkog, stručnog i nastavnog rada obrazuje studente dugoročno konkurentne na tržištu rada i nositelje gospodarskih i društvenih promjena. Postoji već više od 55 godina. Prvobitno je Fakultet djelovao kao visoka ekonomska škola, a od 1974. godine djeluje kao fakultet i jedan je od vodećih koji obrazovnim i znanstvenoistraživačkim programom pokriva područje informacijskih znanosti, ali i područje ekonomskih znanosti, organizacije, ekonomike poduzetništva, komunikologije i drugih srodnih područja.</w:t>
      </w:r>
    </w:p>
    <w:p w14:paraId="40197966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C530AC8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Za obrazovanje studenata osigurana je sva potrebna infrastruktura: opremljeni laboratoriji, videokonferencijske dvorane, sustav za elektroničko učenje, bežična mreža u zgradama Fakulteta te moderno opremljena knjižnica i čitaonica. Kako bi se osigurao dodatni prostor za više studijskih programa, osim u glavnoj zgradi (FOI 1), nastava se održava i u zgradi koju je Fakultet dobio od Grada Varaždina (FOI 2), a dio nastave se održava u novoobnovljenoj Vili </w:t>
      </w:r>
      <w:proofErr w:type="spellStart"/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Oršić</w:t>
      </w:r>
      <w:proofErr w:type="spellEnd"/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08D17480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66EFDCE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U Strateškom planu razvoja FOI-ja jasno su definirane odrednice djelovanja: kompetentno nastavno osoblje koji su lideri u svojim znanstvenim i stručnim područjima u RH i imaju nacionalnu i međunarodnu reputaciju; dosadašnje reference FOI-ja koje jamče najvišu razinu kvalitete u nastavi, primijenjenim istraživanjima i transferu znanja u primjenu; briga o studentima i njihovom standardu (novi kapaciteti Fakulteta te studentskog smještaja); brzo zaposlenje nakon dovršetka studija kao i mogućnost permanentnog daljnjeg obrazovanja; jaka infrastrukturna potpora ostvarenju temeljnih djelatnosti FOI-ja.</w:t>
      </w:r>
    </w:p>
    <w:p w14:paraId="4B0BC797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DF4BA15" w14:textId="459F9E5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Fakultet organizacije i informatike ima trenutno 15</w:t>
      </w:r>
      <w:r w:rsidR="008B3460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 zaposlenika, od čega 1</w:t>
      </w:r>
      <w:r w:rsidR="008B3460">
        <w:rPr>
          <w:rFonts w:ascii="Times New Roman" w:eastAsia="Times New Roman" w:hAnsi="Times New Roman"/>
          <w:sz w:val="24"/>
          <w:szCs w:val="24"/>
          <w:lang w:eastAsia="en-GB"/>
        </w:rPr>
        <w:t>31</w:t>
      </w: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 zaposlenik koji primaju plaću iz centralnog obračuna plaće, </w:t>
      </w:r>
      <w:r w:rsidR="008B3460">
        <w:rPr>
          <w:rFonts w:ascii="Times New Roman" w:eastAsia="Times New Roman" w:hAnsi="Times New Roman"/>
          <w:sz w:val="24"/>
          <w:szCs w:val="24"/>
          <w:lang w:eastAsia="en-GB"/>
        </w:rPr>
        <w:t>a 24</w:t>
      </w: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 zaposlenika na vlastitim </w:t>
      </w:r>
      <w:r w:rsidR="008B3460">
        <w:rPr>
          <w:rFonts w:ascii="Times New Roman" w:eastAsia="Times New Roman" w:hAnsi="Times New Roman"/>
          <w:sz w:val="24"/>
          <w:szCs w:val="24"/>
          <w:lang w:eastAsia="en-GB"/>
        </w:rPr>
        <w:t xml:space="preserve">i projektnim </w:t>
      </w: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sredstvima</w:t>
      </w:r>
      <w:r w:rsidR="008B346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50938361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6241294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Fakultet svoju djelatnost obavlja kroz svoje katedre, centre, laboratorije, urede, službe i knjižnicu. Katedre Fakulteta čine katedra za gospodarstvo, katedra za informatičke tehnologije i računarstvo, katedra za kvantitativne metode, katedra za organizaciju, katedra za razvoj informacijskih sustava, katedra za strane jezike i općeobrazovne discipline te katedra za teorijske i primijenjene osnove informacijskih znanosti. U centre ubrajamo centar za forenziku, biometriju i privatnost, centar za informatičku podršku, centar za kvalitetu u IKT-u, centar za međunarodne projekte, centar za obrazovne projekte, centar za podršku studentima i razvoj karijera, centar za razvoj programskih </w:t>
      </w: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 xml:space="preserve">proizvoda te centar za volontiranje i humanitarni rad. Laboratoriji Fakulteta su laboratorij za analitiku učenja i akademsku analitiku, laboratorij za dizajn programskih sučelja, internetske servise i videoigre, laboratorij za ERP sustave i </w:t>
      </w:r>
      <w:proofErr w:type="spellStart"/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interoperabilnost</w:t>
      </w:r>
      <w:proofErr w:type="spellEnd"/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, laboratorij za generativno programiranje i strojno učenje, laboratorij za inovativnu primjenu e-učenja i računalno poučavanje stranih jezika, laboratorij za napredne tehnologije u obrazovanju, IOT laboratorij, laboratorij za podatkovne tehnologije, laboratorij za poduzetništvo, laboratorij za rudarenje podataka i inteligentne sustave, laboratorij za primijenjeno softversko inženjerstvo, laboratorij za strateško planiranje i odlučivanje, laboratorij za umjetnu inteligenciju, laboratorij za upravljanje poslovnim procesima i digitalnu transformaciju te laboratorij za Web arhitekture, tehnologije, servise i sučelja. Na Fakultetu djeluju i dva ureda: ured za međunarodnu suradnju te ured za studente s invaliditetom. Službe Fakulteta su dekanat, fotokopirnica, računovodstvo, referada i skriptarnica. </w:t>
      </w:r>
    </w:p>
    <w:p w14:paraId="70E998A5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C91ECD3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Studijski programi Fakulteta organizacije i informatike omogućavaju konkurentnost, mobilnost studenata i nastavnog osoblja te omogućuju brže, lakše i ravnopravnije uklapanje hrvatskih stručnjaka u zajedničko europsko tržište obrazovanja i rada. Struktura studiranja uobličena je kao </w:t>
      </w:r>
      <w:proofErr w:type="spellStart"/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trostupanjski</w:t>
      </w:r>
      <w:proofErr w:type="spellEnd"/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 model: </w:t>
      </w:r>
    </w:p>
    <w:p w14:paraId="1537304C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01449EB1" w14:textId="77777777" w:rsidR="000A5990" w:rsidRPr="000A5990" w:rsidRDefault="000A5990" w:rsidP="003064A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3 godine preddiplomskog studija</w:t>
      </w:r>
    </w:p>
    <w:p w14:paraId="40889FED" w14:textId="77777777" w:rsidR="000A5990" w:rsidRPr="000A5990" w:rsidRDefault="000A5990" w:rsidP="003064A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2 godine diplomskog studija</w:t>
      </w:r>
    </w:p>
    <w:p w14:paraId="546C26B5" w14:textId="77777777" w:rsidR="000A5990" w:rsidRPr="000A5990" w:rsidRDefault="000A5990" w:rsidP="003064A9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3 godine doktorskog studija.</w:t>
      </w:r>
    </w:p>
    <w:p w14:paraId="5415CA5D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3013F1B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 xml:space="preserve">Na sveučilišnom preddiplomskom studiju izvode se informacijski / poslovni sustavi te ekonomika poduzetništva. Na stručnom preddiplomskom studiju izvode se primjena informacijske tehnologije u poslovanju te informacijske tehnologije i digitalizacija poslovanja. </w:t>
      </w:r>
    </w:p>
    <w:p w14:paraId="41DEC92C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Sveučilišne diplomske studije čine studij informatike te ekonomika poduzetništva, dok poslijediplomske studije čine doktorski i specijalistički studij.</w:t>
      </w:r>
    </w:p>
    <w:p w14:paraId="1AD87913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DA98A71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sz w:val="24"/>
          <w:szCs w:val="24"/>
          <w:lang w:eastAsia="en-GB"/>
        </w:rPr>
        <w:t>Uz programe namijenjene studentima koji upisuju studijski program odmah nakon završene srednje škole, Fakultet organizacije i informatike oduvijek je nudio i programe za studente koji su kroz rad prepoznali potrebu za nadopunjavanjem znanja i vještina kroz formalne i neformalne načine učenja. Fakultet izvodi specijalizirane programe za cjeloživotno učenje koji su kreirani sukladno potrebama na tržištu i prilagođeni zahtjevima naručitelja: program izobrazbe iz javne nabave, pedagoško-psihološko-didaktičko-metodičko obrazovanje nastavnika te edukacije Centra za međunarodne projekte.</w:t>
      </w:r>
    </w:p>
    <w:p w14:paraId="6C310842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016CBE1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59852F9" w14:textId="178A4A59" w:rsid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2F52EA89" w14:textId="77777777" w:rsidR="008B3460" w:rsidRPr="000A5990" w:rsidRDefault="008B346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FB40B4C" w14:textId="465BEDA8" w:rsid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FB91262" w14:textId="0A0316F7" w:rsidR="002242B5" w:rsidRDefault="002242B5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394C1A5" w14:textId="6CD5AE75" w:rsidR="002242B5" w:rsidRDefault="002242B5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C929E56" w14:textId="7FD12F5E" w:rsidR="002242B5" w:rsidRDefault="002242B5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7131918" w14:textId="77777777" w:rsidR="002242B5" w:rsidRPr="000A5990" w:rsidRDefault="002242B5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92251BA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64A634CB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74442FC" w14:textId="77777777" w:rsidR="000A5990" w:rsidRPr="000A5990" w:rsidRDefault="000A5990" w:rsidP="000A5990">
      <w:pPr>
        <w:pBdr>
          <w:top w:val="dotted" w:sz="4" w:space="1" w:color="808080"/>
          <w:bottom w:val="dotted" w:sz="4" w:space="1" w:color="808080"/>
        </w:pBdr>
        <w:shd w:val="clear" w:color="auto" w:fill="2E74B5"/>
        <w:rPr>
          <w:rFonts w:ascii="Times New Roman" w:hAnsi="Times New Roman"/>
          <w:b/>
          <w:sz w:val="28"/>
          <w:szCs w:val="24"/>
        </w:rPr>
      </w:pPr>
      <w:r w:rsidRPr="000A5990">
        <w:rPr>
          <w:rFonts w:ascii="Times New Roman" w:hAnsi="Times New Roman"/>
          <w:b/>
          <w:sz w:val="28"/>
          <w:szCs w:val="24"/>
        </w:rPr>
        <w:lastRenderedPageBreak/>
        <w:t>A621001 Redovna djelatnost Sveučilišta u Zagrebu / FOI</w:t>
      </w:r>
    </w:p>
    <w:p w14:paraId="70CAA552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Zakonske i druge pravne osnove</w:t>
      </w:r>
    </w:p>
    <w:p w14:paraId="29352A95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77AF7044" w14:textId="77777777" w:rsidR="000A5990" w:rsidRPr="00F81BF6" w:rsidRDefault="000A5990" w:rsidP="003064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bookmarkStart w:id="0" w:name="_Hlk115683751"/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Zakon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znanstvenoj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djelatnosti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visokom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obrazovanju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</w:p>
    <w:p w14:paraId="2072CE40" w14:textId="77777777" w:rsidR="000A5990" w:rsidRPr="00F81BF6" w:rsidRDefault="000A5990" w:rsidP="003064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Kolektivni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ugovor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za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znanost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visoko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obrazovanje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</w:p>
    <w:p w14:paraId="6F5F364D" w14:textId="77777777" w:rsidR="000A5990" w:rsidRPr="00F81BF6" w:rsidRDefault="000A5990" w:rsidP="003064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Zakon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studentskom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zboru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drugim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studentskim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organizacijama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</w:p>
    <w:p w14:paraId="32B32BFF" w14:textId="77777777" w:rsidR="000A5990" w:rsidRPr="00F81BF6" w:rsidRDefault="000A5990" w:rsidP="003064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Strategija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znanosti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obrazovanja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tehnologije</w:t>
      </w:r>
      <w:proofErr w:type="spellEnd"/>
    </w:p>
    <w:p w14:paraId="1EABB193" w14:textId="52B66F94" w:rsidR="000A5990" w:rsidRPr="00F81BF6" w:rsidRDefault="000A5990" w:rsidP="003064A9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Strategija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razvoja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Fakulteta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organizacije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informatike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Sveučilišta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u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Zagrebu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, 2018.-2023.</w:t>
      </w:r>
    </w:p>
    <w:p w14:paraId="3BE37402" w14:textId="77777777" w:rsidR="002242B5" w:rsidRPr="002242B5" w:rsidRDefault="002242B5" w:rsidP="002242B5">
      <w:pPr>
        <w:spacing w:after="0" w:line="240" w:lineRule="auto"/>
        <w:ind w:left="106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1870"/>
        <w:gridCol w:w="1892"/>
        <w:gridCol w:w="1878"/>
        <w:gridCol w:w="1727"/>
      </w:tblGrid>
      <w:tr w:rsidR="000A5990" w:rsidRPr="002242B5" w14:paraId="08E7FA9B" w14:textId="77777777" w:rsidTr="000A5990">
        <w:tc>
          <w:tcPr>
            <w:tcW w:w="9062" w:type="dxa"/>
            <w:gridSpan w:val="5"/>
            <w:shd w:val="clear" w:color="auto" w:fill="9CC2E5"/>
          </w:tcPr>
          <w:p w14:paraId="3BC8295F" w14:textId="77777777" w:rsidR="000A5990" w:rsidRPr="002242B5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2242B5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A621001 Redovna djelatnost Sveučilišta u Zagrebu</w:t>
            </w:r>
          </w:p>
        </w:tc>
      </w:tr>
      <w:tr w:rsidR="000A5990" w:rsidRPr="000A5990" w14:paraId="05A63DFE" w14:textId="77777777" w:rsidTr="00407807">
        <w:tc>
          <w:tcPr>
            <w:tcW w:w="1695" w:type="dxa"/>
            <w:vAlign w:val="center"/>
          </w:tcPr>
          <w:p w14:paraId="4685BEA9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Tekući plan za 2023.</w:t>
            </w:r>
          </w:p>
        </w:tc>
        <w:tc>
          <w:tcPr>
            <w:tcW w:w="1870" w:type="dxa"/>
            <w:vAlign w:val="center"/>
          </w:tcPr>
          <w:p w14:paraId="13F035A2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2024.</w:t>
            </w:r>
          </w:p>
        </w:tc>
        <w:tc>
          <w:tcPr>
            <w:tcW w:w="1892" w:type="dxa"/>
            <w:vAlign w:val="center"/>
          </w:tcPr>
          <w:p w14:paraId="01465256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2025.</w:t>
            </w:r>
          </w:p>
        </w:tc>
        <w:tc>
          <w:tcPr>
            <w:tcW w:w="1878" w:type="dxa"/>
            <w:vAlign w:val="center"/>
          </w:tcPr>
          <w:p w14:paraId="01D14F7D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2026.</w:t>
            </w:r>
          </w:p>
        </w:tc>
        <w:tc>
          <w:tcPr>
            <w:tcW w:w="1727" w:type="dxa"/>
            <w:vAlign w:val="center"/>
          </w:tcPr>
          <w:p w14:paraId="55E32243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2024/2023</w:t>
            </w:r>
          </w:p>
        </w:tc>
      </w:tr>
      <w:tr w:rsidR="000A5990" w:rsidRPr="000A5990" w14:paraId="5F577F87" w14:textId="77777777" w:rsidTr="00407807">
        <w:tc>
          <w:tcPr>
            <w:tcW w:w="1695" w:type="dxa"/>
          </w:tcPr>
          <w:p w14:paraId="55A4F5BD" w14:textId="3915BF53" w:rsidR="000A5990" w:rsidRPr="000A5990" w:rsidRDefault="002242B5" w:rsidP="00224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2242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4.069.236</w:t>
            </w:r>
          </w:p>
        </w:tc>
        <w:tc>
          <w:tcPr>
            <w:tcW w:w="1870" w:type="dxa"/>
          </w:tcPr>
          <w:p w14:paraId="347443E7" w14:textId="1440D2D6" w:rsidR="000A5990" w:rsidRPr="000A5990" w:rsidRDefault="002242B5" w:rsidP="00224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2242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4</w:t>
            </w:r>
            <w:r w:rsidR="00871E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.404.347</w:t>
            </w:r>
          </w:p>
        </w:tc>
        <w:tc>
          <w:tcPr>
            <w:tcW w:w="1892" w:type="dxa"/>
          </w:tcPr>
          <w:p w14:paraId="6B5DD280" w14:textId="3D59E3C1" w:rsidR="000A5990" w:rsidRPr="000A5990" w:rsidRDefault="002242B5" w:rsidP="00224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2242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4.</w:t>
            </w:r>
            <w:r w:rsidR="00871E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417.788</w:t>
            </w:r>
          </w:p>
        </w:tc>
        <w:tc>
          <w:tcPr>
            <w:tcW w:w="1878" w:type="dxa"/>
          </w:tcPr>
          <w:p w14:paraId="096173B0" w14:textId="706B13FD" w:rsidR="000A5990" w:rsidRPr="000A5990" w:rsidRDefault="002242B5" w:rsidP="00224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2242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4.</w:t>
            </w:r>
            <w:r w:rsidR="00871E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.420.201</w:t>
            </w:r>
          </w:p>
        </w:tc>
        <w:tc>
          <w:tcPr>
            <w:tcW w:w="1727" w:type="dxa"/>
          </w:tcPr>
          <w:p w14:paraId="7A9FCBB9" w14:textId="514AD6B5" w:rsidR="000A5990" w:rsidRPr="000A5990" w:rsidRDefault="002242B5" w:rsidP="002242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10</w:t>
            </w:r>
            <w:r w:rsidR="00871E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8,24</w:t>
            </w:r>
          </w:p>
        </w:tc>
      </w:tr>
    </w:tbl>
    <w:p w14:paraId="3AC439A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</w:p>
    <w:p w14:paraId="3E1867E2" w14:textId="77777777" w:rsidR="000A5990" w:rsidRPr="000A5990" w:rsidRDefault="000A5990" w:rsidP="000A5990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1" w:name="_Hlk115418388"/>
      <w:bookmarkStart w:id="2" w:name="_Hlk115354282"/>
      <w:bookmarkEnd w:id="0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aktivnost/ projekt sastoji se od sljedećih elemenata/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:</w:t>
      </w:r>
    </w:p>
    <w:p w14:paraId="49560D10" w14:textId="77777777" w:rsidR="000A5990" w:rsidRPr="000A5990" w:rsidRDefault="000A5990" w:rsidP="003064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3" w:name="_Hlk115353243"/>
      <w:bookmarkStart w:id="4" w:name="_Hlk115354251"/>
      <w:r w:rsidRPr="000A5990">
        <w:rPr>
          <w:rFonts w:ascii="Times New Roman" w:hAnsi="Times New Roman"/>
          <w:i/>
          <w:sz w:val="24"/>
          <w:szCs w:val="24"/>
        </w:rPr>
        <w:t>Financiranje rashoda za zaposlene (plaća za redovan rad, plaća za posebne uvjete rada, doprinosi na plaću, ostali rashodi – materijalna prava)</w:t>
      </w:r>
    </w:p>
    <w:bookmarkEnd w:id="3"/>
    <w:p w14:paraId="053FEEFD" w14:textId="018BC152" w:rsidR="000A5990" w:rsidRDefault="000A5990" w:rsidP="003064A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Financiranje materijalnih rashoda za zaposlene (zdravstvene usluge, naknade za prijevoz, pristojbe i naknade)</w:t>
      </w:r>
    </w:p>
    <w:p w14:paraId="698404FC" w14:textId="77777777" w:rsidR="002242B5" w:rsidRPr="000A5990" w:rsidRDefault="002242B5" w:rsidP="002242B5">
      <w:pPr>
        <w:spacing w:after="0" w:line="240" w:lineRule="auto"/>
        <w:ind w:left="106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0C02107" w14:textId="08C0191C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svake godine.  </w:t>
      </w:r>
    </w:p>
    <w:p w14:paraId="63232B43" w14:textId="53B933DC" w:rsidR="002242B5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Aktivnost redovne djelatnosti planirala se za 202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  <w:bookmarkStart w:id="5" w:name="_Hlk118371578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prema dostavljenim podacima/limitima od strane Ministarstva znanosti i obrazovanja i Sveučilišta u Zagrebu, s ciljem usklađenja prijedloga financijskih planova za glavu 08006.</w:t>
      </w:r>
      <w:bookmarkEnd w:id="5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Rashodi za zaposlene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planiran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i su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uz povećanje od 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6,36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% u odnosu na plan za 202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3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. Rashodi za materijalne troškove planirani su na istoj razini kao i plan za 2023. godinu.</w:t>
      </w:r>
      <w:r w:rsidR="00871E32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</w:p>
    <w:p w14:paraId="65BFB719" w14:textId="2738AA19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U razdoblju 202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– 202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očekuje se povećanje 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plaća zaposlenika, kao i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materijalnih prava i rashoda za zaposlenike budući da 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od 2024. godine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stupa na snagu 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nova porezna reforma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Projekcij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plana za 202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godinu planirana je uz povećanje od 0,49%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2242B5">
        <w:rPr>
          <w:rFonts w:ascii="Times New Roman" w:eastAsia="Times New Roman" w:hAnsi="Times New Roman"/>
          <w:i/>
          <w:sz w:val="24"/>
          <w:szCs w:val="24"/>
          <w:lang w:eastAsia="en-GB"/>
        </w:rPr>
        <w:t>u odnosu na 2024. godinu, dok je projekcija plana za 2026. godinu na razini plana za 2026. godinu.</w:t>
      </w:r>
    </w:p>
    <w:p w14:paraId="06E024B6" w14:textId="29DC0A94" w:rsidR="000A5990" w:rsidRPr="000A5990" w:rsidRDefault="00871E32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Prijedlog financijskog plana usklađeni je s usvojenim državnim proračunom, pa se u nastavku navode obrazloženja i za prijedlog financijskog plana i za konačan financijski plan.</w:t>
      </w:r>
    </w:p>
    <w:p w14:paraId="5FED04E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2E1E0E5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sz w:val="24"/>
          <w:szCs w:val="24"/>
          <w:lang w:eastAsia="en-GB"/>
        </w:rPr>
        <w:t>IZRAČUN FINANCIJSKOG PLANA:</w:t>
      </w:r>
    </w:p>
    <w:p w14:paraId="4E7D75E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E20E80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Financiranje rashoda za zaposlene (plaća za redovan rad, plaća za posebne uvjete rada, doprinosi na plaću, ostali rashodi – materijalna prava)</w:t>
      </w:r>
    </w:p>
    <w:p w14:paraId="0F72F8FE" w14:textId="77777777" w:rsidR="000A5990" w:rsidRPr="000A5990" w:rsidRDefault="000A5990" w:rsidP="000A599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8C6D993" w14:textId="27C2D374" w:rsidR="000A5990" w:rsidRPr="000A5990" w:rsidRDefault="000A5990" w:rsidP="003064A9">
      <w:pPr>
        <w:numPr>
          <w:ilvl w:val="0"/>
          <w:numId w:val="5"/>
        </w:numPr>
        <w:spacing w:after="0" w:line="240" w:lineRule="auto"/>
        <w:ind w:left="6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Plan za 202</w:t>
      </w:r>
      <w:r w:rsidR="002242B5">
        <w:rPr>
          <w:rFonts w:ascii="Times New Roman" w:hAnsi="Times New Roman"/>
          <w:i/>
          <w:sz w:val="24"/>
          <w:szCs w:val="24"/>
        </w:rPr>
        <w:t>4</w:t>
      </w:r>
      <w:r w:rsidRPr="000A5990">
        <w:rPr>
          <w:rFonts w:ascii="Times New Roman" w:hAnsi="Times New Roman"/>
          <w:i/>
          <w:sz w:val="24"/>
          <w:szCs w:val="24"/>
        </w:rPr>
        <w:t xml:space="preserve">. godinu </w:t>
      </w:r>
    </w:p>
    <w:p w14:paraId="0F95CA2D" w14:textId="6979C133" w:rsidR="000A5990" w:rsidRDefault="000A5990" w:rsidP="003064A9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stavke 3111, 3114, 3121, 3132 (plaća za redovan rad, plaća za posebne uvjete rada, ostali rashodi, doprinosi za zdravstveno osiguranje) planirane su za 202</w:t>
      </w:r>
      <w:r w:rsidR="002242B5">
        <w:rPr>
          <w:rFonts w:ascii="Times New Roman" w:hAnsi="Times New Roman"/>
          <w:i/>
          <w:sz w:val="24"/>
          <w:szCs w:val="24"/>
        </w:rPr>
        <w:t>4</w:t>
      </w:r>
      <w:r w:rsidRPr="000A5990">
        <w:rPr>
          <w:rFonts w:ascii="Times New Roman" w:hAnsi="Times New Roman"/>
          <w:i/>
          <w:sz w:val="24"/>
          <w:szCs w:val="24"/>
        </w:rPr>
        <w:t xml:space="preserve">. godinu uz povećanje od </w:t>
      </w:r>
      <w:r w:rsidR="002242B5">
        <w:rPr>
          <w:rFonts w:ascii="Times New Roman" w:hAnsi="Times New Roman"/>
          <w:i/>
          <w:sz w:val="24"/>
          <w:szCs w:val="24"/>
        </w:rPr>
        <w:t>6,36</w:t>
      </w:r>
      <w:r w:rsidRPr="000A5990">
        <w:rPr>
          <w:rFonts w:ascii="Times New Roman" w:hAnsi="Times New Roman"/>
          <w:i/>
          <w:sz w:val="24"/>
          <w:szCs w:val="24"/>
        </w:rPr>
        <w:t>% u odnosu na 202</w:t>
      </w:r>
      <w:r w:rsidR="002242B5">
        <w:rPr>
          <w:rFonts w:ascii="Times New Roman" w:hAnsi="Times New Roman"/>
          <w:i/>
          <w:sz w:val="24"/>
          <w:szCs w:val="24"/>
        </w:rPr>
        <w:t>3</w:t>
      </w:r>
      <w:r w:rsidRPr="000A5990">
        <w:rPr>
          <w:rFonts w:ascii="Times New Roman" w:hAnsi="Times New Roman"/>
          <w:i/>
          <w:sz w:val="24"/>
          <w:szCs w:val="24"/>
        </w:rPr>
        <w:t>. godinu</w:t>
      </w:r>
      <w:r w:rsidR="00120C10">
        <w:rPr>
          <w:rFonts w:ascii="Times New Roman" w:hAnsi="Times New Roman"/>
          <w:i/>
          <w:sz w:val="24"/>
          <w:szCs w:val="24"/>
        </w:rPr>
        <w:t xml:space="preserve"> (ukupni iznos rashoda za zaposlene je povećani za 6,36%, međutim došlo je do određenih izmjena na pojedinim stavkama prema procjeni troškova za 2024. godinu)</w:t>
      </w:r>
      <w:r w:rsidR="002242B5">
        <w:rPr>
          <w:rFonts w:ascii="Times New Roman" w:hAnsi="Times New Roman"/>
          <w:i/>
          <w:sz w:val="24"/>
          <w:szCs w:val="24"/>
        </w:rPr>
        <w:t xml:space="preserve"> =4.222.914</w:t>
      </w:r>
    </w:p>
    <w:p w14:paraId="7EF5AC5F" w14:textId="77CB6895" w:rsidR="004C64DB" w:rsidRPr="000A5990" w:rsidRDefault="004C64DB" w:rsidP="003064A9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 xml:space="preserve">akon što je usvojeni državni proračun i nakon provedenih usklađenja prijedloga financijskog plana, u konačnom financijskom planu </w:t>
      </w:r>
      <w:r>
        <w:rPr>
          <w:rFonts w:ascii="Times New Roman" w:hAnsi="Times New Roman"/>
          <w:i/>
          <w:sz w:val="24"/>
          <w:szCs w:val="24"/>
        </w:rPr>
        <w:t>stavke 3111, 3114, 3121, 3132 iznose = 4.281.489 €</w:t>
      </w:r>
    </w:p>
    <w:p w14:paraId="0079D7CC" w14:textId="69CBCA17" w:rsidR="000A5990" w:rsidRPr="000A5990" w:rsidRDefault="000A5990" w:rsidP="003064A9">
      <w:pPr>
        <w:numPr>
          <w:ilvl w:val="0"/>
          <w:numId w:val="5"/>
        </w:numPr>
        <w:spacing w:after="0" w:line="240" w:lineRule="auto"/>
        <w:ind w:left="6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Plan za 202</w:t>
      </w:r>
      <w:r w:rsidR="002242B5">
        <w:rPr>
          <w:rFonts w:ascii="Times New Roman" w:hAnsi="Times New Roman"/>
          <w:i/>
          <w:sz w:val="24"/>
          <w:szCs w:val="24"/>
        </w:rPr>
        <w:t>5</w:t>
      </w:r>
      <w:r w:rsidRPr="000A5990">
        <w:rPr>
          <w:rFonts w:ascii="Times New Roman" w:hAnsi="Times New Roman"/>
          <w:i/>
          <w:sz w:val="24"/>
          <w:szCs w:val="24"/>
        </w:rPr>
        <w:t xml:space="preserve">. godinu </w:t>
      </w:r>
    </w:p>
    <w:p w14:paraId="5D587078" w14:textId="43A55FBE" w:rsidR="000A5990" w:rsidRDefault="000A5990" w:rsidP="003064A9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lastRenderedPageBreak/>
        <w:t>povećano</w:t>
      </w:r>
      <w:r w:rsidR="00120C10">
        <w:rPr>
          <w:rFonts w:ascii="Times New Roman" w:hAnsi="Times New Roman"/>
          <w:i/>
          <w:sz w:val="24"/>
          <w:szCs w:val="24"/>
        </w:rPr>
        <w:t xml:space="preserve"> u odnosu na plan za 2024. godinu </w:t>
      </w:r>
      <w:r w:rsidRPr="000A5990">
        <w:rPr>
          <w:rFonts w:ascii="Times New Roman" w:hAnsi="Times New Roman"/>
          <w:i/>
          <w:sz w:val="24"/>
          <w:szCs w:val="24"/>
        </w:rPr>
        <w:t>za 0,4</w:t>
      </w:r>
      <w:r w:rsidR="002242B5">
        <w:rPr>
          <w:rFonts w:ascii="Times New Roman" w:hAnsi="Times New Roman"/>
          <w:i/>
          <w:sz w:val="24"/>
          <w:szCs w:val="24"/>
        </w:rPr>
        <w:t>9</w:t>
      </w:r>
      <w:r w:rsidRPr="000A5990">
        <w:rPr>
          <w:rFonts w:ascii="Times New Roman" w:hAnsi="Times New Roman"/>
          <w:i/>
          <w:sz w:val="24"/>
          <w:szCs w:val="24"/>
        </w:rPr>
        <w:t>% sukladno limitima dostavljenima od strane</w:t>
      </w:r>
      <w:r w:rsidR="002242B5">
        <w:rPr>
          <w:rFonts w:ascii="Times New Roman" w:hAnsi="Times New Roman"/>
          <w:i/>
          <w:sz w:val="24"/>
          <w:szCs w:val="24"/>
        </w:rPr>
        <w:t xml:space="preserve"> </w:t>
      </w:r>
      <w:r w:rsidRPr="000A5990">
        <w:rPr>
          <w:rFonts w:ascii="Times New Roman" w:hAnsi="Times New Roman"/>
          <w:i/>
          <w:sz w:val="24"/>
          <w:szCs w:val="24"/>
        </w:rPr>
        <w:t xml:space="preserve">Sveučilišta u Zagrebu = </w:t>
      </w:r>
      <w:r w:rsidR="002242B5">
        <w:rPr>
          <w:rFonts w:ascii="Times New Roman" w:hAnsi="Times New Roman"/>
          <w:i/>
          <w:sz w:val="24"/>
          <w:szCs w:val="24"/>
        </w:rPr>
        <w:t>4.243.606</w:t>
      </w:r>
      <w:r w:rsidRPr="000A5990">
        <w:rPr>
          <w:rFonts w:ascii="Times New Roman" w:hAnsi="Times New Roman"/>
          <w:i/>
          <w:sz w:val="24"/>
          <w:szCs w:val="24"/>
        </w:rPr>
        <w:t xml:space="preserve"> €</w:t>
      </w:r>
    </w:p>
    <w:p w14:paraId="3A56C561" w14:textId="778C3FDF" w:rsidR="005C5B67" w:rsidRPr="000A5990" w:rsidRDefault="005C5B67" w:rsidP="003064A9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>akon što je usvojeni državni proračun i nakon provedenih usklađenja prijedloga financijskog plana</w:t>
      </w:r>
      <w:r>
        <w:rPr>
          <w:rFonts w:ascii="Times New Roman" w:hAnsi="Times New Roman"/>
          <w:i/>
          <w:sz w:val="24"/>
          <w:szCs w:val="24"/>
        </w:rPr>
        <w:t xml:space="preserve"> = 4.294.555 €</w:t>
      </w:r>
    </w:p>
    <w:p w14:paraId="24DF90C0" w14:textId="19DB1E44" w:rsidR="000A5990" w:rsidRPr="000A5990" w:rsidRDefault="000A5990" w:rsidP="003064A9">
      <w:pPr>
        <w:numPr>
          <w:ilvl w:val="0"/>
          <w:numId w:val="5"/>
        </w:numPr>
        <w:spacing w:after="0" w:line="240" w:lineRule="auto"/>
        <w:ind w:left="6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Plan za 202</w:t>
      </w:r>
      <w:r w:rsidR="002242B5">
        <w:rPr>
          <w:rFonts w:ascii="Times New Roman" w:hAnsi="Times New Roman"/>
          <w:i/>
          <w:sz w:val="24"/>
          <w:szCs w:val="24"/>
        </w:rPr>
        <w:t>6</w:t>
      </w:r>
      <w:r w:rsidRPr="000A5990">
        <w:rPr>
          <w:rFonts w:ascii="Times New Roman" w:hAnsi="Times New Roman"/>
          <w:i/>
          <w:sz w:val="24"/>
          <w:szCs w:val="24"/>
        </w:rPr>
        <w:t xml:space="preserve">. godinu </w:t>
      </w:r>
    </w:p>
    <w:p w14:paraId="2FC0DCEF" w14:textId="5A7B40E0" w:rsidR="000A5990" w:rsidRDefault="00120C10" w:rsidP="003064A9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na razini plana za 2025. godinu, nema povećanja </w:t>
      </w:r>
      <w:r w:rsidR="000A5990" w:rsidRPr="000A5990">
        <w:rPr>
          <w:rFonts w:ascii="Times New Roman" w:hAnsi="Times New Roman"/>
          <w:i/>
          <w:sz w:val="24"/>
          <w:szCs w:val="24"/>
        </w:rPr>
        <w:t xml:space="preserve">= </w:t>
      </w:r>
      <w:r w:rsidR="002242B5">
        <w:rPr>
          <w:rFonts w:ascii="Times New Roman" w:hAnsi="Times New Roman"/>
          <w:i/>
          <w:sz w:val="24"/>
          <w:szCs w:val="24"/>
        </w:rPr>
        <w:t>4.243.606</w:t>
      </w:r>
      <w:r w:rsidR="000A5990" w:rsidRPr="000A5990">
        <w:rPr>
          <w:rFonts w:ascii="Times New Roman" w:hAnsi="Times New Roman"/>
          <w:i/>
          <w:sz w:val="24"/>
          <w:szCs w:val="24"/>
        </w:rPr>
        <w:t xml:space="preserve"> €</w:t>
      </w:r>
    </w:p>
    <w:p w14:paraId="4574BCBF" w14:textId="5098C9C2" w:rsidR="005C5B67" w:rsidRPr="000A5990" w:rsidRDefault="005C5B67" w:rsidP="003064A9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>akon što je usvojeni državni proračun i nakon provedenih usklađenja prijedloga financijskog plana</w:t>
      </w:r>
      <w:r>
        <w:rPr>
          <w:rFonts w:ascii="Times New Roman" w:hAnsi="Times New Roman"/>
          <w:i/>
          <w:sz w:val="24"/>
          <w:szCs w:val="24"/>
        </w:rPr>
        <w:t xml:space="preserve"> = 4.296.901 €</w:t>
      </w:r>
    </w:p>
    <w:p w14:paraId="14E885BB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75F26A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2:</w:t>
      </w:r>
      <w:r w:rsidRPr="000A5990">
        <w:rPr>
          <w:rFonts w:ascii="Times New Roman" w:eastAsia="Times New Roman" w:hAnsi="Times New Roman"/>
          <w:b/>
          <w:sz w:val="24"/>
          <w:szCs w:val="24"/>
          <w:lang w:eastAsia="en-GB"/>
        </w:rPr>
        <w:t xml:space="preserve"> 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Financiranje materijalnih rashoda za zaposlene (zdravstvene usluge, naknade za prijevoz, pristojbe i naknade)</w:t>
      </w:r>
    </w:p>
    <w:p w14:paraId="585ADF0F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12C2F19" w14:textId="4D19909F" w:rsidR="000A5990" w:rsidRPr="000A5990" w:rsidRDefault="000A5990" w:rsidP="003064A9">
      <w:pPr>
        <w:numPr>
          <w:ilvl w:val="0"/>
          <w:numId w:val="5"/>
        </w:numPr>
        <w:spacing w:after="0" w:line="240" w:lineRule="auto"/>
        <w:ind w:left="6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Plan za 202</w:t>
      </w:r>
      <w:r w:rsidR="002242B5">
        <w:rPr>
          <w:rFonts w:ascii="Times New Roman" w:hAnsi="Times New Roman"/>
          <w:i/>
          <w:sz w:val="24"/>
          <w:szCs w:val="24"/>
        </w:rPr>
        <w:t>4</w:t>
      </w:r>
      <w:r w:rsidRPr="000A5990">
        <w:rPr>
          <w:rFonts w:ascii="Times New Roman" w:hAnsi="Times New Roman"/>
          <w:i/>
          <w:sz w:val="24"/>
          <w:szCs w:val="24"/>
        </w:rPr>
        <w:t xml:space="preserve">. godinu </w:t>
      </w:r>
    </w:p>
    <w:p w14:paraId="136407E4" w14:textId="13AAE9BA" w:rsidR="00120C10" w:rsidRDefault="000A5990" w:rsidP="003064A9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stavke 3212, 3236 i 3295 (naknade za prijevoz, za rad na terenu i odvojeni život, zdravstvene i veterinarske usluge, pristojbe i naknade) planirane su za 202</w:t>
      </w:r>
      <w:r w:rsidR="00120C10">
        <w:rPr>
          <w:rFonts w:ascii="Times New Roman" w:hAnsi="Times New Roman"/>
          <w:i/>
          <w:sz w:val="24"/>
          <w:szCs w:val="24"/>
        </w:rPr>
        <w:t>4</w:t>
      </w:r>
      <w:r w:rsidRPr="000A5990">
        <w:rPr>
          <w:rFonts w:ascii="Times New Roman" w:hAnsi="Times New Roman"/>
          <w:i/>
          <w:sz w:val="24"/>
          <w:szCs w:val="24"/>
        </w:rPr>
        <w:t xml:space="preserve">. godinu </w:t>
      </w:r>
      <w:r w:rsidR="00120C10">
        <w:rPr>
          <w:rFonts w:ascii="Times New Roman" w:hAnsi="Times New Roman"/>
          <w:i/>
          <w:sz w:val="24"/>
          <w:szCs w:val="24"/>
        </w:rPr>
        <w:t>u ukupnom iznosu na razini plana za 2023. godinu, uz određene izmjene na pojedinim stavkama prema procjeni troškova za 2024. godinu = 105.126 €</w:t>
      </w:r>
    </w:p>
    <w:p w14:paraId="1567C1A5" w14:textId="1DD079EF" w:rsidR="005C5B67" w:rsidRPr="000A5990" w:rsidRDefault="005C5B67" w:rsidP="005C5B6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 xml:space="preserve">akon što je usvojeni državni proračun i nakon provedenih usklađenja prijedloga financijskog plana, u konačnom financijskom planu </w:t>
      </w:r>
      <w:r>
        <w:rPr>
          <w:rFonts w:ascii="Times New Roman" w:hAnsi="Times New Roman"/>
          <w:i/>
          <w:sz w:val="24"/>
          <w:szCs w:val="24"/>
        </w:rPr>
        <w:t xml:space="preserve">stavke </w:t>
      </w:r>
      <w:r>
        <w:rPr>
          <w:rFonts w:ascii="Times New Roman" w:hAnsi="Times New Roman"/>
          <w:i/>
          <w:sz w:val="24"/>
          <w:szCs w:val="24"/>
        </w:rPr>
        <w:t>3212,3236 i 3295</w:t>
      </w:r>
      <w:r>
        <w:rPr>
          <w:rFonts w:ascii="Times New Roman" w:hAnsi="Times New Roman"/>
          <w:i/>
          <w:sz w:val="24"/>
          <w:szCs w:val="24"/>
        </w:rPr>
        <w:t xml:space="preserve"> iznose = </w:t>
      </w:r>
      <w:r>
        <w:rPr>
          <w:rFonts w:ascii="Times New Roman" w:hAnsi="Times New Roman"/>
          <w:i/>
          <w:sz w:val="24"/>
          <w:szCs w:val="24"/>
        </w:rPr>
        <w:t>122.858 €</w:t>
      </w:r>
    </w:p>
    <w:bookmarkEnd w:id="1"/>
    <w:p w14:paraId="31857AF8" w14:textId="77777777" w:rsidR="00120C10" w:rsidRPr="000A5990" w:rsidRDefault="00120C10" w:rsidP="00120C10">
      <w:pPr>
        <w:numPr>
          <w:ilvl w:val="0"/>
          <w:numId w:val="5"/>
        </w:numPr>
        <w:spacing w:after="0" w:line="240" w:lineRule="auto"/>
        <w:ind w:left="6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Plan za 202</w:t>
      </w:r>
      <w:r>
        <w:rPr>
          <w:rFonts w:ascii="Times New Roman" w:hAnsi="Times New Roman"/>
          <w:i/>
          <w:sz w:val="24"/>
          <w:szCs w:val="24"/>
        </w:rPr>
        <w:t>5</w:t>
      </w:r>
      <w:r w:rsidRPr="000A5990">
        <w:rPr>
          <w:rFonts w:ascii="Times New Roman" w:hAnsi="Times New Roman"/>
          <w:i/>
          <w:sz w:val="24"/>
          <w:szCs w:val="24"/>
        </w:rPr>
        <w:t xml:space="preserve">. godinu </w:t>
      </w:r>
    </w:p>
    <w:p w14:paraId="68CB460C" w14:textId="4BD8082A" w:rsidR="00120C10" w:rsidRDefault="00120C10" w:rsidP="00120C10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povećano</w:t>
      </w:r>
      <w:r>
        <w:rPr>
          <w:rFonts w:ascii="Times New Roman" w:hAnsi="Times New Roman"/>
          <w:i/>
          <w:sz w:val="24"/>
          <w:szCs w:val="24"/>
        </w:rPr>
        <w:t xml:space="preserve"> u odnosu na plan za 2024. godinu </w:t>
      </w:r>
      <w:r w:rsidRPr="000A5990">
        <w:rPr>
          <w:rFonts w:ascii="Times New Roman" w:hAnsi="Times New Roman"/>
          <w:i/>
          <w:sz w:val="24"/>
          <w:szCs w:val="24"/>
        </w:rPr>
        <w:t>za 0,4</w:t>
      </w:r>
      <w:r>
        <w:rPr>
          <w:rFonts w:ascii="Times New Roman" w:hAnsi="Times New Roman"/>
          <w:i/>
          <w:sz w:val="24"/>
          <w:szCs w:val="24"/>
        </w:rPr>
        <w:t>9</w:t>
      </w:r>
      <w:r w:rsidRPr="000A5990">
        <w:rPr>
          <w:rFonts w:ascii="Times New Roman" w:hAnsi="Times New Roman"/>
          <w:i/>
          <w:sz w:val="24"/>
          <w:szCs w:val="24"/>
        </w:rPr>
        <w:t>% sukladno limitima dostavljenima od strane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5990">
        <w:rPr>
          <w:rFonts w:ascii="Times New Roman" w:hAnsi="Times New Roman"/>
          <w:i/>
          <w:sz w:val="24"/>
          <w:szCs w:val="24"/>
        </w:rPr>
        <w:t xml:space="preserve">Sveučilišta u Zagrebu = </w:t>
      </w:r>
      <w:r>
        <w:rPr>
          <w:rFonts w:ascii="Times New Roman" w:hAnsi="Times New Roman"/>
          <w:i/>
          <w:sz w:val="24"/>
          <w:szCs w:val="24"/>
        </w:rPr>
        <w:t>105.642</w:t>
      </w:r>
      <w:r w:rsidRPr="000A5990">
        <w:rPr>
          <w:rFonts w:ascii="Times New Roman" w:hAnsi="Times New Roman"/>
          <w:i/>
          <w:sz w:val="24"/>
          <w:szCs w:val="24"/>
        </w:rPr>
        <w:t xml:space="preserve"> €</w:t>
      </w:r>
    </w:p>
    <w:p w14:paraId="39BE1B1C" w14:textId="43EB16F8" w:rsidR="005C5B67" w:rsidRPr="000A5990" w:rsidRDefault="005C5B67" w:rsidP="00120C10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>akon što je usvojeni državni proračun i nakon provedenih usklađenja prijedloga financijskog plana</w:t>
      </w:r>
      <w:r>
        <w:rPr>
          <w:rFonts w:ascii="Times New Roman" w:hAnsi="Times New Roman"/>
          <w:i/>
          <w:sz w:val="24"/>
          <w:szCs w:val="24"/>
        </w:rPr>
        <w:t xml:space="preserve"> =</w:t>
      </w:r>
      <w:r>
        <w:rPr>
          <w:rFonts w:ascii="Times New Roman" w:hAnsi="Times New Roman"/>
          <w:i/>
          <w:sz w:val="24"/>
          <w:szCs w:val="24"/>
        </w:rPr>
        <w:t xml:space="preserve"> 123.233 €</w:t>
      </w:r>
    </w:p>
    <w:p w14:paraId="594B1EE9" w14:textId="77777777" w:rsidR="00120C10" w:rsidRPr="000A5990" w:rsidRDefault="00120C10" w:rsidP="00120C10">
      <w:pPr>
        <w:numPr>
          <w:ilvl w:val="0"/>
          <w:numId w:val="5"/>
        </w:numPr>
        <w:spacing w:after="0" w:line="240" w:lineRule="auto"/>
        <w:ind w:left="64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Plan za 202</w:t>
      </w:r>
      <w:r>
        <w:rPr>
          <w:rFonts w:ascii="Times New Roman" w:hAnsi="Times New Roman"/>
          <w:i/>
          <w:sz w:val="24"/>
          <w:szCs w:val="24"/>
        </w:rPr>
        <w:t>6</w:t>
      </w:r>
      <w:r w:rsidRPr="000A5990">
        <w:rPr>
          <w:rFonts w:ascii="Times New Roman" w:hAnsi="Times New Roman"/>
          <w:i/>
          <w:sz w:val="24"/>
          <w:szCs w:val="24"/>
        </w:rPr>
        <w:t xml:space="preserve">. godinu </w:t>
      </w:r>
    </w:p>
    <w:p w14:paraId="31EDC7B5" w14:textId="2CDCF2E0" w:rsidR="00120C10" w:rsidRDefault="00120C10" w:rsidP="00120C10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na razini plana za 2025. godinu, nema povećanja </w:t>
      </w:r>
      <w:r w:rsidRPr="000A5990"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</w:rPr>
        <w:t>105.642</w:t>
      </w:r>
      <w:r w:rsidRPr="000A5990">
        <w:rPr>
          <w:rFonts w:ascii="Times New Roman" w:hAnsi="Times New Roman"/>
          <w:i/>
          <w:sz w:val="24"/>
          <w:szCs w:val="24"/>
        </w:rPr>
        <w:t xml:space="preserve"> €</w:t>
      </w:r>
    </w:p>
    <w:p w14:paraId="335E397E" w14:textId="7FBF9947" w:rsidR="005C5B67" w:rsidRPr="000A5990" w:rsidRDefault="005C5B67" w:rsidP="00120C10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>akon što je usvojeni državni proračun i nakon provedenih usklađenja prijedloga financijskog plana</w:t>
      </w:r>
      <w:r>
        <w:rPr>
          <w:rFonts w:ascii="Times New Roman" w:hAnsi="Times New Roman"/>
          <w:i/>
          <w:sz w:val="24"/>
          <w:szCs w:val="24"/>
        </w:rPr>
        <w:t xml:space="preserve"> =</w:t>
      </w:r>
      <w:r>
        <w:rPr>
          <w:rFonts w:ascii="Times New Roman" w:hAnsi="Times New Roman"/>
          <w:i/>
          <w:sz w:val="24"/>
          <w:szCs w:val="24"/>
        </w:rPr>
        <w:t xml:space="preserve"> 123.300 €</w:t>
      </w:r>
    </w:p>
    <w:p w14:paraId="1E164598" w14:textId="77777777" w:rsidR="00120C10" w:rsidRDefault="00120C1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2A39022" w14:textId="1AFC5812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U planu za 202</w:t>
      </w:r>
      <w:r w:rsidR="00120C10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za aktivnost redovne djelatnosti financiranu sa izvora 11 najviše se planira rashoda na stavkama 3111 + 3132 (plaća za redovan rad + doprinosi) u iznosu od </w:t>
      </w:r>
      <w:r w:rsidR="00120C10">
        <w:rPr>
          <w:rFonts w:ascii="Times New Roman" w:eastAsia="Times New Roman" w:hAnsi="Times New Roman"/>
          <w:i/>
          <w:sz w:val="24"/>
          <w:szCs w:val="24"/>
          <w:lang w:eastAsia="en-GB"/>
        </w:rPr>
        <w:t>4.080.438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 €, na stavci 3121 (ostali rashodi za zaposlene) u iznosu od </w:t>
      </w:r>
      <w:r w:rsidR="00120C10" w:rsidRPr="00120C10">
        <w:rPr>
          <w:rFonts w:ascii="Times New Roman" w:eastAsia="Times New Roman" w:hAnsi="Times New Roman"/>
          <w:i/>
          <w:sz w:val="24"/>
          <w:szCs w:val="24"/>
          <w:lang w:eastAsia="en-GB"/>
        </w:rPr>
        <w:t>141.094</w:t>
      </w:r>
      <w:r w:rsidR="00120C1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€ te na stavci 3212 (naknade za prijevoz) u iznosu od </w:t>
      </w:r>
      <w:r w:rsidR="00120C10" w:rsidRPr="00120C10">
        <w:rPr>
          <w:rFonts w:ascii="Times New Roman" w:eastAsia="Times New Roman" w:hAnsi="Times New Roman"/>
          <w:i/>
          <w:sz w:val="24"/>
          <w:szCs w:val="24"/>
          <w:lang w:eastAsia="en-GB"/>
        </w:rPr>
        <w:t>86.086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€. Isti trend prenesen je i na projekcije plana za 2024. godinu te 2025. godinu.</w:t>
      </w:r>
    </w:p>
    <w:p w14:paraId="5DCB7D42" w14:textId="0D257E66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26EC23A" w14:textId="77777777" w:rsidR="00F81BF6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4FACA90" w14:textId="27573D0B" w:rsidR="008B3460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POKAZATELJ REZULTATA</w:t>
      </w:r>
    </w:p>
    <w:p w14:paraId="58CD9534" w14:textId="77777777" w:rsidR="00F81BF6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32"/>
        <w:gridCol w:w="1161"/>
        <w:gridCol w:w="1133"/>
        <w:gridCol w:w="1133"/>
        <w:gridCol w:w="1133"/>
        <w:gridCol w:w="1133"/>
        <w:gridCol w:w="1133"/>
        <w:gridCol w:w="1133"/>
      </w:tblGrid>
      <w:tr w:rsidR="00F81BF6" w:rsidRPr="00F81BF6" w14:paraId="1748200C" w14:textId="77777777" w:rsidTr="00F81BF6">
        <w:tc>
          <w:tcPr>
            <w:tcW w:w="1132" w:type="dxa"/>
            <w:vAlign w:val="center"/>
          </w:tcPr>
          <w:p w14:paraId="7B84F9FC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Pokazatelj rezultata</w:t>
            </w:r>
          </w:p>
        </w:tc>
        <w:tc>
          <w:tcPr>
            <w:tcW w:w="1132" w:type="dxa"/>
            <w:vAlign w:val="center"/>
          </w:tcPr>
          <w:p w14:paraId="37772C29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Definicija</w:t>
            </w:r>
          </w:p>
        </w:tc>
        <w:tc>
          <w:tcPr>
            <w:tcW w:w="1133" w:type="dxa"/>
            <w:vAlign w:val="center"/>
          </w:tcPr>
          <w:p w14:paraId="71E60539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Jedinica</w:t>
            </w:r>
          </w:p>
        </w:tc>
        <w:tc>
          <w:tcPr>
            <w:tcW w:w="1133" w:type="dxa"/>
            <w:vAlign w:val="center"/>
          </w:tcPr>
          <w:p w14:paraId="20633DDE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Polazna vrijednost</w:t>
            </w:r>
          </w:p>
        </w:tc>
        <w:tc>
          <w:tcPr>
            <w:tcW w:w="1133" w:type="dxa"/>
            <w:vAlign w:val="center"/>
          </w:tcPr>
          <w:p w14:paraId="1A491F54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Izvor podataka</w:t>
            </w:r>
          </w:p>
        </w:tc>
        <w:tc>
          <w:tcPr>
            <w:tcW w:w="1133" w:type="dxa"/>
            <w:vAlign w:val="center"/>
          </w:tcPr>
          <w:p w14:paraId="02439D68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2024.</w:t>
            </w:r>
          </w:p>
        </w:tc>
        <w:tc>
          <w:tcPr>
            <w:tcW w:w="1133" w:type="dxa"/>
            <w:vAlign w:val="center"/>
          </w:tcPr>
          <w:p w14:paraId="76FA419F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2025.</w:t>
            </w:r>
          </w:p>
        </w:tc>
        <w:tc>
          <w:tcPr>
            <w:tcW w:w="1133" w:type="dxa"/>
            <w:vAlign w:val="center"/>
          </w:tcPr>
          <w:p w14:paraId="79B45C5C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2026.</w:t>
            </w:r>
          </w:p>
        </w:tc>
      </w:tr>
      <w:tr w:rsidR="00F81BF6" w:rsidRPr="00F81BF6" w14:paraId="4BCFE787" w14:textId="77777777" w:rsidTr="00F81BF6">
        <w:trPr>
          <w:trHeight w:val="773"/>
        </w:trPr>
        <w:tc>
          <w:tcPr>
            <w:tcW w:w="1132" w:type="dxa"/>
            <w:vAlign w:val="center"/>
          </w:tcPr>
          <w:p w14:paraId="4502321E" w14:textId="4429BF0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doktora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 znanosti</w:t>
            </w:r>
          </w:p>
        </w:tc>
        <w:tc>
          <w:tcPr>
            <w:tcW w:w="1132" w:type="dxa"/>
            <w:vAlign w:val="center"/>
          </w:tcPr>
          <w:p w14:paraId="004986DD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zaposlenika koji su završili doktorski studij</w:t>
            </w:r>
          </w:p>
        </w:tc>
        <w:tc>
          <w:tcPr>
            <w:tcW w:w="1133" w:type="dxa"/>
            <w:vAlign w:val="center"/>
          </w:tcPr>
          <w:p w14:paraId="1FC77739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</w:t>
            </w:r>
          </w:p>
        </w:tc>
        <w:tc>
          <w:tcPr>
            <w:tcW w:w="1133" w:type="dxa"/>
            <w:vAlign w:val="center"/>
          </w:tcPr>
          <w:p w14:paraId="42357C42" w14:textId="777777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3" w:type="dxa"/>
            <w:vAlign w:val="center"/>
          </w:tcPr>
          <w:p w14:paraId="18ECBAD5" w14:textId="60D1A374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Katedra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kojoj </w:t>
            </w: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zaposlenik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 pripada</w:t>
            </w:r>
          </w:p>
        </w:tc>
        <w:tc>
          <w:tcPr>
            <w:tcW w:w="1133" w:type="dxa"/>
            <w:vAlign w:val="center"/>
          </w:tcPr>
          <w:p w14:paraId="4CC84276" w14:textId="5E1E3C75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3" w:type="dxa"/>
            <w:vAlign w:val="center"/>
          </w:tcPr>
          <w:p w14:paraId="39AA94D7" w14:textId="7872E131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3" w:type="dxa"/>
            <w:vAlign w:val="center"/>
          </w:tcPr>
          <w:p w14:paraId="601CCC21" w14:textId="3674C8D6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4</w:t>
            </w:r>
          </w:p>
        </w:tc>
      </w:tr>
    </w:tbl>
    <w:p w14:paraId="5CD7F1C8" w14:textId="79032EA6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A219875" w14:textId="2F974B4E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A30ACA0" w14:textId="39CFF43A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9D91FD8" w14:textId="63341544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020AAA4" w14:textId="7CD26AE1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F5B2FC0" w14:textId="4398739F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bookmarkEnd w:id="2"/>
    <w:bookmarkEnd w:id="4"/>
    <w:p w14:paraId="27F1C425" w14:textId="77777777" w:rsidR="000A5990" w:rsidRPr="000A5990" w:rsidRDefault="000A5990" w:rsidP="000A5990">
      <w:pPr>
        <w:pBdr>
          <w:top w:val="dotted" w:sz="4" w:space="1" w:color="808080"/>
          <w:bottom w:val="dotted" w:sz="4" w:space="1" w:color="808080"/>
        </w:pBdr>
        <w:shd w:val="clear" w:color="auto" w:fill="2E74B5"/>
        <w:rPr>
          <w:rFonts w:ascii="Times New Roman" w:hAnsi="Times New Roman"/>
          <w:b/>
          <w:sz w:val="28"/>
          <w:szCs w:val="24"/>
        </w:rPr>
      </w:pPr>
      <w:r w:rsidRPr="000A5990">
        <w:rPr>
          <w:rFonts w:ascii="Times New Roman" w:hAnsi="Times New Roman"/>
          <w:b/>
          <w:sz w:val="28"/>
          <w:szCs w:val="24"/>
        </w:rPr>
        <w:lastRenderedPageBreak/>
        <w:t>A622122 Programsko financiranje javnih visokih učilišta / FOI</w:t>
      </w:r>
    </w:p>
    <w:p w14:paraId="00FE8B9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Zakonske i druge pravne osnove</w:t>
      </w:r>
    </w:p>
    <w:p w14:paraId="403D287F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en-GB"/>
        </w:rPr>
      </w:pPr>
    </w:p>
    <w:p w14:paraId="05475C6B" w14:textId="77777777" w:rsidR="000A5990" w:rsidRPr="00F81BF6" w:rsidRDefault="000A5990" w:rsidP="003064A9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/>
          <w:i/>
          <w:color w:val="000000"/>
          <w:sz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Zakon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znanstvenoj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djelatnosti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visokom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obrazovanju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</w:p>
    <w:p w14:paraId="1DB1305E" w14:textId="77777777" w:rsidR="000A5990" w:rsidRPr="00F81BF6" w:rsidRDefault="000A5990" w:rsidP="003064A9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/>
          <w:i/>
          <w:color w:val="000000"/>
          <w:sz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Odluka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programskom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financiranju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javnih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visokih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učilišta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u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Republici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Hrvatskoj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</w:p>
    <w:p w14:paraId="3199422B" w14:textId="77777777" w:rsidR="000A5990" w:rsidRPr="00F81BF6" w:rsidRDefault="000A5990" w:rsidP="003064A9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i/>
          <w:sz w:val="24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Ugovor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programskom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financiranju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Sveučilišta</w:t>
      </w:r>
      <w:proofErr w:type="spellEnd"/>
    </w:p>
    <w:p w14:paraId="5F8C320D" w14:textId="77777777" w:rsidR="000A5990" w:rsidRPr="00F81BF6" w:rsidRDefault="000A5990" w:rsidP="003064A9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/>
          <w:i/>
          <w:color w:val="000000"/>
          <w:sz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Zakon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osiguravanju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kvalitete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u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znanosti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visokom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obrazovanju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</w:p>
    <w:p w14:paraId="20691309" w14:textId="77777777" w:rsidR="000A5990" w:rsidRPr="00F81BF6" w:rsidRDefault="000A5990" w:rsidP="003064A9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/>
          <w:i/>
          <w:color w:val="000000"/>
          <w:sz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Pravilnik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sadržaju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dopusnice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te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uvjetima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za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izdavanje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dopusnice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za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obavljanje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djelatnosti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visokog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obrazovanja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,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izvođenje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studijskog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programa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reakreditacije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visokih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učilišta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</w:p>
    <w:p w14:paraId="7A0C12D6" w14:textId="77777777" w:rsidR="000A5990" w:rsidRPr="00F81BF6" w:rsidRDefault="000A5990" w:rsidP="003064A9">
      <w:pPr>
        <w:numPr>
          <w:ilvl w:val="0"/>
          <w:numId w:val="16"/>
        </w:numPr>
        <w:spacing w:after="0" w:line="240" w:lineRule="auto"/>
        <w:contextualSpacing/>
        <w:rPr>
          <w:rFonts w:ascii="Times New Roman" w:hAnsi="Times New Roman"/>
          <w:i/>
          <w:color w:val="000000"/>
          <w:sz w:val="24"/>
          <w:lang w:val="en-US"/>
        </w:rPr>
      </w:pPr>
      <w:bookmarkStart w:id="6" w:name="_Hlk115349950"/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Strategija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razvoja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Fakulteta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organizacije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informatike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Sveučilišta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u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Zagrebu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>, 2018.-2023.</w:t>
      </w:r>
    </w:p>
    <w:bookmarkEnd w:id="6"/>
    <w:p w14:paraId="3C3BA264" w14:textId="77777777" w:rsidR="000A5990" w:rsidRPr="00F81BF6" w:rsidRDefault="000A5990" w:rsidP="003064A9">
      <w:pPr>
        <w:numPr>
          <w:ilvl w:val="0"/>
          <w:numId w:val="16"/>
        </w:numPr>
        <w:spacing w:after="0" w:line="276" w:lineRule="auto"/>
        <w:contextualSpacing/>
        <w:jc w:val="both"/>
        <w:rPr>
          <w:rFonts w:ascii="Times New Roman" w:hAnsi="Times New Roman"/>
          <w:i/>
          <w:color w:val="000000"/>
          <w:sz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Smjernice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znanstveno-istraživačkog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rada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Fakulteta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organizacije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informatike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Sveučilišta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u </w:t>
      </w:r>
      <w:proofErr w:type="spellStart"/>
      <w:r w:rsidRPr="00F81BF6">
        <w:rPr>
          <w:rFonts w:ascii="Times New Roman" w:hAnsi="Times New Roman"/>
          <w:i/>
          <w:color w:val="000000"/>
          <w:sz w:val="24"/>
          <w:lang w:val="en-US"/>
        </w:rPr>
        <w:t>Zagrebu</w:t>
      </w:r>
      <w:proofErr w:type="spellEnd"/>
      <w:r w:rsidRPr="00F81BF6">
        <w:rPr>
          <w:rFonts w:ascii="Times New Roman" w:hAnsi="Times New Roman"/>
          <w:i/>
          <w:color w:val="000000"/>
          <w:sz w:val="24"/>
          <w:lang w:val="en-US"/>
        </w:rPr>
        <w:t xml:space="preserve"> 2021.-2023.</w:t>
      </w:r>
    </w:p>
    <w:p w14:paraId="56D1998A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GB"/>
        </w:rPr>
      </w:pPr>
    </w:p>
    <w:p w14:paraId="41FC1A59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1870"/>
        <w:gridCol w:w="1892"/>
        <w:gridCol w:w="1878"/>
        <w:gridCol w:w="1727"/>
      </w:tblGrid>
      <w:tr w:rsidR="000A5990" w:rsidRPr="000A5990" w14:paraId="2D51A735" w14:textId="77777777" w:rsidTr="000A5990">
        <w:tc>
          <w:tcPr>
            <w:tcW w:w="9062" w:type="dxa"/>
            <w:gridSpan w:val="5"/>
            <w:shd w:val="clear" w:color="auto" w:fill="9CC2E5"/>
          </w:tcPr>
          <w:p w14:paraId="7F8BB2A7" w14:textId="77777777" w:rsidR="000A5990" w:rsidRPr="00AC48F8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bookmarkStart w:id="7" w:name="_Hlk147212389"/>
            <w:r w:rsidRPr="00AC48F8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A622122 Programsko financiranje javnih visokih učilišta</w:t>
            </w:r>
          </w:p>
        </w:tc>
      </w:tr>
      <w:tr w:rsidR="000A5990" w:rsidRPr="000A5990" w14:paraId="09FE79AD" w14:textId="77777777" w:rsidTr="00407807">
        <w:tc>
          <w:tcPr>
            <w:tcW w:w="1695" w:type="dxa"/>
            <w:vAlign w:val="center"/>
          </w:tcPr>
          <w:p w14:paraId="30885D85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Tekući plan za 2023.</w:t>
            </w:r>
          </w:p>
        </w:tc>
        <w:tc>
          <w:tcPr>
            <w:tcW w:w="1870" w:type="dxa"/>
            <w:vAlign w:val="center"/>
          </w:tcPr>
          <w:p w14:paraId="7A7872CE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2024.</w:t>
            </w:r>
          </w:p>
        </w:tc>
        <w:tc>
          <w:tcPr>
            <w:tcW w:w="1892" w:type="dxa"/>
            <w:vAlign w:val="center"/>
          </w:tcPr>
          <w:p w14:paraId="79D95194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2025.</w:t>
            </w:r>
          </w:p>
        </w:tc>
        <w:tc>
          <w:tcPr>
            <w:tcW w:w="1878" w:type="dxa"/>
            <w:vAlign w:val="center"/>
          </w:tcPr>
          <w:p w14:paraId="211B87A3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2026.</w:t>
            </w:r>
          </w:p>
        </w:tc>
        <w:tc>
          <w:tcPr>
            <w:tcW w:w="1727" w:type="dxa"/>
            <w:vAlign w:val="center"/>
          </w:tcPr>
          <w:p w14:paraId="382F4F35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2024/2023</w:t>
            </w:r>
          </w:p>
        </w:tc>
      </w:tr>
      <w:tr w:rsidR="000A5990" w:rsidRPr="000A5990" w14:paraId="6F418BE8" w14:textId="77777777" w:rsidTr="00407807">
        <w:tc>
          <w:tcPr>
            <w:tcW w:w="1695" w:type="dxa"/>
          </w:tcPr>
          <w:p w14:paraId="028E9806" w14:textId="5B2908FF" w:rsidR="000A5990" w:rsidRPr="000A5990" w:rsidRDefault="00F3064B" w:rsidP="00F3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F3064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799.110</w:t>
            </w:r>
          </w:p>
        </w:tc>
        <w:tc>
          <w:tcPr>
            <w:tcW w:w="1870" w:type="dxa"/>
          </w:tcPr>
          <w:p w14:paraId="336ADE2B" w14:textId="04D9BA3B" w:rsidR="000A5990" w:rsidRPr="000A5990" w:rsidRDefault="005C5B67" w:rsidP="00F3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779.740</w:t>
            </w:r>
          </w:p>
        </w:tc>
        <w:tc>
          <w:tcPr>
            <w:tcW w:w="1892" w:type="dxa"/>
          </w:tcPr>
          <w:p w14:paraId="25D9F61C" w14:textId="00F65DED" w:rsidR="000A5990" w:rsidRPr="000A5990" w:rsidRDefault="005C5B67" w:rsidP="00F3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779.740</w:t>
            </w:r>
          </w:p>
        </w:tc>
        <w:tc>
          <w:tcPr>
            <w:tcW w:w="1878" w:type="dxa"/>
          </w:tcPr>
          <w:p w14:paraId="35C35C86" w14:textId="2A677EE6" w:rsidR="000A5990" w:rsidRPr="000A5990" w:rsidRDefault="005C5B67" w:rsidP="00F3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779.740</w:t>
            </w:r>
          </w:p>
        </w:tc>
        <w:tc>
          <w:tcPr>
            <w:tcW w:w="1727" w:type="dxa"/>
          </w:tcPr>
          <w:p w14:paraId="22C15E0B" w14:textId="2C64EA9A" w:rsidR="00F3064B" w:rsidRPr="000A5990" w:rsidRDefault="005C5B67" w:rsidP="00F30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97,58</w:t>
            </w:r>
          </w:p>
        </w:tc>
      </w:tr>
      <w:bookmarkEnd w:id="7"/>
    </w:tbl>
    <w:p w14:paraId="40A14129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en-GB"/>
        </w:rPr>
      </w:pPr>
    </w:p>
    <w:p w14:paraId="4629367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aktivnost/ projekt sastoji se od sljedećih elemenata/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:</w:t>
      </w:r>
    </w:p>
    <w:p w14:paraId="361C64B4" w14:textId="77777777" w:rsidR="000A5990" w:rsidRPr="000A5990" w:rsidRDefault="000A5990" w:rsidP="003064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Financiranje rashoda za zaposlene </w:t>
      </w:r>
    </w:p>
    <w:p w14:paraId="7A501A90" w14:textId="77777777" w:rsidR="000A5990" w:rsidRPr="000A5990" w:rsidRDefault="000A5990" w:rsidP="003064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Financiranje materijalnih rashoda za zaposlene </w:t>
      </w:r>
    </w:p>
    <w:p w14:paraId="6E1809F6" w14:textId="7BD7D1FD" w:rsidR="000A5990" w:rsidRDefault="000A5990" w:rsidP="003064A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8" w:name="_Hlk115355308"/>
      <w:r w:rsidRPr="000A5990">
        <w:rPr>
          <w:rFonts w:ascii="Times New Roman" w:hAnsi="Times New Roman"/>
          <w:i/>
          <w:sz w:val="24"/>
          <w:szCs w:val="24"/>
        </w:rPr>
        <w:t>Financiranje rashoda za nabavu proizvedene dugotrajne imovine</w:t>
      </w:r>
    </w:p>
    <w:p w14:paraId="219FCC06" w14:textId="0E0DB895" w:rsidR="00407807" w:rsidRDefault="00407807" w:rsidP="00407807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bookmarkEnd w:id="8"/>
    <w:p w14:paraId="2B4301C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svake godine.  </w:t>
      </w:r>
    </w:p>
    <w:p w14:paraId="44A7056E" w14:textId="6BAA91BF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Aktivnost programskog financiranja javnih visokih učilišta planirala se za 202</w:t>
      </w:r>
      <w:r w:rsidR="00407807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prema dostavljenim podacima/limitima od strane Ministarstva znanosti i obrazovanja i Sveučilišta u Zagrebu, s ciljem usklađenja </w:t>
      </w:r>
      <w:bookmarkStart w:id="9" w:name="_Hlk118372432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prijedloga financijskih planova za glavu 08006</w:t>
      </w:r>
      <w:bookmarkEnd w:id="9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U razdoblju 202</w:t>
      </w:r>
      <w:r w:rsidR="00407807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– 202</w:t>
      </w:r>
      <w:r w:rsidR="00407807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očekuje se povećanje troškova energije (trošak struje, plina, goriva) pa na toj poziciji dolazi do najvećeg porasta. Projekcije plana za 202</w:t>
      </w:r>
      <w:r w:rsidR="00407807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i 202</w:t>
      </w:r>
      <w:r w:rsidR="00407807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 nisu se povećavale i ostale su jednake razini plana za 202</w:t>
      </w:r>
      <w:r w:rsidR="00407807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godinu.</w:t>
      </w:r>
    </w:p>
    <w:p w14:paraId="1450F991" w14:textId="77777777" w:rsidR="00871E32" w:rsidRPr="000A5990" w:rsidRDefault="00871E32" w:rsidP="00871E32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Prijedlog financijskog plana usklađeni je s usvojenim državnim proračunom, pa se u nastavku navode obrazloženja i za prijedlog financijskog plana i za konačan financijski plan.</w:t>
      </w:r>
    </w:p>
    <w:p w14:paraId="56882F44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18A298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C681A7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IZRAČUN FINANCIJSKOG PLANA:</w:t>
      </w:r>
    </w:p>
    <w:p w14:paraId="70CC8C84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23787D4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bookmarkStart w:id="10" w:name="_Hlk115417223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Financiranje rashoda za zaposlene </w:t>
      </w:r>
    </w:p>
    <w:p w14:paraId="5762D52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5987D8F" w14:textId="1D1D5624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Plan za 202</w:t>
      </w:r>
      <w:r w:rsidR="00701D92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. godinu </w:t>
      </w:r>
    </w:p>
    <w:p w14:paraId="46158D7F" w14:textId="7AC3D61C" w:rsidR="000A5990" w:rsidRDefault="000C6868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bookmarkStart w:id="11" w:name="_Hlk147309636"/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ukupni iznos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programskog financiranja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je povećani za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0,78%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u odnosu na plan za 2023. godinu, 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međutim došlo je do određenih izmjena na pojedinim stavkama prema procjeni troškova za 2024. godinu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= 109.080 €</w:t>
      </w:r>
    </w:p>
    <w:p w14:paraId="5E2B6818" w14:textId="479847A6" w:rsidR="005C5B67" w:rsidRPr="000A5990" w:rsidRDefault="005C5B67" w:rsidP="005C5B6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 xml:space="preserve">akon što je usvojeni državni proračun i nakon provedenih usklađenja prijedloga financijskog plana, u konačnom financijskom planu </w:t>
      </w:r>
      <w:r>
        <w:rPr>
          <w:rFonts w:ascii="Times New Roman" w:hAnsi="Times New Roman"/>
          <w:i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97.608 €</w:t>
      </w:r>
    </w:p>
    <w:bookmarkEnd w:id="11"/>
    <w:p w14:paraId="43E223F8" w14:textId="52466F2A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701D92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58AAAF9" w14:textId="2C0A7D60" w:rsidR="000A5990" w:rsidRPr="005C5B67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12" w:name="_Hlk118370488"/>
      <w:bookmarkStart w:id="13" w:name="_Hlk118370503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godinu; nema povećanja = </w:t>
      </w:r>
      <w:bookmarkEnd w:id="12"/>
      <w:r w:rsid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109.080 €</w:t>
      </w:r>
    </w:p>
    <w:p w14:paraId="4CCF86A2" w14:textId="77777777" w:rsidR="005C5B67" w:rsidRPr="000A5990" w:rsidRDefault="005C5B67" w:rsidP="005C5B6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n</w:t>
      </w:r>
      <w:r w:rsidRPr="004C64DB">
        <w:rPr>
          <w:rFonts w:ascii="Times New Roman" w:hAnsi="Times New Roman"/>
          <w:i/>
          <w:sz w:val="24"/>
          <w:szCs w:val="24"/>
        </w:rPr>
        <w:t xml:space="preserve">akon što je usvojeni državni proračun i nakon provedenih usklađenja prijedloga financijskog plana, u konačnom financijskom planu </w:t>
      </w:r>
      <w:r>
        <w:rPr>
          <w:rFonts w:ascii="Times New Roman" w:hAnsi="Times New Roman"/>
          <w:i/>
          <w:sz w:val="24"/>
          <w:szCs w:val="24"/>
        </w:rPr>
        <w:t>= 97.608 €</w:t>
      </w:r>
    </w:p>
    <w:bookmarkEnd w:id="13"/>
    <w:p w14:paraId="43CDF00B" w14:textId="36B6FB3B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701D92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2764F985" w14:textId="67C5227B" w:rsidR="005C5B67" w:rsidRPr="000A5990" w:rsidRDefault="000A5990" w:rsidP="005C5B6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C5B67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 w:rsidR="000C6868" w:rsidRPr="005C5B67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5C5B67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godinu; nema povećanja = </w:t>
      </w:r>
      <w:r w:rsidR="000C6868" w:rsidRPr="005C5B67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109.080 €</w:t>
      </w:r>
      <w:bookmarkEnd w:id="10"/>
      <w:r w:rsidR="005C5B67" w:rsidRPr="005C5B67">
        <w:rPr>
          <w:rFonts w:ascii="Times New Roman" w:hAnsi="Times New Roman"/>
          <w:i/>
          <w:sz w:val="24"/>
          <w:szCs w:val="24"/>
        </w:rPr>
        <w:t xml:space="preserve"> </w:t>
      </w:r>
      <w:r w:rsidR="005C5B67">
        <w:rPr>
          <w:rFonts w:ascii="Times New Roman" w:hAnsi="Times New Roman"/>
          <w:i/>
          <w:sz w:val="24"/>
          <w:szCs w:val="24"/>
        </w:rPr>
        <w:t>n</w:t>
      </w:r>
      <w:r w:rsidR="005C5B67" w:rsidRPr="004C64DB">
        <w:rPr>
          <w:rFonts w:ascii="Times New Roman" w:hAnsi="Times New Roman"/>
          <w:i/>
          <w:sz w:val="24"/>
          <w:szCs w:val="24"/>
        </w:rPr>
        <w:t xml:space="preserve">akon što je usvojeni državni proračun i nakon provedenih usklađenja prijedloga financijskog plana, u konačnom financijskom planu </w:t>
      </w:r>
      <w:r w:rsidR="005C5B67">
        <w:rPr>
          <w:rFonts w:ascii="Times New Roman" w:hAnsi="Times New Roman"/>
          <w:i/>
          <w:sz w:val="24"/>
          <w:szCs w:val="24"/>
        </w:rPr>
        <w:t>= 97.608 €</w:t>
      </w:r>
    </w:p>
    <w:p w14:paraId="765B8B0F" w14:textId="18249067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06EDD5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2: Financiranje materijalnih rashoda za zaposlene </w:t>
      </w:r>
    </w:p>
    <w:p w14:paraId="682E586D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50342B6" w14:textId="456DFDED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Plan za 202</w:t>
      </w:r>
      <w:r w:rsidR="004B1ED7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. godinu </w:t>
      </w:r>
    </w:p>
    <w:p w14:paraId="3C110037" w14:textId="10C8A73F" w:rsidR="000C6868" w:rsidRDefault="000C6868" w:rsidP="000C6868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ukupni iznos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programskog financiranja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je povećani za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0,78%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u odnosu na plan za 2023. godinu, 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međutim došlo je do određenih izmjena na pojedinim stavkama prema procjeni troškova za 2024. godinu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= 617.173 €</w:t>
      </w:r>
    </w:p>
    <w:p w14:paraId="7CC4D833" w14:textId="6222DAEC" w:rsidR="005C5B67" w:rsidRPr="005C5B67" w:rsidRDefault="005C5B67" w:rsidP="005C5B6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 xml:space="preserve">akon što je usvojeni državni proračun i nakon provedenih usklađenja prijedloga financijskog plana, u konačnom financijskom planu </w:t>
      </w:r>
      <w:r>
        <w:rPr>
          <w:rFonts w:ascii="Times New Roman" w:hAnsi="Times New Roman"/>
          <w:i/>
          <w:sz w:val="24"/>
          <w:szCs w:val="24"/>
        </w:rPr>
        <w:t xml:space="preserve">= </w:t>
      </w:r>
      <w:r>
        <w:rPr>
          <w:rFonts w:ascii="Times New Roman" w:hAnsi="Times New Roman"/>
          <w:i/>
          <w:sz w:val="24"/>
          <w:szCs w:val="24"/>
        </w:rPr>
        <w:t>603.044 €</w:t>
      </w:r>
    </w:p>
    <w:p w14:paraId="521AC403" w14:textId="212E73F6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Plan za 202</w:t>
      </w:r>
      <w:r w:rsidR="004B1ED7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. godinu </w:t>
      </w:r>
    </w:p>
    <w:p w14:paraId="67DE8AAB" w14:textId="6E35739C" w:rsidR="000A5990" w:rsidRPr="005C5B67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godinu; nema povećanja = </w:t>
      </w:r>
      <w:r w:rsid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617.173 €</w:t>
      </w:r>
    </w:p>
    <w:p w14:paraId="13A12CBF" w14:textId="10717AC9" w:rsidR="005C5B67" w:rsidRPr="005C5B67" w:rsidRDefault="005C5B67" w:rsidP="005C5B6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 xml:space="preserve">akon što je usvojeni državni proračun i nakon provedenih usklađenja prijedloga financijskog plana, u konačnom financijskom planu </w:t>
      </w:r>
      <w:r>
        <w:rPr>
          <w:rFonts w:ascii="Times New Roman" w:hAnsi="Times New Roman"/>
          <w:i/>
          <w:sz w:val="24"/>
          <w:szCs w:val="24"/>
        </w:rPr>
        <w:t>= 603.044 €</w:t>
      </w:r>
    </w:p>
    <w:p w14:paraId="5F7AAB52" w14:textId="7DD6A0A9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4B1ED7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B2A6A9C" w14:textId="6C80313B" w:rsidR="000A5990" w:rsidRPr="005C5B67" w:rsidRDefault="000A5990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14" w:name="_Hlk118370567"/>
      <w:r w:rsidRPr="000C6868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 w:rsidR="000C6868" w:rsidRPr="000C6868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C6868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godinu; nema povećanja = </w:t>
      </w:r>
      <w:bookmarkEnd w:id="14"/>
      <w:r w:rsid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617.173 €</w:t>
      </w:r>
    </w:p>
    <w:p w14:paraId="0CED97D4" w14:textId="084479EE" w:rsidR="005C5B67" w:rsidRPr="005C5B67" w:rsidRDefault="005C5B67" w:rsidP="005C5B67">
      <w:pPr>
        <w:numPr>
          <w:ilvl w:val="1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</w:t>
      </w:r>
      <w:r w:rsidRPr="004C64DB">
        <w:rPr>
          <w:rFonts w:ascii="Times New Roman" w:hAnsi="Times New Roman"/>
          <w:i/>
          <w:sz w:val="24"/>
          <w:szCs w:val="24"/>
        </w:rPr>
        <w:t xml:space="preserve">akon što je usvojeni državni proračun i nakon provedenih usklađenja prijedloga financijskog plana, u konačnom financijskom planu </w:t>
      </w:r>
      <w:r>
        <w:rPr>
          <w:rFonts w:ascii="Times New Roman" w:hAnsi="Times New Roman"/>
          <w:i/>
          <w:sz w:val="24"/>
          <w:szCs w:val="24"/>
        </w:rPr>
        <w:t>= 603.044 €</w:t>
      </w:r>
    </w:p>
    <w:p w14:paraId="3F7FF7B4" w14:textId="77777777" w:rsidR="000C6868" w:rsidRPr="000C6868" w:rsidRDefault="000C6868" w:rsidP="000C6868">
      <w:pPr>
        <w:spacing w:after="0" w:line="240" w:lineRule="auto"/>
        <w:ind w:left="1440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548B0F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3: Financiranje rashoda za nabavu proizvedene dugotrajne imovine</w:t>
      </w:r>
    </w:p>
    <w:p w14:paraId="40BA20D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1FF4B09" w14:textId="2656772C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Plan za 202</w:t>
      </w:r>
      <w:r w:rsid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. godinu </w:t>
      </w:r>
    </w:p>
    <w:p w14:paraId="2696EE6C" w14:textId="434E65B8" w:rsidR="005C5B67" w:rsidRPr="005C5B67" w:rsidRDefault="000C6868" w:rsidP="005C5B67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ukupni iznos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programskog financiranja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je povećani za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0,78%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u odnosu na plan za 2023. godinu, </w:t>
      </w:r>
      <w:r w:rsidRP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međutim došlo je do određenih izmjena na pojedinim stavkama prema procjeni troškova za 2024. godinu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= 79.088 €</w:t>
      </w:r>
    </w:p>
    <w:p w14:paraId="29018BD9" w14:textId="082C2118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Plan za 202</w:t>
      </w:r>
      <w:r w:rsid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. godinu </w:t>
      </w:r>
    </w:p>
    <w:p w14:paraId="3B5EDA3A" w14:textId="749B15BA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 w:rsidR="00F329AB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godinu; nema povećanja = </w:t>
      </w:r>
      <w:r w:rsid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79.088 €</w:t>
      </w:r>
    </w:p>
    <w:p w14:paraId="40E6A71B" w14:textId="783CA0FD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94386A2" w14:textId="3D5A0C08" w:rsidR="000A5990" w:rsidRPr="000C6868" w:rsidRDefault="000A5990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15" w:name="_Hlk118370615"/>
      <w:r w:rsidRPr="000C6868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 w:rsidR="00F329AB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C6868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godinu; nema povećanja = </w:t>
      </w:r>
      <w:bookmarkEnd w:id="15"/>
      <w:r w:rsidR="000C6868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79.088 €</w:t>
      </w:r>
    </w:p>
    <w:p w14:paraId="741A15DD" w14:textId="77777777" w:rsidR="000C6868" w:rsidRPr="000C6868" w:rsidRDefault="000C6868" w:rsidP="000C6868">
      <w:pPr>
        <w:spacing w:after="0" w:line="240" w:lineRule="auto"/>
        <w:ind w:left="1440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E90C94C" w14:textId="6092D648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U planu za 202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za aktivnost programsko financiranje javnih visokih učilišta financiranu sa izvora 11 najviše se planira rashoda na stavkama 3113 + 3132  (plaća za prekovremeni rad + doprinosi) u iznosu od 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109.080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€, na stavci 3223 (energija) u iznosu od 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106.699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€, na stavci 3237 (intelektualne usluge) u iznosu od 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134.343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 te na stavci 4221 (uredska oprema i namještaj) u iznosu od 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75.588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 . Isti trend prenesen je i na projekcije plana za 202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 te 202</w:t>
      </w:r>
      <w:r w:rsidR="000C6868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godinu.</w:t>
      </w:r>
    </w:p>
    <w:p w14:paraId="7C336BE2" w14:textId="77777777" w:rsidR="000C6868" w:rsidRPr="000A5990" w:rsidRDefault="000C6868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791AB31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16" w:name="_Hlk147321890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POKAZATELJ REZULTATA</w:t>
      </w:r>
    </w:p>
    <w:p w14:paraId="5A6153A3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133"/>
        <w:gridCol w:w="1133"/>
        <w:gridCol w:w="1133"/>
        <w:gridCol w:w="1133"/>
        <w:gridCol w:w="1133"/>
        <w:gridCol w:w="1133"/>
      </w:tblGrid>
      <w:tr w:rsidR="00F81BF6" w:rsidRPr="00F81BF6" w14:paraId="27E807C6" w14:textId="77777777" w:rsidTr="00F81BF6">
        <w:tc>
          <w:tcPr>
            <w:tcW w:w="1132" w:type="dxa"/>
            <w:vAlign w:val="center"/>
          </w:tcPr>
          <w:p w14:paraId="62D27013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Pokazatelj rezultata</w:t>
            </w:r>
          </w:p>
        </w:tc>
        <w:tc>
          <w:tcPr>
            <w:tcW w:w="1161" w:type="dxa"/>
            <w:vAlign w:val="center"/>
          </w:tcPr>
          <w:p w14:paraId="3E227D44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Definicija</w:t>
            </w:r>
          </w:p>
        </w:tc>
        <w:tc>
          <w:tcPr>
            <w:tcW w:w="1133" w:type="dxa"/>
            <w:vAlign w:val="center"/>
          </w:tcPr>
          <w:p w14:paraId="4C2C76EA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Jedinica</w:t>
            </w:r>
          </w:p>
        </w:tc>
        <w:tc>
          <w:tcPr>
            <w:tcW w:w="1133" w:type="dxa"/>
            <w:vAlign w:val="center"/>
          </w:tcPr>
          <w:p w14:paraId="60DAC759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Polazna vrijednost</w:t>
            </w:r>
          </w:p>
        </w:tc>
        <w:tc>
          <w:tcPr>
            <w:tcW w:w="1133" w:type="dxa"/>
            <w:vAlign w:val="center"/>
          </w:tcPr>
          <w:p w14:paraId="441E8117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Izvor podataka</w:t>
            </w:r>
          </w:p>
        </w:tc>
        <w:tc>
          <w:tcPr>
            <w:tcW w:w="1133" w:type="dxa"/>
            <w:vAlign w:val="center"/>
          </w:tcPr>
          <w:p w14:paraId="614B2E70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2024.</w:t>
            </w:r>
          </w:p>
        </w:tc>
        <w:tc>
          <w:tcPr>
            <w:tcW w:w="1133" w:type="dxa"/>
            <w:vAlign w:val="center"/>
          </w:tcPr>
          <w:p w14:paraId="1C416BC9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2025.</w:t>
            </w:r>
          </w:p>
        </w:tc>
        <w:tc>
          <w:tcPr>
            <w:tcW w:w="1133" w:type="dxa"/>
            <w:vAlign w:val="center"/>
          </w:tcPr>
          <w:p w14:paraId="14D0C37B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2026.</w:t>
            </w:r>
          </w:p>
        </w:tc>
      </w:tr>
      <w:tr w:rsidR="00F81BF6" w:rsidRPr="00F81BF6" w14:paraId="6B45F645" w14:textId="77777777" w:rsidTr="00F81BF6">
        <w:trPr>
          <w:trHeight w:val="773"/>
        </w:trPr>
        <w:tc>
          <w:tcPr>
            <w:tcW w:w="1132" w:type="dxa"/>
            <w:vAlign w:val="center"/>
          </w:tcPr>
          <w:p w14:paraId="0B7EF25A" w14:textId="18BDC9FB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diplomiranih studenata</w:t>
            </w:r>
          </w:p>
        </w:tc>
        <w:tc>
          <w:tcPr>
            <w:tcW w:w="1161" w:type="dxa"/>
            <w:vAlign w:val="center"/>
          </w:tcPr>
          <w:p w14:paraId="20241BBF" w14:textId="782D699D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Broj studenata koji su završili </w:t>
            </w:r>
            <w:proofErr w:type="spellStart"/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prediplomski</w:t>
            </w:r>
            <w:proofErr w:type="spellEnd"/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 odnosno diplomski  studij</w:t>
            </w:r>
          </w:p>
        </w:tc>
        <w:tc>
          <w:tcPr>
            <w:tcW w:w="1133" w:type="dxa"/>
            <w:vAlign w:val="center"/>
          </w:tcPr>
          <w:p w14:paraId="244938F1" w14:textId="18DCDC96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</w:t>
            </w:r>
          </w:p>
        </w:tc>
        <w:tc>
          <w:tcPr>
            <w:tcW w:w="1133" w:type="dxa"/>
            <w:vAlign w:val="center"/>
          </w:tcPr>
          <w:p w14:paraId="281A4520" w14:textId="6B0B5345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33" w:type="dxa"/>
            <w:vAlign w:val="center"/>
          </w:tcPr>
          <w:p w14:paraId="12DAB2B8" w14:textId="3ABE9BD2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Referada</w:t>
            </w:r>
          </w:p>
        </w:tc>
        <w:tc>
          <w:tcPr>
            <w:tcW w:w="1133" w:type="dxa"/>
            <w:vAlign w:val="center"/>
          </w:tcPr>
          <w:p w14:paraId="6B070B5E" w14:textId="765039D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48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3" w:type="dxa"/>
            <w:vAlign w:val="center"/>
          </w:tcPr>
          <w:p w14:paraId="084BFCC7" w14:textId="4E1D6AD0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133" w:type="dxa"/>
            <w:vAlign w:val="center"/>
          </w:tcPr>
          <w:p w14:paraId="662D19DC" w14:textId="233862DA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520</w:t>
            </w:r>
          </w:p>
        </w:tc>
      </w:tr>
    </w:tbl>
    <w:p w14:paraId="6AE7FE75" w14:textId="77777777" w:rsidR="000A5990" w:rsidRPr="000A5990" w:rsidRDefault="000A5990" w:rsidP="000A5990">
      <w:pPr>
        <w:pBdr>
          <w:top w:val="dotted" w:sz="4" w:space="1" w:color="808080"/>
          <w:bottom w:val="dotted" w:sz="4" w:space="1" w:color="808080"/>
        </w:pBdr>
        <w:shd w:val="clear" w:color="auto" w:fill="2E74B5"/>
        <w:jc w:val="both"/>
        <w:rPr>
          <w:rFonts w:ascii="Times New Roman" w:hAnsi="Times New Roman"/>
          <w:b/>
          <w:sz w:val="28"/>
          <w:szCs w:val="24"/>
        </w:rPr>
      </w:pPr>
      <w:bookmarkStart w:id="17" w:name="_Hlk115345836"/>
      <w:bookmarkEnd w:id="16"/>
      <w:r w:rsidRPr="000A5990">
        <w:rPr>
          <w:rFonts w:ascii="Times New Roman" w:hAnsi="Times New Roman"/>
          <w:b/>
          <w:sz w:val="28"/>
          <w:szCs w:val="24"/>
        </w:rPr>
        <w:lastRenderedPageBreak/>
        <w:t>A621038 Programi vježbaonica visokih učilišta / FOI</w:t>
      </w:r>
    </w:p>
    <w:bookmarkEnd w:id="17"/>
    <w:p w14:paraId="6119B1A2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Zakonske i druge pravne osnove</w:t>
      </w:r>
    </w:p>
    <w:p w14:paraId="31C079A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p w14:paraId="4008DC48" w14:textId="77777777" w:rsidR="000A5990" w:rsidRPr="00F81BF6" w:rsidRDefault="000A5990" w:rsidP="003064A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Zakon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znanstvenoj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djelatnosti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visokom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obrazovanju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</w:p>
    <w:p w14:paraId="2EF7885B" w14:textId="77777777" w:rsidR="000A5990" w:rsidRPr="00F81BF6" w:rsidRDefault="000A5990" w:rsidP="003064A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Zakon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o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osiguravanju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kvalitete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u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znanosti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visokom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obrazovanju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</w:p>
    <w:p w14:paraId="6936C87F" w14:textId="77777777" w:rsidR="000A5990" w:rsidRPr="00F81BF6" w:rsidRDefault="000A5990" w:rsidP="003064A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Izvedbeni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nastavni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planovi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i 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programi</w:t>
      </w:r>
      <w:proofErr w:type="spellEnd"/>
    </w:p>
    <w:p w14:paraId="75B6AE3D" w14:textId="77777777" w:rsidR="000A5990" w:rsidRPr="00F81BF6" w:rsidRDefault="000A5990" w:rsidP="003064A9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Strategija</w:t>
      </w:r>
      <w:proofErr w:type="spellEnd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e-</w:t>
      </w:r>
      <w:proofErr w:type="spellStart"/>
      <w:r w:rsidRPr="00F81BF6">
        <w:rPr>
          <w:rFonts w:ascii="Times New Roman" w:hAnsi="Times New Roman"/>
          <w:i/>
          <w:color w:val="000000"/>
          <w:sz w:val="24"/>
          <w:szCs w:val="24"/>
          <w:lang w:val="en-US"/>
        </w:rPr>
        <w:t>učenja</w:t>
      </w:r>
      <w:proofErr w:type="spellEnd"/>
    </w:p>
    <w:p w14:paraId="7C474EE5" w14:textId="77777777" w:rsidR="000A5990" w:rsidRPr="00703614" w:rsidRDefault="000A5990" w:rsidP="000A5990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1870"/>
        <w:gridCol w:w="1892"/>
        <w:gridCol w:w="1878"/>
        <w:gridCol w:w="1727"/>
      </w:tblGrid>
      <w:tr w:rsidR="000A5990" w:rsidRPr="00703614" w14:paraId="6BE49F70" w14:textId="77777777" w:rsidTr="000A5990">
        <w:trPr>
          <w:jc w:val="center"/>
        </w:trPr>
        <w:tc>
          <w:tcPr>
            <w:tcW w:w="9062" w:type="dxa"/>
            <w:gridSpan w:val="5"/>
            <w:shd w:val="clear" w:color="auto" w:fill="9CC2E5"/>
            <w:vAlign w:val="center"/>
          </w:tcPr>
          <w:p w14:paraId="56AAA765" w14:textId="77777777" w:rsidR="000A5990" w:rsidRPr="00703614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bookmarkStart w:id="18" w:name="_Hlk147212719"/>
            <w:r w:rsidRPr="0070361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A621038 Programi vježbaonica visokih učilišta</w:t>
            </w:r>
          </w:p>
        </w:tc>
      </w:tr>
      <w:tr w:rsidR="000A5990" w:rsidRPr="000A5990" w14:paraId="63FB565D" w14:textId="77777777" w:rsidTr="00407807">
        <w:trPr>
          <w:jc w:val="center"/>
        </w:trPr>
        <w:tc>
          <w:tcPr>
            <w:tcW w:w="1695" w:type="dxa"/>
            <w:vAlign w:val="center"/>
          </w:tcPr>
          <w:p w14:paraId="3CC56C0C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Tekući plan za 2023.</w:t>
            </w:r>
          </w:p>
        </w:tc>
        <w:tc>
          <w:tcPr>
            <w:tcW w:w="1870" w:type="dxa"/>
            <w:vAlign w:val="center"/>
          </w:tcPr>
          <w:p w14:paraId="7CCED29C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2024.</w:t>
            </w:r>
          </w:p>
        </w:tc>
        <w:tc>
          <w:tcPr>
            <w:tcW w:w="1892" w:type="dxa"/>
            <w:vAlign w:val="center"/>
          </w:tcPr>
          <w:p w14:paraId="2572AB1A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2025.</w:t>
            </w:r>
          </w:p>
        </w:tc>
        <w:tc>
          <w:tcPr>
            <w:tcW w:w="1878" w:type="dxa"/>
            <w:vAlign w:val="center"/>
          </w:tcPr>
          <w:p w14:paraId="3B1AC4CF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2026.</w:t>
            </w:r>
          </w:p>
        </w:tc>
        <w:tc>
          <w:tcPr>
            <w:tcW w:w="1727" w:type="dxa"/>
            <w:vAlign w:val="center"/>
          </w:tcPr>
          <w:p w14:paraId="0CFD142A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2024/2023</w:t>
            </w:r>
          </w:p>
        </w:tc>
      </w:tr>
      <w:tr w:rsidR="000A5990" w:rsidRPr="000A5990" w14:paraId="087DF514" w14:textId="77777777" w:rsidTr="00407807">
        <w:trPr>
          <w:jc w:val="center"/>
        </w:trPr>
        <w:tc>
          <w:tcPr>
            <w:tcW w:w="1695" w:type="dxa"/>
            <w:vAlign w:val="center"/>
          </w:tcPr>
          <w:p w14:paraId="3C2D1616" w14:textId="4E30136D" w:rsidR="000A5990" w:rsidRPr="000A5990" w:rsidRDefault="00F67BB2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2.031</w:t>
            </w:r>
          </w:p>
        </w:tc>
        <w:tc>
          <w:tcPr>
            <w:tcW w:w="1870" w:type="dxa"/>
            <w:vAlign w:val="center"/>
          </w:tcPr>
          <w:p w14:paraId="28B51DD7" w14:textId="11FB6A5A" w:rsidR="000A5990" w:rsidRPr="000A5990" w:rsidRDefault="00F67BB2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5.502</w:t>
            </w:r>
          </w:p>
        </w:tc>
        <w:tc>
          <w:tcPr>
            <w:tcW w:w="1892" w:type="dxa"/>
            <w:vAlign w:val="center"/>
          </w:tcPr>
          <w:p w14:paraId="47467E66" w14:textId="2E2A1B7C" w:rsidR="000A5990" w:rsidRPr="000A5990" w:rsidRDefault="00F67BB2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5.502</w:t>
            </w:r>
          </w:p>
        </w:tc>
        <w:tc>
          <w:tcPr>
            <w:tcW w:w="1878" w:type="dxa"/>
            <w:vAlign w:val="center"/>
          </w:tcPr>
          <w:p w14:paraId="766BD8DB" w14:textId="66B6C88E" w:rsidR="000A5990" w:rsidRPr="000A5990" w:rsidRDefault="00F67BB2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5.502</w:t>
            </w:r>
          </w:p>
        </w:tc>
        <w:tc>
          <w:tcPr>
            <w:tcW w:w="1727" w:type="dxa"/>
            <w:vAlign w:val="center"/>
          </w:tcPr>
          <w:p w14:paraId="226B468B" w14:textId="2B001CDA" w:rsidR="000A5990" w:rsidRPr="000A5990" w:rsidRDefault="00F67BB2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270,90</w:t>
            </w:r>
          </w:p>
        </w:tc>
      </w:tr>
      <w:bookmarkEnd w:id="18"/>
    </w:tbl>
    <w:p w14:paraId="632FA4AE" w14:textId="77777777" w:rsidR="000A5990" w:rsidRPr="000A5990" w:rsidRDefault="000A5990" w:rsidP="000A5990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2974CF0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137358F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aktivnost/ projekt sastoji se od sljedećih elemenata/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:</w:t>
      </w:r>
    </w:p>
    <w:p w14:paraId="3E0E65A6" w14:textId="77777777" w:rsidR="000A5990" w:rsidRPr="000A5990" w:rsidRDefault="000A5990" w:rsidP="003064A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Financiranje materijalnih rashoda za zaposlene</w:t>
      </w:r>
    </w:p>
    <w:p w14:paraId="495E5BB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3F12238" w14:textId="3E5FA592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svake godine.  </w:t>
      </w:r>
    </w:p>
    <w:p w14:paraId="14BA94AA" w14:textId="5E70A8AA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U razdoblju 202</w:t>
      </w:r>
      <w:r w:rsidR="00F67BB2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– 202</w:t>
      </w:r>
      <w:r w:rsidR="00F67BB2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očekuje se povećanje opsega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vježbaoničkog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rada zbog povećanja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vježbaoničkog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rada i stručne prakse u nastavnim programima radi kvalitetnije pripreme za tržište rada. Sredstva </w:t>
      </w:r>
      <w:r w:rsidR="00F329AB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su planirana prema realiziranoj nastavi za akademsku godinu 2022/2023 pri čemu su troškovi smanjeni za 1,32% za plan za 2024. godinu, sukladno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limit</w:t>
      </w:r>
      <w:r w:rsidR="00F329AB">
        <w:rPr>
          <w:rFonts w:ascii="Times New Roman" w:eastAsia="Times New Roman" w:hAnsi="Times New Roman"/>
          <w:i/>
          <w:sz w:val="24"/>
          <w:szCs w:val="24"/>
          <w:lang w:eastAsia="en-GB"/>
        </w:rPr>
        <w:t>ima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dostavlje</w:t>
      </w:r>
      <w:r w:rsidR="00F329AB">
        <w:rPr>
          <w:rFonts w:ascii="Times New Roman" w:eastAsia="Times New Roman" w:hAnsi="Times New Roman"/>
          <w:i/>
          <w:sz w:val="24"/>
          <w:szCs w:val="24"/>
          <w:lang w:eastAsia="en-GB"/>
        </w:rPr>
        <w:t>nim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od strane Sveučilišta u Zagrebu. </w:t>
      </w:r>
    </w:p>
    <w:p w14:paraId="54E5FAD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5D44BEB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C7132F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Financiranje materijalnih rashoda za zaposlene </w:t>
      </w:r>
    </w:p>
    <w:p w14:paraId="6DBDEBB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A0913EA" w14:textId="56C6213F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F329AB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394DCDA7" w14:textId="3DA198FD" w:rsidR="000A5990" w:rsidRPr="000A5990" w:rsidRDefault="00F329AB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=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5.502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</w:t>
      </w:r>
    </w:p>
    <w:p w14:paraId="78D74ABE" w14:textId="4BA5942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F329AB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C039B29" w14:textId="4B6C0B8B" w:rsidR="00F329AB" w:rsidRDefault="00F329AB" w:rsidP="00F329A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godinu; nema povećanja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= 5.502 €</w:t>
      </w:r>
    </w:p>
    <w:p w14:paraId="6FC76C8C" w14:textId="77777777" w:rsidR="00F329AB" w:rsidRDefault="000A5990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F329AB"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62EB3DE6" w14:textId="72BC7FBC" w:rsidR="000A5990" w:rsidRPr="00F329AB" w:rsidRDefault="00F329AB" w:rsidP="00F329AB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2024.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5.502 €</w:t>
      </w:r>
    </w:p>
    <w:p w14:paraId="75B287E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D13AF15" w14:textId="645A0CA7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3FCE078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73C5845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POKAZATELJ REZULTATA</w:t>
      </w:r>
    </w:p>
    <w:p w14:paraId="611358DC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133"/>
        <w:gridCol w:w="1133"/>
        <w:gridCol w:w="1133"/>
        <w:gridCol w:w="1133"/>
        <w:gridCol w:w="1133"/>
        <w:gridCol w:w="1133"/>
      </w:tblGrid>
      <w:tr w:rsidR="00F81BF6" w:rsidRPr="00F81BF6" w14:paraId="1CEA8E80" w14:textId="77777777" w:rsidTr="00F81BF6">
        <w:tc>
          <w:tcPr>
            <w:tcW w:w="1261" w:type="dxa"/>
            <w:vAlign w:val="center"/>
          </w:tcPr>
          <w:p w14:paraId="3E44CB43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Pokazatelj rezultata</w:t>
            </w:r>
          </w:p>
        </w:tc>
        <w:tc>
          <w:tcPr>
            <w:tcW w:w="1261" w:type="dxa"/>
            <w:vAlign w:val="center"/>
          </w:tcPr>
          <w:p w14:paraId="70368CEC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Definicija</w:t>
            </w:r>
          </w:p>
        </w:tc>
        <w:tc>
          <w:tcPr>
            <w:tcW w:w="1133" w:type="dxa"/>
            <w:vAlign w:val="center"/>
          </w:tcPr>
          <w:p w14:paraId="77C933CA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Jedinica</w:t>
            </w:r>
          </w:p>
        </w:tc>
        <w:tc>
          <w:tcPr>
            <w:tcW w:w="1133" w:type="dxa"/>
            <w:vAlign w:val="center"/>
          </w:tcPr>
          <w:p w14:paraId="7CD4C889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Polazna vrijednost</w:t>
            </w:r>
          </w:p>
        </w:tc>
        <w:tc>
          <w:tcPr>
            <w:tcW w:w="1133" w:type="dxa"/>
            <w:vAlign w:val="center"/>
          </w:tcPr>
          <w:p w14:paraId="0A1E2F3A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Izvor podataka</w:t>
            </w:r>
          </w:p>
        </w:tc>
        <w:tc>
          <w:tcPr>
            <w:tcW w:w="1133" w:type="dxa"/>
            <w:vAlign w:val="center"/>
          </w:tcPr>
          <w:p w14:paraId="4306767F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2024.</w:t>
            </w:r>
          </w:p>
        </w:tc>
        <w:tc>
          <w:tcPr>
            <w:tcW w:w="1133" w:type="dxa"/>
            <w:vAlign w:val="center"/>
          </w:tcPr>
          <w:p w14:paraId="69FCC957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2025.</w:t>
            </w:r>
          </w:p>
        </w:tc>
        <w:tc>
          <w:tcPr>
            <w:tcW w:w="1133" w:type="dxa"/>
            <w:vAlign w:val="center"/>
          </w:tcPr>
          <w:p w14:paraId="21C4FB54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2026.</w:t>
            </w:r>
          </w:p>
        </w:tc>
      </w:tr>
      <w:tr w:rsidR="00F81BF6" w:rsidRPr="00F81BF6" w14:paraId="2A28BB6D" w14:textId="77777777" w:rsidTr="00F81BF6">
        <w:trPr>
          <w:trHeight w:val="773"/>
        </w:trPr>
        <w:tc>
          <w:tcPr>
            <w:tcW w:w="1261" w:type="dxa"/>
            <w:vAlign w:val="center"/>
          </w:tcPr>
          <w:p w14:paraId="6D6974D4" w14:textId="6BAA0C7A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Realizacija studentske praske</w:t>
            </w:r>
          </w:p>
        </w:tc>
        <w:tc>
          <w:tcPr>
            <w:tcW w:w="1261" w:type="dxa"/>
            <w:vAlign w:val="center"/>
          </w:tcPr>
          <w:p w14:paraId="01B3C8EE" w14:textId="1DF2C404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škola u kojima je moguće realizirati studentsku prasku</w:t>
            </w:r>
          </w:p>
        </w:tc>
        <w:tc>
          <w:tcPr>
            <w:tcW w:w="1133" w:type="dxa"/>
            <w:vAlign w:val="center"/>
          </w:tcPr>
          <w:p w14:paraId="692FF2C1" w14:textId="676B44C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</w:t>
            </w:r>
          </w:p>
        </w:tc>
        <w:tc>
          <w:tcPr>
            <w:tcW w:w="1133" w:type="dxa"/>
            <w:vAlign w:val="center"/>
          </w:tcPr>
          <w:p w14:paraId="6F80BAF7" w14:textId="7557C708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33" w:type="dxa"/>
            <w:vAlign w:val="center"/>
          </w:tcPr>
          <w:p w14:paraId="3891994E" w14:textId="6FDBF55F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Referada</w:t>
            </w:r>
          </w:p>
        </w:tc>
        <w:tc>
          <w:tcPr>
            <w:tcW w:w="1133" w:type="dxa"/>
            <w:vAlign w:val="center"/>
          </w:tcPr>
          <w:p w14:paraId="44B31DAD" w14:textId="7D4DB80E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33" w:type="dxa"/>
            <w:vAlign w:val="center"/>
          </w:tcPr>
          <w:p w14:paraId="2686559C" w14:textId="374A1FAA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33" w:type="dxa"/>
            <w:vAlign w:val="center"/>
          </w:tcPr>
          <w:p w14:paraId="0A8EFA65" w14:textId="694C7636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25</w:t>
            </w:r>
          </w:p>
        </w:tc>
      </w:tr>
    </w:tbl>
    <w:p w14:paraId="77AB0A0E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E6E6092" w14:textId="0B7B7412" w:rsidR="00B53F94" w:rsidRDefault="00B53F94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A207E67" w14:textId="6B9E012B" w:rsidR="00B53F94" w:rsidRDefault="00B53F94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79FC0F7" w14:textId="36BA7E66" w:rsidR="00B53F94" w:rsidRDefault="00B53F94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B8FF183" w14:textId="77777777" w:rsidR="00B53F94" w:rsidRPr="000A5990" w:rsidRDefault="00B53F94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730ABA5" w14:textId="77777777" w:rsidR="000A5990" w:rsidRPr="000A5990" w:rsidRDefault="000A5990" w:rsidP="000A5990">
      <w:pPr>
        <w:pBdr>
          <w:top w:val="dotted" w:sz="4" w:space="1" w:color="808080"/>
          <w:bottom w:val="dotted" w:sz="4" w:space="1" w:color="808080"/>
        </w:pBdr>
        <w:shd w:val="clear" w:color="auto" w:fill="2E74B5"/>
        <w:jc w:val="both"/>
        <w:rPr>
          <w:rFonts w:ascii="Times New Roman" w:hAnsi="Times New Roman"/>
          <w:b/>
          <w:sz w:val="28"/>
          <w:szCs w:val="24"/>
        </w:rPr>
      </w:pPr>
      <w:r w:rsidRPr="000A5990">
        <w:rPr>
          <w:rFonts w:ascii="Times New Roman" w:hAnsi="Times New Roman"/>
          <w:b/>
          <w:sz w:val="28"/>
          <w:szCs w:val="24"/>
        </w:rPr>
        <w:lastRenderedPageBreak/>
        <w:t>A679088 Redovna djelatnost Sveučilišta u Zagrebu (iz evidencijskih prihoda)</w:t>
      </w:r>
    </w:p>
    <w:p w14:paraId="0135ABD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Zakonske i druge pravne osnove</w:t>
      </w:r>
    </w:p>
    <w:p w14:paraId="030D205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en-GB"/>
        </w:rPr>
      </w:pPr>
    </w:p>
    <w:p w14:paraId="299F1C14" w14:textId="77777777" w:rsidR="000A5990" w:rsidRPr="000A5990" w:rsidRDefault="000A5990" w:rsidP="003064A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Zakon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o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znanstvenoj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djelatnosti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i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visokom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obrazovanju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</w:p>
    <w:p w14:paraId="5804E226" w14:textId="77777777" w:rsidR="000A5990" w:rsidRPr="000A5990" w:rsidRDefault="000A5990" w:rsidP="003064A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Kolektivni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ugovor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za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znanost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i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visoko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obrazovanje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</w:p>
    <w:p w14:paraId="4E64A3CF" w14:textId="77777777" w:rsidR="000A5990" w:rsidRPr="000A5990" w:rsidRDefault="000A5990" w:rsidP="003064A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Zakon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o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studentskom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zboru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i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drugim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studentskim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organizacijama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</w:p>
    <w:p w14:paraId="05ED0FD3" w14:textId="77777777" w:rsidR="000A5990" w:rsidRPr="000A5990" w:rsidRDefault="000A5990" w:rsidP="003064A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Strategija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znanosti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,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obrazovanja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i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tehnologije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, </w:t>
      </w:r>
    </w:p>
    <w:p w14:paraId="7284BA09" w14:textId="77777777" w:rsidR="000A5990" w:rsidRPr="000A5990" w:rsidRDefault="000A5990" w:rsidP="003064A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Strategija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razvoja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Fakulteta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organizacije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i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informatike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Sveučilišta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 xml:space="preserve"> u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Zagrebu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val="en-US" w:eastAsia="en-GB"/>
        </w:rPr>
        <w:t>, 2018.-2023.</w:t>
      </w:r>
    </w:p>
    <w:p w14:paraId="68E1E7C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1870"/>
        <w:gridCol w:w="1892"/>
        <w:gridCol w:w="1878"/>
        <w:gridCol w:w="1727"/>
      </w:tblGrid>
      <w:tr w:rsidR="000A5990" w:rsidRPr="000A5990" w14:paraId="6AE13EF9" w14:textId="77777777" w:rsidTr="000A5990">
        <w:tc>
          <w:tcPr>
            <w:tcW w:w="9062" w:type="dxa"/>
            <w:gridSpan w:val="5"/>
            <w:shd w:val="clear" w:color="auto" w:fill="9CC2E5"/>
          </w:tcPr>
          <w:p w14:paraId="3D86791E" w14:textId="77777777" w:rsidR="000A5990" w:rsidRPr="00B53F94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bookmarkStart w:id="19" w:name="_Hlk147212784"/>
            <w:r w:rsidRPr="00B53F94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A679088 Redovna djelatnost Sveučilišta u Zagrebu (iz evidencijskih prihoda)</w:t>
            </w:r>
          </w:p>
        </w:tc>
      </w:tr>
      <w:tr w:rsidR="000A5990" w:rsidRPr="000A5990" w14:paraId="79D728A4" w14:textId="77777777" w:rsidTr="00407807">
        <w:tc>
          <w:tcPr>
            <w:tcW w:w="1695" w:type="dxa"/>
            <w:vAlign w:val="center"/>
          </w:tcPr>
          <w:p w14:paraId="5E39D6CF" w14:textId="77777777" w:rsidR="000A5990" w:rsidRPr="00B53F94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B53F94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Tekući plan za 2023.</w:t>
            </w:r>
          </w:p>
        </w:tc>
        <w:tc>
          <w:tcPr>
            <w:tcW w:w="1870" w:type="dxa"/>
            <w:vAlign w:val="center"/>
          </w:tcPr>
          <w:p w14:paraId="6BF2A2E1" w14:textId="77777777" w:rsidR="000A5990" w:rsidRPr="00B53F94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B53F94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2024.</w:t>
            </w:r>
          </w:p>
        </w:tc>
        <w:tc>
          <w:tcPr>
            <w:tcW w:w="1892" w:type="dxa"/>
            <w:vAlign w:val="center"/>
          </w:tcPr>
          <w:p w14:paraId="565F9037" w14:textId="77777777" w:rsidR="000A5990" w:rsidRPr="00B53F94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B53F94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2025.</w:t>
            </w:r>
          </w:p>
        </w:tc>
        <w:tc>
          <w:tcPr>
            <w:tcW w:w="1878" w:type="dxa"/>
            <w:vAlign w:val="center"/>
          </w:tcPr>
          <w:p w14:paraId="2B2C7F33" w14:textId="77777777" w:rsidR="000A5990" w:rsidRPr="00B53F94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B53F94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2026.</w:t>
            </w:r>
          </w:p>
        </w:tc>
        <w:tc>
          <w:tcPr>
            <w:tcW w:w="1727" w:type="dxa"/>
            <w:vAlign w:val="center"/>
          </w:tcPr>
          <w:p w14:paraId="65188C9C" w14:textId="77777777" w:rsidR="000A5990" w:rsidRPr="00B53F94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B53F94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2024/2023</w:t>
            </w:r>
          </w:p>
        </w:tc>
      </w:tr>
      <w:tr w:rsidR="000A5990" w:rsidRPr="000A5990" w14:paraId="43CB506B" w14:textId="77777777" w:rsidTr="00407807">
        <w:tc>
          <w:tcPr>
            <w:tcW w:w="1695" w:type="dxa"/>
          </w:tcPr>
          <w:p w14:paraId="4E3F11F7" w14:textId="48E57D11" w:rsidR="000A5990" w:rsidRPr="00623816" w:rsidRDefault="00623816" w:rsidP="0062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 w:rsidRPr="006238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428.848</w:t>
            </w:r>
          </w:p>
        </w:tc>
        <w:tc>
          <w:tcPr>
            <w:tcW w:w="1870" w:type="dxa"/>
          </w:tcPr>
          <w:p w14:paraId="64A10A45" w14:textId="71F7F161" w:rsidR="000A5990" w:rsidRPr="00623816" w:rsidRDefault="00623816" w:rsidP="0062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692.696</w:t>
            </w:r>
          </w:p>
        </w:tc>
        <w:tc>
          <w:tcPr>
            <w:tcW w:w="1892" w:type="dxa"/>
          </w:tcPr>
          <w:p w14:paraId="1113D53B" w14:textId="4BA12969" w:rsidR="000A5990" w:rsidRPr="00623816" w:rsidRDefault="00623816" w:rsidP="0062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638.266</w:t>
            </w:r>
          </w:p>
        </w:tc>
        <w:tc>
          <w:tcPr>
            <w:tcW w:w="1878" w:type="dxa"/>
          </w:tcPr>
          <w:p w14:paraId="40E7FBF2" w14:textId="1D0B6CD7" w:rsidR="000A5990" w:rsidRPr="00623816" w:rsidRDefault="00623816" w:rsidP="0062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638.266</w:t>
            </w:r>
          </w:p>
        </w:tc>
        <w:tc>
          <w:tcPr>
            <w:tcW w:w="1727" w:type="dxa"/>
          </w:tcPr>
          <w:p w14:paraId="1EB93FA5" w14:textId="03E88009" w:rsidR="000A5990" w:rsidRPr="00623816" w:rsidRDefault="00623816" w:rsidP="006238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161,52</w:t>
            </w:r>
          </w:p>
        </w:tc>
      </w:tr>
      <w:bookmarkEnd w:id="19"/>
    </w:tbl>
    <w:p w14:paraId="69D8EA8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</w:p>
    <w:p w14:paraId="118C030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35DFC10" w14:textId="05E67996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20" w:name="_Hlk115434540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Stavke ove aktivnosti planirane su po izvorima 31, 43, 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52,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61 i 71 pa se u nastavku navode objašnjenja sukladno tome. </w:t>
      </w:r>
    </w:p>
    <w:p w14:paraId="079BD2B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FEECB2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E138F6">
        <w:rPr>
          <w:rFonts w:ascii="Times New Roman" w:eastAsia="Times New Roman" w:hAnsi="Times New Roman"/>
          <w:b/>
          <w:i/>
          <w:sz w:val="24"/>
          <w:szCs w:val="24"/>
          <w:shd w:val="clear" w:color="auto" w:fill="D9D9D9" w:themeFill="background1" w:themeFillShade="D9"/>
          <w:lang w:eastAsia="en-GB"/>
        </w:rPr>
        <w:t xml:space="preserve">Ova aktivnost/projekt (izvor 31) sastoji se od sljedećih elemenata/ </w:t>
      </w:r>
      <w:proofErr w:type="spellStart"/>
      <w:r w:rsidRPr="00E138F6">
        <w:rPr>
          <w:rFonts w:ascii="Times New Roman" w:eastAsia="Times New Roman" w:hAnsi="Times New Roman"/>
          <w:b/>
          <w:i/>
          <w:sz w:val="24"/>
          <w:szCs w:val="24"/>
          <w:shd w:val="clear" w:color="auto" w:fill="D9D9D9" w:themeFill="background1" w:themeFillShade="D9"/>
          <w:lang w:eastAsia="en-GB"/>
        </w:rPr>
        <w:t>podaktivnosti</w:t>
      </w:r>
      <w:proofErr w:type="spellEnd"/>
      <w:r w:rsidRPr="00E138F6">
        <w:rPr>
          <w:rFonts w:ascii="Times New Roman" w:eastAsia="Times New Roman" w:hAnsi="Times New Roman"/>
          <w:b/>
          <w:i/>
          <w:sz w:val="24"/>
          <w:szCs w:val="24"/>
          <w:shd w:val="clear" w:color="auto" w:fill="D9D9D9" w:themeFill="background1" w:themeFillShade="D9"/>
          <w:lang w:eastAsia="en-GB"/>
        </w:rPr>
        <w:t>:</w:t>
      </w:r>
    </w:p>
    <w:p w14:paraId="06F59FB9" w14:textId="77777777" w:rsidR="000A5990" w:rsidRPr="000A5990" w:rsidRDefault="000A5990" w:rsidP="003064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Financiranje rashoda za zaposlene </w:t>
      </w:r>
    </w:p>
    <w:p w14:paraId="17FD2100" w14:textId="77777777" w:rsidR="000A5990" w:rsidRPr="000A5990" w:rsidRDefault="000A5990" w:rsidP="003064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Financiranje materijalnih rashoda za zaposlene </w:t>
      </w:r>
    </w:p>
    <w:p w14:paraId="64E7B798" w14:textId="4C30FBFE" w:rsidR="000A5990" w:rsidRDefault="000A5990" w:rsidP="003064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financijskih rashoda</w:t>
      </w:r>
    </w:p>
    <w:p w14:paraId="78CF5EDE" w14:textId="6FB6725A" w:rsidR="00B53F94" w:rsidRPr="00B53F94" w:rsidRDefault="00B53F94" w:rsidP="00B53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21" w:name="_Hlk147310981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n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>aknad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građanima i kućanstvima na temelju osiguranja i druge naknade</w:t>
      </w:r>
    </w:p>
    <w:bookmarkEnd w:id="21"/>
    <w:p w14:paraId="46776EE6" w14:textId="7DD04BF9" w:rsidR="00B53F94" w:rsidRPr="00B53F94" w:rsidRDefault="00B53F94" w:rsidP="00B53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o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>stali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h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rashod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</w:p>
    <w:p w14:paraId="6EE637F5" w14:textId="5D9B99C6" w:rsidR="00B53F94" w:rsidRPr="00B53F94" w:rsidRDefault="00B53F94" w:rsidP="00B53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22" w:name="_Hlk147311053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r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>ashod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nabavu </w:t>
      </w:r>
      <w:proofErr w:type="spellStart"/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>neproizvedene</w:t>
      </w:r>
      <w:proofErr w:type="spellEnd"/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dugotrajne imovine</w:t>
      </w:r>
    </w:p>
    <w:p w14:paraId="10FD9A02" w14:textId="1A2853A2" w:rsidR="00B53F94" w:rsidRPr="00B53F94" w:rsidRDefault="00B53F94" w:rsidP="00B53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23" w:name="_Hlk147311077"/>
      <w:bookmarkEnd w:id="22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r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>ashod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nabavu proizvedene dugotrajne imovine</w:t>
      </w:r>
    </w:p>
    <w:p w14:paraId="6C09F6B2" w14:textId="111F5B25" w:rsidR="00B53F94" w:rsidRPr="00B53F94" w:rsidRDefault="00B53F94" w:rsidP="00B53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24" w:name="_Hlk147311110"/>
      <w:bookmarkEnd w:id="23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r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>ashod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nabavu proizvedene kratkotrajne imovine</w:t>
      </w:r>
    </w:p>
    <w:bookmarkEnd w:id="24"/>
    <w:p w14:paraId="0E400B1B" w14:textId="2473EB11" w:rsidR="00B53F94" w:rsidRPr="000A5990" w:rsidRDefault="00B53F94" w:rsidP="00B53F9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r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>ashod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Pr="00B53F94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dodatna ulaganja na nefinancijskoj imovini</w:t>
      </w:r>
    </w:p>
    <w:p w14:paraId="162F7A4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672C13F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svake godine.  </w:t>
      </w:r>
    </w:p>
    <w:p w14:paraId="6B6C645A" w14:textId="26B500A0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Aktivnost redovne djelatnosti (izvor 31) planira se za 202</w:t>
      </w:r>
      <w:r w:rsidR="00623816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  <w:r w:rsidR="00733B47">
        <w:rPr>
          <w:rFonts w:ascii="Times New Roman" w:eastAsia="Times New Roman" w:hAnsi="Times New Roman"/>
          <w:i/>
          <w:sz w:val="24"/>
          <w:szCs w:val="24"/>
          <w:lang w:eastAsia="en-GB"/>
        </w:rPr>
        <w:t>na razini od</w:t>
      </w:r>
      <w:r w:rsidR="006979C2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692.696 €.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Projekcija plana za 202</w:t>
      </w:r>
      <w:r w:rsidR="006979C2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planirana </w:t>
      </w:r>
      <w:r w:rsidR="006979C2">
        <w:rPr>
          <w:rFonts w:ascii="Times New Roman" w:eastAsia="Times New Roman" w:hAnsi="Times New Roman"/>
          <w:i/>
          <w:sz w:val="24"/>
          <w:szCs w:val="24"/>
          <w:lang w:eastAsia="en-GB"/>
        </w:rPr>
        <w:t>je na razini od 638.266 €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6229F5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što je povećanje od 2,5% u odnosu na plan za 2024. godinu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dok je projekcija plana za 202</w:t>
      </w:r>
      <w:r w:rsidR="006979C2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na razini plana </w:t>
      </w:r>
      <w:r w:rsidR="006979C2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za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202</w:t>
      </w:r>
      <w:r w:rsidR="006979C2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</w:t>
      </w:r>
      <w:r w:rsidR="006229F5">
        <w:rPr>
          <w:rFonts w:ascii="Times New Roman" w:eastAsia="Times New Roman" w:hAnsi="Times New Roman"/>
          <w:i/>
          <w:sz w:val="24"/>
          <w:szCs w:val="24"/>
          <w:lang w:eastAsia="en-GB"/>
        </w:rPr>
        <w:t>u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Na</w:t>
      </w:r>
      <w:r w:rsidR="006229F5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planiranje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aktivnosti iz vlastitih izvora </w:t>
      </w:r>
      <w:r w:rsidR="006229F5">
        <w:rPr>
          <w:rFonts w:ascii="Times New Roman" w:eastAsia="Times New Roman" w:hAnsi="Times New Roman"/>
          <w:i/>
          <w:sz w:val="24"/>
          <w:szCs w:val="24"/>
          <w:lang w:eastAsia="en-GB"/>
        </w:rPr>
        <w:t>najviše je utjecala procjena troškova do kraja 2023. godine, pa je sukladno tome pripremljeni plan za 2024. godinu.</w:t>
      </w:r>
    </w:p>
    <w:p w14:paraId="3852C210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9EBB2E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23B58FB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IZRAČUN FINANCIJSKOG PLANA:</w:t>
      </w:r>
    </w:p>
    <w:p w14:paraId="79D161D5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0A3219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Financiranje rashoda za zaposlene </w:t>
      </w:r>
    </w:p>
    <w:p w14:paraId="3D4D59F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B81B2D8" w14:textId="4F24B94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6229F5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19B6FF4F" w14:textId="2382797C" w:rsidR="000A5990" w:rsidRPr="000A5990" w:rsidRDefault="006229F5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="000A5990"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337.219</w:t>
      </w:r>
      <w:r w:rsidR="000A5990"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1C6D3053" w14:textId="3871ADD5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6229F5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1AB3F8A6" w14:textId="6718D3D0" w:rsidR="006229F5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345.649 €</w:t>
      </w:r>
    </w:p>
    <w:p w14:paraId="6F079D9C" w14:textId="6F6B6934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 w:rsidR="006229F5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392D79C9" w14:textId="0248EADB" w:rsidR="006229F5" w:rsidRPr="00F329AB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345.649 €</w:t>
      </w:r>
    </w:p>
    <w:p w14:paraId="4D26A115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DFE8D7A" w14:textId="6AC1F410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DBD009D" w14:textId="77777777" w:rsidR="008B3460" w:rsidRPr="000A599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9865BE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lastRenderedPageBreak/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2: Financiranje materijalnih rashoda za zaposlene </w:t>
      </w:r>
    </w:p>
    <w:p w14:paraId="0280C44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F76E09D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E93E3CB" w14:textId="22E692DF" w:rsidR="006229F5" w:rsidRPr="000A5990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263.954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5A96A6DB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608BFDAB" w14:textId="26C9E571" w:rsidR="006229F5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270.555 €</w:t>
      </w:r>
    </w:p>
    <w:p w14:paraId="758F685A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19A33FBB" w14:textId="0696211C" w:rsidR="006229F5" w:rsidRPr="00F329AB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270.555 €</w:t>
      </w:r>
    </w:p>
    <w:p w14:paraId="5738F17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E9468B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3: Financiranje financijskih rashoda</w:t>
      </w:r>
    </w:p>
    <w:p w14:paraId="5E828322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4880F3F5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161BCE1B" w14:textId="1B1B3FCD" w:rsidR="006229F5" w:rsidRPr="000A5990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244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43BE9BF4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271B7AF" w14:textId="3561E646" w:rsidR="006229F5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250 €</w:t>
      </w:r>
    </w:p>
    <w:p w14:paraId="5FA07875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2A3A1013" w14:textId="4233A2C7" w:rsidR="006229F5" w:rsidRPr="00F329AB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250 €</w:t>
      </w:r>
    </w:p>
    <w:p w14:paraId="247CBB4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602864CF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14CB57C1" w14:textId="77777777" w:rsidR="00623816" w:rsidRDefault="000A5990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4: </w:t>
      </w:r>
      <w:r w:rsidR="00B53F94" w:rsidRPr="00B53F9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Financiranje naknada građanima i kućanstvima na temelju osiguranja i druge naknade</w:t>
      </w:r>
    </w:p>
    <w:p w14:paraId="02262B63" w14:textId="77777777" w:rsidR="00623816" w:rsidRDefault="00623816" w:rsidP="00B53F9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1F88395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5DCDC6C" w14:textId="42D026D9" w:rsidR="006229F5" w:rsidRPr="000A5990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2.230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4500E749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EB5C35F" w14:textId="0144D210" w:rsidR="006229F5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2.286 €</w:t>
      </w:r>
    </w:p>
    <w:p w14:paraId="2E14E3E9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727837A9" w14:textId="58B376C4" w:rsidR="006229F5" w:rsidRPr="00F329AB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2.286 €</w:t>
      </w:r>
    </w:p>
    <w:p w14:paraId="2EFF0AFD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5EEC7D4" w14:textId="59B70E47" w:rsidR="00B53F94" w:rsidRDefault="00B53F94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 w:rsidRPr="00B53F9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Financiranje ostalih rashoda</w:t>
      </w:r>
    </w:p>
    <w:p w14:paraId="5EABAB9C" w14:textId="7AE35623" w:rsidR="006229F5" w:rsidRDefault="006229F5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20C7EEBA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311E19FB" w14:textId="67FCCCB7" w:rsidR="006229F5" w:rsidRPr="000A5990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3.323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6AD785CD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6934FE95" w14:textId="12A2A7F9" w:rsidR="006229F5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3.406 €</w:t>
      </w:r>
    </w:p>
    <w:p w14:paraId="311796BC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70FE86C1" w14:textId="51FBF1FA" w:rsidR="006229F5" w:rsidRPr="00F329AB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3.406 €</w:t>
      </w:r>
    </w:p>
    <w:p w14:paraId="7E6C6E14" w14:textId="77777777" w:rsidR="006229F5" w:rsidRDefault="006229F5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016CBF22" w14:textId="3EE865F4" w:rsidR="00B53F94" w:rsidRDefault="00B53F94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 w:rsidRPr="00B53F9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Financiranje rashoda za nabavu </w:t>
      </w:r>
      <w:proofErr w:type="spellStart"/>
      <w:r w:rsidRPr="00B53F9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neproizvedene</w:t>
      </w:r>
      <w:proofErr w:type="spellEnd"/>
      <w:r w:rsidRPr="00B53F9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dugotrajne imovine</w:t>
      </w:r>
    </w:p>
    <w:p w14:paraId="749C0AEC" w14:textId="77777777" w:rsidR="006229F5" w:rsidRDefault="006229F5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4FD833EC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344CBA01" w14:textId="72154938" w:rsidR="006229F5" w:rsidRPr="000A5990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 w:rsidR="000536B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i prema planiranim aktivnostima vezanim uz obnovu Vile </w:t>
      </w:r>
      <w:proofErr w:type="spellStart"/>
      <w:r w:rsidR="000536B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Oršić</w:t>
      </w:r>
      <w:proofErr w:type="spellEnd"/>
      <w:r w:rsidR="000536B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(uređenje dvorišta)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10.306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7E8886F6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6AE79F6" w14:textId="5A9A5120" w:rsidR="006229F5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nisu planirani rashodi </w:t>
      </w:r>
      <w:r w:rsidR="000536B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uz povećanje od 2,5% kao u prethodnim </w:t>
      </w:r>
      <w:proofErr w:type="spellStart"/>
      <w:r w:rsidR="000536B0">
        <w:rPr>
          <w:rFonts w:ascii="Times New Roman" w:eastAsia="Times New Roman" w:hAnsi="Times New Roman"/>
          <w:i/>
          <w:sz w:val="24"/>
          <w:szCs w:val="24"/>
          <w:lang w:eastAsia="en-GB"/>
        </w:rPr>
        <w:t>poaktivnostima</w:t>
      </w:r>
      <w:proofErr w:type="spellEnd"/>
      <w:r w:rsidR="000536B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budući da je predviđeni završetak radova na</w:t>
      </w:r>
      <w:r w:rsidR="000536B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obnovi Vile </w:t>
      </w:r>
      <w:proofErr w:type="spellStart"/>
      <w:r w:rsidR="000536B0">
        <w:rPr>
          <w:rFonts w:ascii="Times New Roman" w:eastAsia="Times New Roman" w:hAnsi="Times New Roman"/>
          <w:i/>
          <w:sz w:val="24"/>
          <w:szCs w:val="24"/>
          <w:lang w:eastAsia="en-GB"/>
        </w:rPr>
        <w:t>Oršić</w:t>
      </w:r>
      <w:proofErr w:type="spellEnd"/>
      <w:r w:rsidR="000536B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u 2024. godini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</w:t>
      </w:r>
      <w:r w:rsidR="000536B0">
        <w:rPr>
          <w:rFonts w:ascii="Times New Roman" w:eastAsia="Times New Roman" w:hAnsi="Times New Roman"/>
          <w:i/>
          <w:sz w:val="24"/>
          <w:szCs w:val="24"/>
          <w:lang w:eastAsia="en-GB"/>
        </w:rPr>
        <w:t>314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</w:t>
      </w:r>
    </w:p>
    <w:p w14:paraId="7E89B019" w14:textId="77777777" w:rsidR="006229F5" w:rsidRPr="000A5990" w:rsidRDefault="006229F5" w:rsidP="006229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335B834" w14:textId="46CD4D51" w:rsidR="006229F5" w:rsidRDefault="006229F5" w:rsidP="006229F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</w:t>
      </w:r>
      <w:r w:rsidR="000536B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314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€</w:t>
      </w:r>
    </w:p>
    <w:p w14:paraId="4D1C04CD" w14:textId="46F10749" w:rsidR="008B3460" w:rsidRDefault="008B3460" w:rsidP="008B346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7B15B0E" w14:textId="77777777" w:rsidR="008B3460" w:rsidRPr="00F329AB" w:rsidRDefault="008B3460" w:rsidP="008B346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6B383E8" w14:textId="77777777" w:rsidR="006229F5" w:rsidRDefault="006229F5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0D18BC11" w14:textId="4720A355" w:rsidR="00B53F94" w:rsidRDefault="00B53F94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lastRenderedPageBreak/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7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 w:rsidRPr="00B53F9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Financiranje rashoda za nabavu proizvedene dugotrajne imovine</w:t>
      </w:r>
    </w:p>
    <w:p w14:paraId="4A26CED7" w14:textId="4DD9FB93" w:rsidR="000536B0" w:rsidRDefault="000536B0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79C7B33B" w14:textId="77777777" w:rsidR="000536B0" w:rsidRPr="000A599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7D33E873" w14:textId="2E0AC805" w:rsidR="000536B0" w:rsidRPr="000A5990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10.420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4B697418" w14:textId="77777777" w:rsidR="000536B0" w:rsidRPr="000A599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2797A159" w14:textId="7E53AA46" w:rsidR="000536B0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10.681 €</w:t>
      </w:r>
    </w:p>
    <w:p w14:paraId="7F15AAFF" w14:textId="77777777" w:rsidR="000536B0" w:rsidRPr="000A599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7D4DE667" w14:textId="4C157663" w:rsidR="000536B0" w:rsidRPr="00F329AB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10.681 €</w:t>
      </w:r>
    </w:p>
    <w:p w14:paraId="3E951EB4" w14:textId="77777777" w:rsidR="000536B0" w:rsidRDefault="000536B0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07FA3467" w14:textId="6E6B9226" w:rsidR="00B53F94" w:rsidRDefault="00B53F94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8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 w:rsidRPr="00B53F9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Financiranje rashoda za nabavu proizvedene kratkotrajne imovine</w:t>
      </w:r>
    </w:p>
    <w:p w14:paraId="2FD2A202" w14:textId="3E9DF746" w:rsidR="000536B0" w:rsidRDefault="000536B0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7D61C147" w14:textId="77777777" w:rsidR="000536B0" w:rsidRPr="000A599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2A40AD4A" w14:textId="2A08EA9F" w:rsidR="000536B0" w:rsidRPr="000A5990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5.000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0E44CA53" w14:textId="77777777" w:rsidR="000536B0" w:rsidRPr="000A599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0128ED9" w14:textId="032D64FE" w:rsidR="000536B0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5.125 €</w:t>
      </w:r>
    </w:p>
    <w:p w14:paraId="62FED340" w14:textId="77777777" w:rsidR="000536B0" w:rsidRPr="000A599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64FB35D6" w14:textId="06DDAED5" w:rsidR="000536B0" w:rsidRPr="00F329AB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5.125 €</w:t>
      </w:r>
    </w:p>
    <w:p w14:paraId="4D241C62" w14:textId="77777777" w:rsidR="000536B0" w:rsidRDefault="000536B0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280C7C0D" w14:textId="0188D010" w:rsidR="00B53F94" w:rsidRDefault="00B53F94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9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r w:rsidRPr="00B53F94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Financiranje rashoda za dodatna ulaganja na nefinancijskoj imovini</w:t>
      </w:r>
    </w:p>
    <w:p w14:paraId="78A2AF81" w14:textId="1433E2D3" w:rsidR="000536B0" w:rsidRDefault="000536B0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4ED91CA8" w14:textId="77777777" w:rsidR="000536B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68391EE" w14:textId="590E5E2B" w:rsidR="000536B0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536B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prema procjeni troškova i prema planiranim aktivnostima vezanim uz sanaciju krovišta na zgradi FOI 2 te uređenje nekoliko dvorana na zgradi FOI 2 (zamjena prozora i </w:t>
      </w:r>
      <w:proofErr w:type="spellStart"/>
      <w:r w:rsidRPr="000536B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laminata</w:t>
      </w:r>
      <w:proofErr w:type="spellEnd"/>
      <w:r w:rsidRPr="000536B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) =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60.000,00 €</w:t>
      </w:r>
    </w:p>
    <w:p w14:paraId="52ED472D" w14:textId="036861FB" w:rsidR="000536B0" w:rsidRPr="000536B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536B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2025. godinu </w:t>
      </w:r>
    </w:p>
    <w:p w14:paraId="73D0637C" w14:textId="780AE58B" w:rsidR="000536B0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nisu planirani rashodi</w:t>
      </w:r>
    </w:p>
    <w:p w14:paraId="1C857998" w14:textId="77777777" w:rsidR="000536B0" w:rsidRPr="000A5990" w:rsidRDefault="000536B0" w:rsidP="000536B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E136C92" w14:textId="77777777" w:rsidR="000536B0" w:rsidRDefault="000536B0" w:rsidP="000536B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nisu planirani rashodi</w:t>
      </w:r>
    </w:p>
    <w:p w14:paraId="25917A84" w14:textId="77777777" w:rsidR="000536B0" w:rsidRDefault="000536B0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42630EC1" w14:textId="77777777" w:rsidR="00B53F94" w:rsidRPr="00B53F94" w:rsidRDefault="00B53F94" w:rsidP="00B53F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6DB53213" w14:textId="583DD87A" w:rsidR="006229F5" w:rsidRPr="006229F5" w:rsidRDefault="006229F5" w:rsidP="006229F5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U planu za 202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4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. godinu za aktivnost redovna djelatnost financiranu sa izvora 31 najviše se planira rashoda na stavkama 3113 + 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3112 + 3113 + 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3132  (plaća za redovni rad +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plaća u naravi + prekovremeni rad +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doprinosi) u iznosu od 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337.219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€, na stavci 3237 (intelektualne usluge) u iznosu od 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141.327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 te na stavci 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3223 (energija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) u iznosu od 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30.924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€ . Isti trend prenesen je i na projekcije plana za 202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5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. godinu te 202</w:t>
      </w:r>
      <w:r w:rsidR="003309C1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6</w:t>
      </w:r>
      <w:r w:rsidRPr="006229F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. godinu.</w:t>
      </w:r>
    </w:p>
    <w:p w14:paraId="078D2374" w14:textId="07A886A4" w:rsidR="00B53F94" w:rsidRDefault="00B53F94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p w14:paraId="6746588F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0C057B2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POKAZATELJ REZULTATA</w:t>
      </w:r>
    </w:p>
    <w:p w14:paraId="3DF0F0CD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9"/>
        <w:gridCol w:w="1294"/>
        <w:gridCol w:w="966"/>
        <w:gridCol w:w="1051"/>
        <w:gridCol w:w="1438"/>
        <w:gridCol w:w="1052"/>
        <w:gridCol w:w="1052"/>
        <w:gridCol w:w="1052"/>
      </w:tblGrid>
      <w:tr w:rsidR="00F81BF6" w:rsidRPr="00F81BF6" w14:paraId="453C858A" w14:textId="77777777" w:rsidTr="004C64DB">
        <w:tc>
          <w:tcPr>
            <w:tcW w:w="1261" w:type="dxa"/>
            <w:vAlign w:val="center"/>
          </w:tcPr>
          <w:p w14:paraId="5F52B798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Pokazatelj rezultata</w:t>
            </w:r>
          </w:p>
        </w:tc>
        <w:tc>
          <w:tcPr>
            <w:tcW w:w="1261" w:type="dxa"/>
            <w:vAlign w:val="center"/>
          </w:tcPr>
          <w:p w14:paraId="035A3B3B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Definicija</w:t>
            </w:r>
          </w:p>
        </w:tc>
        <w:tc>
          <w:tcPr>
            <w:tcW w:w="1133" w:type="dxa"/>
            <w:vAlign w:val="center"/>
          </w:tcPr>
          <w:p w14:paraId="379F0753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Jedinica</w:t>
            </w:r>
          </w:p>
        </w:tc>
        <w:tc>
          <w:tcPr>
            <w:tcW w:w="1133" w:type="dxa"/>
            <w:vAlign w:val="center"/>
          </w:tcPr>
          <w:p w14:paraId="6AE8BA2A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Polazna vrijednost</w:t>
            </w:r>
          </w:p>
        </w:tc>
        <w:tc>
          <w:tcPr>
            <w:tcW w:w="1133" w:type="dxa"/>
            <w:vAlign w:val="center"/>
          </w:tcPr>
          <w:p w14:paraId="7D3AD43E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Izvor podataka</w:t>
            </w:r>
          </w:p>
        </w:tc>
        <w:tc>
          <w:tcPr>
            <w:tcW w:w="1133" w:type="dxa"/>
            <w:vAlign w:val="center"/>
          </w:tcPr>
          <w:p w14:paraId="54ED3972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2024.</w:t>
            </w:r>
          </w:p>
        </w:tc>
        <w:tc>
          <w:tcPr>
            <w:tcW w:w="1133" w:type="dxa"/>
            <w:vAlign w:val="center"/>
          </w:tcPr>
          <w:p w14:paraId="2BC1AC0C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2025.</w:t>
            </w:r>
          </w:p>
        </w:tc>
        <w:tc>
          <w:tcPr>
            <w:tcW w:w="1133" w:type="dxa"/>
            <w:vAlign w:val="center"/>
          </w:tcPr>
          <w:p w14:paraId="3FF215D6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2026.</w:t>
            </w:r>
          </w:p>
        </w:tc>
      </w:tr>
      <w:tr w:rsidR="00F81BF6" w:rsidRPr="00F81BF6" w14:paraId="6C995CBD" w14:textId="77777777" w:rsidTr="004C64DB">
        <w:trPr>
          <w:trHeight w:val="773"/>
        </w:trPr>
        <w:tc>
          <w:tcPr>
            <w:tcW w:w="1261" w:type="dxa"/>
            <w:vAlign w:val="center"/>
          </w:tcPr>
          <w:p w14:paraId="3DDBCDF5" w14:textId="45DAD706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Ugovoreni projekti s gospodarstvom</w:t>
            </w:r>
          </w:p>
        </w:tc>
        <w:tc>
          <w:tcPr>
            <w:tcW w:w="1261" w:type="dxa"/>
            <w:vAlign w:val="center"/>
          </w:tcPr>
          <w:p w14:paraId="34790D24" w14:textId="07DF4C92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ugovorenih projekata za pružanje usluga gospodarstv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u</w:t>
            </w:r>
          </w:p>
        </w:tc>
        <w:tc>
          <w:tcPr>
            <w:tcW w:w="1133" w:type="dxa"/>
            <w:vAlign w:val="center"/>
          </w:tcPr>
          <w:p w14:paraId="22F9EF74" w14:textId="064F795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</w:t>
            </w:r>
          </w:p>
        </w:tc>
        <w:tc>
          <w:tcPr>
            <w:tcW w:w="1133" w:type="dxa"/>
            <w:vAlign w:val="center"/>
          </w:tcPr>
          <w:p w14:paraId="6963F2A8" w14:textId="2A6F811E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33" w:type="dxa"/>
            <w:vAlign w:val="center"/>
          </w:tcPr>
          <w:p w14:paraId="3A60F5BE" w14:textId="62F10C21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Računovodstvo</w:t>
            </w:r>
          </w:p>
        </w:tc>
        <w:tc>
          <w:tcPr>
            <w:tcW w:w="1133" w:type="dxa"/>
            <w:vAlign w:val="center"/>
          </w:tcPr>
          <w:p w14:paraId="34C04447" w14:textId="2F1FF37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33" w:type="dxa"/>
            <w:vAlign w:val="center"/>
          </w:tcPr>
          <w:p w14:paraId="4F0831DB" w14:textId="61E9190B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33" w:type="dxa"/>
            <w:vAlign w:val="center"/>
          </w:tcPr>
          <w:p w14:paraId="086D8524" w14:textId="37DE03B9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16</w:t>
            </w:r>
          </w:p>
        </w:tc>
      </w:tr>
    </w:tbl>
    <w:p w14:paraId="5287B45F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8C8E02E" w14:textId="77777777" w:rsidR="00B53F94" w:rsidRPr="000A5990" w:rsidRDefault="00B53F94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bookmarkEnd w:id="20"/>
    <w:p w14:paraId="76A15A9B" w14:textId="77777777" w:rsidR="000A5990" w:rsidRPr="000A5990" w:rsidRDefault="000A5990" w:rsidP="00E138F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Ova aktivnost/projekt (izvor 43) sastoji se od sljedećih elemenata/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</w:p>
    <w:p w14:paraId="271DEA7D" w14:textId="77777777" w:rsidR="000A5990" w:rsidRPr="000A5990" w:rsidRDefault="000A5990" w:rsidP="003064A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Financiranje rashoda za zaposlene </w:t>
      </w:r>
    </w:p>
    <w:p w14:paraId="41B992C1" w14:textId="77777777" w:rsidR="000A5990" w:rsidRPr="000A5990" w:rsidRDefault="000A5990" w:rsidP="003064A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Financiranje materijalnih rashoda za zaposlene </w:t>
      </w:r>
    </w:p>
    <w:p w14:paraId="5D6266D0" w14:textId="77777777" w:rsidR="00E138F6" w:rsidRDefault="000A5990" w:rsidP="00E138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E138F6"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financijskih rashoda</w:t>
      </w:r>
    </w:p>
    <w:p w14:paraId="4120027F" w14:textId="34819FE5" w:rsidR="00CB0028" w:rsidRPr="00E138F6" w:rsidRDefault="00E138F6" w:rsidP="00E138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E138F6">
        <w:rPr>
          <w:rFonts w:ascii="Times New Roman" w:eastAsia="Times New Roman" w:hAnsi="Times New Roman"/>
          <w:i/>
          <w:sz w:val="24"/>
          <w:szCs w:val="24"/>
          <w:lang w:eastAsia="en-GB"/>
        </w:rPr>
        <w:lastRenderedPageBreak/>
        <w:t>Financiranje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ra</w:t>
      </w:r>
      <w:r w:rsidR="00CB0028" w:rsidRPr="00E138F6">
        <w:rPr>
          <w:rFonts w:ascii="Times New Roman" w:eastAsia="Times New Roman" w:hAnsi="Times New Roman"/>
          <w:i/>
          <w:sz w:val="24"/>
          <w:szCs w:val="24"/>
          <w:lang w:eastAsia="en-GB"/>
        </w:rPr>
        <w:t>shod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="00CB0028" w:rsidRPr="00E138F6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nabavu </w:t>
      </w:r>
      <w:proofErr w:type="spellStart"/>
      <w:r w:rsidR="00CB0028" w:rsidRPr="00E138F6">
        <w:rPr>
          <w:rFonts w:ascii="Times New Roman" w:eastAsia="Times New Roman" w:hAnsi="Times New Roman"/>
          <w:i/>
          <w:sz w:val="24"/>
          <w:szCs w:val="24"/>
          <w:lang w:eastAsia="en-GB"/>
        </w:rPr>
        <w:t>neproizvedene</w:t>
      </w:r>
      <w:proofErr w:type="spellEnd"/>
      <w:r w:rsidR="00CB0028" w:rsidRPr="00E138F6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dugotrajne imovine</w:t>
      </w:r>
    </w:p>
    <w:p w14:paraId="6F010FCE" w14:textId="07510AC8" w:rsidR="000A5990" w:rsidRDefault="00E138F6" w:rsidP="00E138F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r</w:t>
      </w:r>
      <w:r w:rsidR="00CB0028" w:rsidRPr="00CB0028">
        <w:rPr>
          <w:rFonts w:ascii="Times New Roman" w:eastAsia="Times New Roman" w:hAnsi="Times New Roman"/>
          <w:i/>
          <w:sz w:val="24"/>
          <w:szCs w:val="24"/>
          <w:lang w:eastAsia="en-GB"/>
        </w:rPr>
        <w:t>ashod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="00CB0028" w:rsidRPr="00CB0028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nabavu proizvedene dugotrajne imovine</w:t>
      </w:r>
    </w:p>
    <w:p w14:paraId="4B175E8A" w14:textId="5A92C3B3" w:rsidR="00E138F6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2FAEEAB" w14:textId="77777777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svake godine.  </w:t>
      </w:r>
    </w:p>
    <w:p w14:paraId="7FA30443" w14:textId="30CB38E6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Aktivnost redovne djelatnosti (izvor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43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) planira se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na razini od 888.347 €.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Projekcija plana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planirana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je na razini od 910.557 €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što je povećanje od 2,5% u odnosu na plan za 2024. godinu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dok je projekcija plana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na razini plana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za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u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Na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planiranje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aktivnosti iz vlastitih izvora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najviše je utjecala procjena troškova do kraja 2023. godine, pa je sukladno tome pripremljeni plan za 2024. godinu.</w:t>
      </w:r>
    </w:p>
    <w:p w14:paraId="4B6A95A0" w14:textId="77777777" w:rsidR="00E138F6" w:rsidRPr="00CB0028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6C84CDF" w14:textId="7F52A56B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</w:p>
    <w:p w14:paraId="3BAF81A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IZRAČUN FINANCIJSKOG PLANA:</w:t>
      </w:r>
    </w:p>
    <w:p w14:paraId="570CC68B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029A02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Financiranje rashoda za zaposlene </w:t>
      </w:r>
    </w:p>
    <w:p w14:paraId="77F1FA5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BA5B3AC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EEAB1D0" w14:textId="342724CC" w:rsidR="00E138F6" w:rsidRPr="000A5990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619.573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1CB45ACC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E0BFC9B" w14:textId="00406828" w:rsidR="00E138F6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635.062 €</w:t>
      </w:r>
    </w:p>
    <w:p w14:paraId="3CE69E80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765B6652" w14:textId="4AD5F879" w:rsidR="00E138F6" w:rsidRPr="00F329AB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635.062 €</w:t>
      </w:r>
    </w:p>
    <w:p w14:paraId="62866E3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A3E76E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964C76D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2: Financiranje materijalnih rashoda za zaposlene </w:t>
      </w:r>
    </w:p>
    <w:p w14:paraId="1A4360F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DAA263B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3896AF7" w14:textId="7D932933" w:rsidR="00E138F6" w:rsidRPr="000A5990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245.775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59D97526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6701078" w14:textId="582E6067" w:rsidR="00E138F6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251.922 €</w:t>
      </w:r>
    </w:p>
    <w:p w14:paraId="14348105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3D4663D9" w14:textId="687D453F" w:rsidR="00E138F6" w:rsidRPr="00F329AB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251.922 €</w:t>
      </w:r>
    </w:p>
    <w:p w14:paraId="4B75DE7B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3E4E58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3: Financiranje financijskih rashoda</w:t>
      </w:r>
    </w:p>
    <w:p w14:paraId="7F466BD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28D66C70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50AC367" w14:textId="31DED8FC" w:rsidR="00E138F6" w:rsidRPr="000A5990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9.411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48F72188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BCE3373" w14:textId="470C7388" w:rsidR="00E138F6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9.646 €</w:t>
      </w:r>
    </w:p>
    <w:p w14:paraId="4098A2D6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3AABC056" w14:textId="43B9040B" w:rsidR="00E138F6" w:rsidRPr="00F329AB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9.646 €</w:t>
      </w:r>
    </w:p>
    <w:p w14:paraId="7BFCCBC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1F211D5B" w14:textId="52B2F2DA" w:rsidR="000A599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E</w:t>
      </w:r>
      <w:r w:rsidR="000A5990"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lement/ </w:t>
      </w:r>
      <w:proofErr w:type="spellStart"/>
      <w:r w:rsidR="000A5990"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="000A5990"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4: Financiranje rashoda za nabavu proizvedene dugotrajne imovine</w:t>
      </w:r>
    </w:p>
    <w:p w14:paraId="50E6E131" w14:textId="77777777" w:rsidR="00E138F6" w:rsidRPr="000A5990" w:rsidRDefault="00E138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BDCF975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75AC0B7" w14:textId="70FB2613" w:rsidR="00E138F6" w:rsidRPr="000A5990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459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4FA003B2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8BAADFD" w14:textId="340564BC" w:rsidR="00E138F6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470 €</w:t>
      </w:r>
    </w:p>
    <w:p w14:paraId="3CB19315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364741C" w14:textId="0C0630A9" w:rsidR="00E138F6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470 €</w:t>
      </w:r>
    </w:p>
    <w:p w14:paraId="648583C2" w14:textId="711C8470" w:rsidR="00EC084C" w:rsidRDefault="00EC084C" w:rsidP="00EC08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E11AA28" w14:textId="77777777" w:rsidR="00EC084C" w:rsidRPr="00F329AB" w:rsidRDefault="00EC084C" w:rsidP="00EC084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A2A80D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p w14:paraId="506CD552" w14:textId="1A718C0A" w:rsidR="00E138F6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lastRenderedPageBreak/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5: Financiranje rashoda za dodatna ulaganja na nefinancijskoj imovini</w:t>
      </w:r>
    </w:p>
    <w:p w14:paraId="11161A33" w14:textId="77777777" w:rsidR="00E138F6" w:rsidRPr="00E138F6" w:rsidRDefault="00E138F6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17F7E3B5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1BE74DAE" w14:textId="134112B8" w:rsidR="00E138F6" w:rsidRPr="000A5990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13.129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139BC529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9E76B2B" w14:textId="4176F693" w:rsidR="00E138F6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13.457 €</w:t>
      </w:r>
    </w:p>
    <w:p w14:paraId="1E073015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14CC58D8" w14:textId="188A8F7D" w:rsidR="00E138F6" w:rsidRDefault="00E138F6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13.457 €</w:t>
      </w:r>
    </w:p>
    <w:p w14:paraId="16AF7B37" w14:textId="77777777" w:rsidR="00E138F6" w:rsidRPr="00F329AB" w:rsidRDefault="00E138F6" w:rsidP="00E138F6">
      <w:pPr>
        <w:spacing w:after="0" w:line="240" w:lineRule="auto"/>
        <w:ind w:left="1440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D74D29A" w14:textId="1C892C65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U planu za 202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 za aktivnost redovna djelatnost financiranu sa izvora 43 najviše se planira rashoda na stavkama 311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>1 + 3121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+ 3132  (plaća za redovni rad +</w:t>
      </w:r>
      <w:r w:rsidR="009D33D5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>ostali rashodi za zaposlene +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doprinosi) u iznosu od 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>619.573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 €, na stavci 3237 (intelektualne usluge) u iznosu od 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>42.587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 te na stavci 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>3223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(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>energija)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u iznosu od 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>46.386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 . Isti trend prenesen je i na projekcije plana za 202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 te 202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godinu.</w:t>
      </w:r>
    </w:p>
    <w:p w14:paraId="5578F0BD" w14:textId="1BB85888" w:rsidR="00F81BF6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4CBC12B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7BE6F5A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POKAZATELJ REZULTATA</w:t>
      </w:r>
    </w:p>
    <w:p w14:paraId="5FC2BCA4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9"/>
        <w:gridCol w:w="1294"/>
        <w:gridCol w:w="966"/>
        <w:gridCol w:w="1051"/>
        <w:gridCol w:w="1438"/>
        <w:gridCol w:w="1052"/>
        <w:gridCol w:w="1052"/>
        <w:gridCol w:w="1052"/>
      </w:tblGrid>
      <w:tr w:rsidR="00F81BF6" w:rsidRPr="00F81BF6" w14:paraId="5E21ED65" w14:textId="77777777" w:rsidTr="00F81BF6">
        <w:tc>
          <w:tcPr>
            <w:tcW w:w="1439" w:type="dxa"/>
            <w:vAlign w:val="center"/>
          </w:tcPr>
          <w:p w14:paraId="4CCBBD9D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Pokazatelj rezultata</w:t>
            </w:r>
          </w:p>
        </w:tc>
        <w:tc>
          <w:tcPr>
            <w:tcW w:w="1294" w:type="dxa"/>
            <w:vAlign w:val="center"/>
          </w:tcPr>
          <w:p w14:paraId="3F36084D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Definicija</w:t>
            </w:r>
          </w:p>
        </w:tc>
        <w:tc>
          <w:tcPr>
            <w:tcW w:w="966" w:type="dxa"/>
            <w:vAlign w:val="center"/>
          </w:tcPr>
          <w:p w14:paraId="16E94AC4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Jedinica</w:t>
            </w:r>
          </w:p>
        </w:tc>
        <w:tc>
          <w:tcPr>
            <w:tcW w:w="1051" w:type="dxa"/>
            <w:vAlign w:val="center"/>
          </w:tcPr>
          <w:p w14:paraId="0EE5FE0C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Polazna vrijednost</w:t>
            </w:r>
          </w:p>
        </w:tc>
        <w:tc>
          <w:tcPr>
            <w:tcW w:w="1438" w:type="dxa"/>
            <w:vAlign w:val="center"/>
          </w:tcPr>
          <w:p w14:paraId="284FD8B8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Izvor podataka</w:t>
            </w:r>
          </w:p>
        </w:tc>
        <w:tc>
          <w:tcPr>
            <w:tcW w:w="1052" w:type="dxa"/>
            <w:vAlign w:val="center"/>
          </w:tcPr>
          <w:p w14:paraId="1A39D3D4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2024.</w:t>
            </w:r>
          </w:p>
        </w:tc>
        <w:tc>
          <w:tcPr>
            <w:tcW w:w="1052" w:type="dxa"/>
            <w:vAlign w:val="center"/>
          </w:tcPr>
          <w:p w14:paraId="37801C58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2025.</w:t>
            </w:r>
          </w:p>
        </w:tc>
        <w:tc>
          <w:tcPr>
            <w:tcW w:w="1052" w:type="dxa"/>
            <w:vAlign w:val="center"/>
          </w:tcPr>
          <w:p w14:paraId="48CC3BE0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2026.</w:t>
            </w:r>
          </w:p>
        </w:tc>
      </w:tr>
      <w:tr w:rsidR="00F81BF6" w:rsidRPr="00F81BF6" w14:paraId="62A0034F" w14:textId="77777777" w:rsidTr="00F81BF6">
        <w:trPr>
          <w:trHeight w:val="773"/>
        </w:trPr>
        <w:tc>
          <w:tcPr>
            <w:tcW w:w="1439" w:type="dxa"/>
            <w:vAlign w:val="center"/>
          </w:tcPr>
          <w:p w14:paraId="569D208B" w14:textId="175631E9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Zaposleni na vlastitim i namjenskim sredstvima</w:t>
            </w:r>
          </w:p>
        </w:tc>
        <w:tc>
          <w:tcPr>
            <w:tcW w:w="1294" w:type="dxa"/>
            <w:vAlign w:val="center"/>
          </w:tcPr>
          <w:p w14:paraId="64F66111" w14:textId="14124EC0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Udio zaposlenika na vlastitim i namjenskim sredstvima u odnosu na ukupni broj zaposlenika</w:t>
            </w:r>
          </w:p>
        </w:tc>
        <w:tc>
          <w:tcPr>
            <w:tcW w:w="966" w:type="dxa"/>
            <w:vAlign w:val="center"/>
          </w:tcPr>
          <w:p w14:paraId="5AF6AA95" w14:textId="1B9878A5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postotak</w:t>
            </w:r>
          </w:p>
        </w:tc>
        <w:tc>
          <w:tcPr>
            <w:tcW w:w="1051" w:type="dxa"/>
            <w:vAlign w:val="center"/>
          </w:tcPr>
          <w:p w14:paraId="43FAF510" w14:textId="4DE6155B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17%</w:t>
            </w:r>
          </w:p>
        </w:tc>
        <w:tc>
          <w:tcPr>
            <w:tcW w:w="1438" w:type="dxa"/>
            <w:vAlign w:val="center"/>
          </w:tcPr>
          <w:p w14:paraId="0D9845FA" w14:textId="143E33A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Računovodstvo</w:t>
            </w:r>
          </w:p>
        </w:tc>
        <w:tc>
          <w:tcPr>
            <w:tcW w:w="1052" w:type="dxa"/>
            <w:vAlign w:val="center"/>
          </w:tcPr>
          <w:p w14:paraId="25C12F29" w14:textId="6FDA0EDC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16%</w:t>
            </w:r>
          </w:p>
        </w:tc>
        <w:tc>
          <w:tcPr>
            <w:tcW w:w="1052" w:type="dxa"/>
            <w:vAlign w:val="center"/>
          </w:tcPr>
          <w:p w14:paraId="7F3AF93A" w14:textId="0C11AAF8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15%</w:t>
            </w:r>
          </w:p>
        </w:tc>
        <w:tc>
          <w:tcPr>
            <w:tcW w:w="1052" w:type="dxa"/>
            <w:vAlign w:val="center"/>
          </w:tcPr>
          <w:p w14:paraId="14783543" w14:textId="3B662D1F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15%</w:t>
            </w:r>
          </w:p>
        </w:tc>
      </w:tr>
    </w:tbl>
    <w:p w14:paraId="2FABE1D7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588937D" w14:textId="138F0DA3" w:rsidR="00E138F6" w:rsidRDefault="00E138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4E6B1A1" w14:textId="623D67D6" w:rsidR="00E138F6" w:rsidRPr="000A5990" w:rsidRDefault="00E138F6" w:rsidP="00E138F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Ova aktivnost/projekt (izvor </w:t>
      </w:r>
      <w:r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52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) sastoji se od sljedećih elemenata/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</w:p>
    <w:p w14:paraId="413941EF" w14:textId="77777777" w:rsidR="00E138F6" w:rsidRPr="000A5990" w:rsidRDefault="00E138F6" w:rsidP="00E138F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Financiranje rashoda za zaposlene </w:t>
      </w:r>
    </w:p>
    <w:p w14:paraId="4CA33C80" w14:textId="77777777" w:rsidR="00E138F6" w:rsidRPr="000A5990" w:rsidRDefault="00E138F6" w:rsidP="00E138F6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Financiranje materijalnih rashoda za zaposlene </w:t>
      </w:r>
    </w:p>
    <w:p w14:paraId="720AD6FE" w14:textId="77777777" w:rsidR="00E138F6" w:rsidRPr="000A5990" w:rsidRDefault="00E138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7A6DFE7" w14:textId="77777777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svake godine.  </w:t>
      </w:r>
    </w:p>
    <w:p w14:paraId="47E85E82" w14:textId="6DA603C5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Aktivnost redovne djelatnosti (izvor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52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)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vezana je uz financiranje </w:t>
      </w:r>
      <w:r w:rsidR="009D33D5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plaća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>doktoranada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od strane Hrvatske zaklade za znanost. </w:t>
      </w:r>
      <w:r w:rsidR="009D33D5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planira se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na razini od </w:t>
      </w:r>
      <w:r w:rsidR="009D33D5">
        <w:rPr>
          <w:rFonts w:ascii="Times New Roman" w:eastAsia="Times New Roman" w:hAnsi="Times New Roman"/>
          <w:i/>
          <w:sz w:val="24"/>
          <w:szCs w:val="24"/>
          <w:lang w:eastAsia="en-GB"/>
        </w:rPr>
        <w:t>46.000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€.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Projekcija plana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planirana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je na razini od </w:t>
      </w:r>
      <w:r w:rsidR="009D33D5">
        <w:rPr>
          <w:rFonts w:ascii="Times New Roman" w:eastAsia="Times New Roman" w:hAnsi="Times New Roman"/>
          <w:i/>
          <w:sz w:val="24"/>
          <w:szCs w:val="24"/>
          <w:lang w:eastAsia="en-GB"/>
        </w:rPr>
        <w:t>24.000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dok je projekcija plana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na razini plana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za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u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.</w:t>
      </w:r>
    </w:p>
    <w:p w14:paraId="387E86E8" w14:textId="77777777" w:rsidR="00E138F6" w:rsidRPr="00CB0028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CFF8AE1" w14:textId="361B6811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IZRAČUN FINANCIJSKOG PLANA:</w:t>
      </w:r>
    </w:p>
    <w:p w14:paraId="327FAAF6" w14:textId="77777777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6CE754F" w14:textId="77777777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Financiranje rashoda za zaposlene </w:t>
      </w:r>
    </w:p>
    <w:p w14:paraId="19773EA7" w14:textId="77777777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EAB562D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E15B717" w14:textId="6B5F31C3" w:rsidR="00E138F6" w:rsidRPr="009D33D5" w:rsidRDefault="009D33D5" w:rsidP="009D33D5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45.197</w:t>
      </w:r>
      <w:r w:rsidR="00E138F6" w:rsidRPr="009D33D5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021DD6C9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DC57FF0" w14:textId="6AE936CE" w:rsidR="00E138F6" w:rsidRDefault="009D33D5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23.416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</w:t>
      </w:r>
    </w:p>
    <w:p w14:paraId="2CC9E665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89870C1" w14:textId="36B9A8E8" w:rsidR="00E138F6" w:rsidRDefault="009D33D5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24.000</w:t>
      </w:r>
      <w:r w:rsidR="00E138F6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</w:t>
      </w:r>
    </w:p>
    <w:p w14:paraId="6B2A8190" w14:textId="6F55A3A6" w:rsidR="00E138F6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CEE6A94" w14:textId="77777777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2: Financiranje materijalnih rashoda za zaposlene </w:t>
      </w:r>
    </w:p>
    <w:p w14:paraId="417B98AA" w14:textId="77777777" w:rsidR="00E138F6" w:rsidRPr="000A5990" w:rsidRDefault="00E138F6" w:rsidP="00E138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D9C96FD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lastRenderedPageBreak/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3B592A99" w14:textId="3A7D6A72" w:rsidR="00E138F6" w:rsidRPr="000A5990" w:rsidRDefault="009D33D5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803</w:t>
      </w:r>
      <w:r w:rsidR="00E138F6"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66C3FC62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7B61C6A" w14:textId="09170D90" w:rsidR="00E138F6" w:rsidRDefault="009D33D5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584 €</w:t>
      </w:r>
    </w:p>
    <w:p w14:paraId="706CB5B1" w14:textId="77777777" w:rsidR="00E138F6" w:rsidRPr="000A5990" w:rsidRDefault="00E138F6" w:rsidP="00E138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1583476E" w14:textId="58776B28" w:rsidR="00E138F6" w:rsidRPr="00F329AB" w:rsidRDefault="009D33D5" w:rsidP="00E138F6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nema planiranih rashoda</w:t>
      </w:r>
    </w:p>
    <w:p w14:paraId="15C047E6" w14:textId="63E1C506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p w14:paraId="144E844B" w14:textId="11AA852E" w:rsidR="009D33D5" w:rsidRDefault="009D33D5" w:rsidP="009D33D5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U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za aktivnost redovna djelatnost financiranu sa izvora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52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najviše se planira rashoda na stavkama 311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1 +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3132  (plaća za redovni rad + doprinosi) u iznosu od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44.046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 €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Isti trend prenesen je i na projekcije plana za 202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 te 202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godinu.</w:t>
      </w:r>
    </w:p>
    <w:p w14:paraId="3CB0C0D0" w14:textId="7D0BD27F" w:rsidR="009D33D5" w:rsidRDefault="009D33D5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p w14:paraId="49975A95" w14:textId="4E7AD720" w:rsidR="00F81BF6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p w14:paraId="493BAF7E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POKAZATELJ REZULTATA</w:t>
      </w:r>
    </w:p>
    <w:p w14:paraId="11C86385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9"/>
        <w:gridCol w:w="1294"/>
        <w:gridCol w:w="966"/>
        <w:gridCol w:w="1051"/>
        <w:gridCol w:w="1438"/>
        <w:gridCol w:w="1052"/>
        <w:gridCol w:w="1052"/>
        <w:gridCol w:w="1052"/>
      </w:tblGrid>
      <w:tr w:rsidR="00F81BF6" w:rsidRPr="00F81BF6" w14:paraId="38E676B7" w14:textId="77777777" w:rsidTr="004C64DB">
        <w:tc>
          <w:tcPr>
            <w:tcW w:w="1439" w:type="dxa"/>
            <w:vAlign w:val="center"/>
          </w:tcPr>
          <w:p w14:paraId="4F9EAAA0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Pokazatelj rezultata</w:t>
            </w:r>
          </w:p>
        </w:tc>
        <w:tc>
          <w:tcPr>
            <w:tcW w:w="1294" w:type="dxa"/>
            <w:vAlign w:val="center"/>
          </w:tcPr>
          <w:p w14:paraId="150496A4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Definicija</w:t>
            </w:r>
          </w:p>
        </w:tc>
        <w:tc>
          <w:tcPr>
            <w:tcW w:w="966" w:type="dxa"/>
            <w:vAlign w:val="center"/>
          </w:tcPr>
          <w:p w14:paraId="6C13D53C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Jedinica</w:t>
            </w:r>
          </w:p>
        </w:tc>
        <w:tc>
          <w:tcPr>
            <w:tcW w:w="1051" w:type="dxa"/>
            <w:vAlign w:val="center"/>
          </w:tcPr>
          <w:p w14:paraId="4FE85FD3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Polazna vrijednost</w:t>
            </w:r>
          </w:p>
        </w:tc>
        <w:tc>
          <w:tcPr>
            <w:tcW w:w="1438" w:type="dxa"/>
            <w:vAlign w:val="center"/>
          </w:tcPr>
          <w:p w14:paraId="20B0F367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Izvor podataka</w:t>
            </w:r>
          </w:p>
        </w:tc>
        <w:tc>
          <w:tcPr>
            <w:tcW w:w="1052" w:type="dxa"/>
            <w:vAlign w:val="center"/>
          </w:tcPr>
          <w:p w14:paraId="3F76706A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2024.</w:t>
            </w:r>
          </w:p>
        </w:tc>
        <w:tc>
          <w:tcPr>
            <w:tcW w:w="1052" w:type="dxa"/>
            <w:vAlign w:val="center"/>
          </w:tcPr>
          <w:p w14:paraId="3DC35C9D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2025.</w:t>
            </w:r>
          </w:p>
        </w:tc>
        <w:tc>
          <w:tcPr>
            <w:tcW w:w="1052" w:type="dxa"/>
            <w:vAlign w:val="center"/>
          </w:tcPr>
          <w:p w14:paraId="0AC4BF2A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2026.</w:t>
            </w:r>
          </w:p>
        </w:tc>
      </w:tr>
      <w:tr w:rsidR="00F81BF6" w:rsidRPr="00F81BF6" w14:paraId="53A68B0A" w14:textId="77777777" w:rsidTr="004C64DB">
        <w:trPr>
          <w:trHeight w:val="773"/>
        </w:trPr>
        <w:tc>
          <w:tcPr>
            <w:tcW w:w="1439" w:type="dxa"/>
            <w:vAlign w:val="center"/>
          </w:tcPr>
          <w:p w14:paraId="7C6516C1" w14:textId="07D880B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Broj </w:t>
            </w:r>
            <w:proofErr w:type="spellStart"/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doktoranada</w:t>
            </w:r>
            <w:proofErr w:type="spellEnd"/>
          </w:p>
        </w:tc>
        <w:tc>
          <w:tcPr>
            <w:tcW w:w="1294" w:type="dxa"/>
            <w:vAlign w:val="center"/>
          </w:tcPr>
          <w:p w14:paraId="4D26E6DE" w14:textId="2E524C9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Broj zaposlenika 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</w:t>
            </w: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oktoranada</w:t>
            </w:r>
            <w:proofErr w:type="spellEnd"/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 kojima se </w:t>
            </w:r>
            <w:proofErr w:type="spellStart"/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fianncira</w:t>
            </w:r>
            <w:proofErr w:type="spellEnd"/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 plaća sredstvima </w:t>
            </w:r>
            <w:proofErr w:type="spellStart"/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Hrvatsk</w:t>
            </w:r>
            <w:proofErr w:type="spellEnd"/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 zaklade za znanost</w:t>
            </w:r>
          </w:p>
        </w:tc>
        <w:tc>
          <w:tcPr>
            <w:tcW w:w="966" w:type="dxa"/>
            <w:vAlign w:val="center"/>
          </w:tcPr>
          <w:p w14:paraId="6873BD1F" w14:textId="690089D1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</w:t>
            </w:r>
          </w:p>
        </w:tc>
        <w:tc>
          <w:tcPr>
            <w:tcW w:w="1051" w:type="dxa"/>
            <w:vAlign w:val="center"/>
          </w:tcPr>
          <w:p w14:paraId="3B2B2C5F" w14:textId="18C06301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8" w:type="dxa"/>
            <w:vAlign w:val="center"/>
          </w:tcPr>
          <w:p w14:paraId="025217C0" w14:textId="2D326E45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Računovodstvo</w:t>
            </w:r>
          </w:p>
        </w:tc>
        <w:tc>
          <w:tcPr>
            <w:tcW w:w="1052" w:type="dxa"/>
            <w:vAlign w:val="center"/>
          </w:tcPr>
          <w:p w14:paraId="2265CF0F" w14:textId="2A4029D9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52" w:type="dxa"/>
            <w:vAlign w:val="center"/>
          </w:tcPr>
          <w:p w14:paraId="36C52FAB" w14:textId="552489B9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2" w:type="dxa"/>
            <w:vAlign w:val="center"/>
          </w:tcPr>
          <w:p w14:paraId="45C28CF6" w14:textId="0A278261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4</w:t>
            </w:r>
          </w:p>
        </w:tc>
      </w:tr>
    </w:tbl>
    <w:p w14:paraId="3730D806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C92EFE4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p w14:paraId="7C09AD2E" w14:textId="77777777" w:rsidR="000A5990" w:rsidRPr="000A5990" w:rsidRDefault="000A5990" w:rsidP="00E138F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Ova aktivnost/projekt (izvor 61) sastoji se od sljedećih elemenata/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</w:p>
    <w:p w14:paraId="1A45B620" w14:textId="77777777" w:rsidR="000A5990" w:rsidRPr="000A5990" w:rsidRDefault="000A5990" w:rsidP="003064A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Financiranje materijalnih rashoda za zaposlene </w:t>
      </w:r>
    </w:p>
    <w:p w14:paraId="7F689933" w14:textId="77777777" w:rsidR="000A5990" w:rsidRPr="000A5990" w:rsidRDefault="000A5990" w:rsidP="003064A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Financiranje rashoda za nabavu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neproizvedene</w:t>
      </w:r>
      <w:proofErr w:type="spellEnd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dugotrajne imovine</w:t>
      </w:r>
    </w:p>
    <w:p w14:paraId="6ACA46D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39D071D" w14:textId="77777777" w:rsidR="00B24AA0" w:rsidRPr="000A5990" w:rsidRDefault="00B24AA0" w:rsidP="00B24AA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svake godine.  </w:t>
      </w:r>
    </w:p>
    <w:p w14:paraId="6A26E84E" w14:textId="1F4A032F" w:rsidR="00B24AA0" w:rsidRPr="000A5990" w:rsidRDefault="00B24AA0" w:rsidP="00B24AA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Aktivnost redovne djelatnosti (izvor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61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) planira se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na razini od 57.377 €.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Projekcija plana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planirana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je na razini od 53.686 €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dok je projekcija plana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na razini plana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za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u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Na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planiranje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aktivnosti iz vlastitih izvora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najviše je utjecala procjena troškova do kraja 2023. godine, pa je sukladno tome pripremljeni plan </w:t>
      </w:r>
      <w:r w:rsidR="00072177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za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2024. godinu.</w:t>
      </w:r>
      <w:r w:rsidR="0038168C" w:rsidRPr="0038168C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Većina troškova odnosi se na </w:t>
      </w:r>
      <w:r w:rsidR="00072177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troškove </w:t>
      </w:r>
      <w:r w:rsidR="0038168C" w:rsidRPr="0038168C">
        <w:rPr>
          <w:rFonts w:ascii="Times New Roman" w:eastAsia="Times New Roman" w:hAnsi="Times New Roman"/>
          <w:i/>
          <w:sz w:val="24"/>
          <w:szCs w:val="24"/>
          <w:lang w:eastAsia="en-GB"/>
        </w:rPr>
        <w:t>Studentsko</w:t>
      </w:r>
      <w:r w:rsidR="00072177">
        <w:rPr>
          <w:rFonts w:ascii="Times New Roman" w:eastAsia="Times New Roman" w:hAnsi="Times New Roman"/>
          <w:i/>
          <w:sz w:val="24"/>
          <w:szCs w:val="24"/>
          <w:lang w:eastAsia="en-GB"/>
        </w:rPr>
        <w:t>g</w:t>
      </w:r>
      <w:r w:rsidR="0038168C" w:rsidRPr="0038168C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zbor</w:t>
      </w:r>
      <w:r w:rsidR="00072177">
        <w:rPr>
          <w:rFonts w:ascii="Times New Roman" w:eastAsia="Times New Roman" w:hAnsi="Times New Roman"/>
          <w:i/>
          <w:sz w:val="24"/>
          <w:szCs w:val="24"/>
          <w:lang w:eastAsia="en-GB"/>
        </w:rPr>
        <w:t>a</w:t>
      </w:r>
      <w:r w:rsidR="0038168C" w:rsidRPr="0038168C">
        <w:rPr>
          <w:rFonts w:ascii="Times New Roman" w:eastAsia="Times New Roman" w:hAnsi="Times New Roman"/>
          <w:i/>
          <w:sz w:val="24"/>
          <w:szCs w:val="24"/>
          <w:lang w:eastAsia="en-GB"/>
        </w:rPr>
        <w:t>.</w:t>
      </w:r>
    </w:p>
    <w:p w14:paraId="077AE81D" w14:textId="77777777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725CB5E2" w14:textId="77777777" w:rsidR="008B3460" w:rsidRDefault="008B346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6015FB76" w14:textId="72423E4B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Financiranje materijalnih rashoda za zaposlene</w:t>
      </w:r>
    </w:p>
    <w:p w14:paraId="465CD11B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16811E5" w14:textId="77777777" w:rsidR="00B24AA0" w:rsidRPr="000A5990" w:rsidRDefault="00B24AA0" w:rsidP="00B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608341DA" w14:textId="7CF35EE5" w:rsidR="00B24AA0" w:rsidRPr="000A5990" w:rsidRDefault="00B24AA0" w:rsidP="00B24AA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57.377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268222DC" w14:textId="77777777" w:rsidR="00B24AA0" w:rsidRPr="000A5990" w:rsidRDefault="00B24AA0" w:rsidP="00B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69802384" w14:textId="0E9DFEF8" w:rsidR="00B24AA0" w:rsidRDefault="00B24AA0" w:rsidP="00B24AA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53.686 €</w:t>
      </w:r>
    </w:p>
    <w:p w14:paraId="73DF77BC" w14:textId="77777777" w:rsidR="00B24AA0" w:rsidRPr="000A5990" w:rsidRDefault="00B24AA0" w:rsidP="00B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F016001" w14:textId="1D927974" w:rsidR="00B24AA0" w:rsidRDefault="00B24AA0" w:rsidP="00B24AA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53.686 €</w:t>
      </w:r>
    </w:p>
    <w:p w14:paraId="7980F70E" w14:textId="6DC7031F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6CFA8B0" w14:textId="77777777" w:rsidR="00EC084C" w:rsidRPr="000A5990" w:rsidRDefault="00EC084C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392BC9C" w14:textId="2C525618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2: Financiranje rashoda za nabavu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neproizvedene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dugotrajne</w:t>
      </w:r>
    </w:p>
    <w:p w14:paraId="6DBD913C" w14:textId="1C79A5AF" w:rsidR="00B24AA0" w:rsidRDefault="00B24AA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38D6B66" w14:textId="77777777" w:rsidR="00B24AA0" w:rsidRPr="000A5990" w:rsidRDefault="00B24AA0" w:rsidP="00B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535DE545" w14:textId="6201A24F" w:rsidR="00B24AA0" w:rsidRPr="000A5990" w:rsidRDefault="00B24AA0" w:rsidP="00B24AA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lastRenderedPageBreak/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i prema planiranim aktivnostima vezanim uz obnovu Vile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Oršić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(uređenje dvorišta)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5.000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54317144" w14:textId="77777777" w:rsidR="00B24AA0" w:rsidRPr="000A5990" w:rsidRDefault="00B24AA0" w:rsidP="00B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7D31872" w14:textId="198E6172" w:rsidR="00B24AA0" w:rsidRDefault="00B24AA0" w:rsidP="00B24AA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nisu planirani rashodi budući da je predviđeni završetak radova na obnovi Vile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>Oršić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u 2024. godini = 0 €</w:t>
      </w:r>
    </w:p>
    <w:p w14:paraId="485D7F9E" w14:textId="77777777" w:rsidR="00B24AA0" w:rsidRPr="000A5990" w:rsidRDefault="00B24AA0" w:rsidP="00B24AA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45F59EB3" w14:textId="5008C6E1" w:rsidR="00B24AA0" w:rsidRPr="00F329AB" w:rsidRDefault="00B24AA0" w:rsidP="00B24AA0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0 €</w:t>
      </w:r>
    </w:p>
    <w:p w14:paraId="273C99CD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AE525A9" w14:textId="0CEB9CCD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U planu za 202</w:t>
      </w:r>
      <w:r w:rsidR="007A1B61"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za aktivnost redovna djelatnost financiranu sa izvora 61 najviše se planira rashoda na stavkama 3211 (službena putovanja) u iznosu od 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26.765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 te na stavci 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3231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(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usluge telefona, pošte i prijevoza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) u iznosu od 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9.747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€ . Isti trend prenesen je i na projekcije plana za 202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 te 202</w:t>
      </w:r>
      <w:r w:rsidR="0038168C"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godinu.</w:t>
      </w:r>
    </w:p>
    <w:p w14:paraId="45EB2BF4" w14:textId="77777777" w:rsidR="00F81BF6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53EC3B5" w14:textId="53E6B911" w:rsidR="00F81BF6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518AA8C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POKAZATELJ REZULTATA</w:t>
      </w:r>
    </w:p>
    <w:p w14:paraId="4E53AEE6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0"/>
        <w:gridCol w:w="1714"/>
        <w:gridCol w:w="851"/>
        <w:gridCol w:w="965"/>
        <w:gridCol w:w="1319"/>
        <w:gridCol w:w="965"/>
        <w:gridCol w:w="965"/>
        <w:gridCol w:w="965"/>
      </w:tblGrid>
      <w:tr w:rsidR="00F81BF6" w:rsidRPr="00F81BF6" w14:paraId="4E907B8A" w14:textId="77777777" w:rsidTr="004C64DB">
        <w:tc>
          <w:tcPr>
            <w:tcW w:w="1439" w:type="dxa"/>
            <w:vAlign w:val="center"/>
          </w:tcPr>
          <w:p w14:paraId="7B699913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Pokazatelj rezultata</w:t>
            </w:r>
          </w:p>
        </w:tc>
        <w:tc>
          <w:tcPr>
            <w:tcW w:w="1294" w:type="dxa"/>
            <w:vAlign w:val="center"/>
          </w:tcPr>
          <w:p w14:paraId="1D2260D8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Definicija</w:t>
            </w:r>
          </w:p>
        </w:tc>
        <w:tc>
          <w:tcPr>
            <w:tcW w:w="966" w:type="dxa"/>
            <w:vAlign w:val="center"/>
          </w:tcPr>
          <w:p w14:paraId="4AEA0A85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Jedinica</w:t>
            </w:r>
          </w:p>
        </w:tc>
        <w:tc>
          <w:tcPr>
            <w:tcW w:w="1051" w:type="dxa"/>
            <w:vAlign w:val="center"/>
          </w:tcPr>
          <w:p w14:paraId="0FA2782C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Polazna vrijednost</w:t>
            </w:r>
          </w:p>
        </w:tc>
        <w:tc>
          <w:tcPr>
            <w:tcW w:w="1438" w:type="dxa"/>
            <w:vAlign w:val="center"/>
          </w:tcPr>
          <w:p w14:paraId="66E8DA04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Izvor podataka</w:t>
            </w:r>
          </w:p>
        </w:tc>
        <w:tc>
          <w:tcPr>
            <w:tcW w:w="1052" w:type="dxa"/>
            <w:vAlign w:val="center"/>
          </w:tcPr>
          <w:p w14:paraId="0E00C7D6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2024.</w:t>
            </w:r>
          </w:p>
        </w:tc>
        <w:tc>
          <w:tcPr>
            <w:tcW w:w="1052" w:type="dxa"/>
            <w:vAlign w:val="center"/>
          </w:tcPr>
          <w:p w14:paraId="4EFF244C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2025.</w:t>
            </w:r>
          </w:p>
        </w:tc>
        <w:tc>
          <w:tcPr>
            <w:tcW w:w="1052" w:type="dxa"/>
            <w:vAlign w:val="center"/>
          </w:tcPr>
          <w:p w14:paraId="2D20635C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2026.</w:t>
            </w:r>
          </w:p>
        </w:tc>
      </w:tr>
      <w:tr w:rsidR="00F81BF6" w:rsidRPr="00F81BF6" w14:paraId="366CF479" w14:textId="77777777" w:rsidTr="004C64DB">
        <w:trPr>
          <w:trHeight w:val="773"/>
        </w:trPr>
        <w:tc>
          <w:tcPr>
            <w:tcW w:w="1439" w:type="dxa"/>
            <w:vAlign w:val="center"/>
          </w:tcPr>
          <w:p w14:paraId="17E0430A" w14:textId="7C91DC88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Projekti/aktivnosti Studentskog zbora</w:t>
            </w:r>
          </w:p>
        </w:tc>
        <w:tc>
          <w:tcPr>
            <w:tcW w:w="1294" w:type="dxa"/>
            <w:vAlign w:val="center"/>
          </w:tcPr>
          <w:p w14:paraId="11788B50" w14:textId="0D8DA08F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uspješno prijavljenih projekata/aktivnosti Studentskog zbora koji su financirani donacijama od neprofitnih organizacija odnosno trgovačkih društava</w:t>
            </w:r>
          </w:p>
        </w:tc>
        <w:tc>
          <w:tcPr>
            <w:tcW w:w="966" w:type="dxa"/>
            <w:vAlign w:val="center"/>
          </w:tcPr>
          <w:p w14:paraId="588523C6" w14:textId="1B937193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</w:t>
            </w:r>
          </w:p>
        </w:tc>
        <w:tc>
          <w:tcPr>
            <w:tcW w:w="1051" w:type="dxa"/>
            <w:vAlign w:val="center"/>
          </w:tcPr>
          <w:p w14:paraId="06BA471D" w14:textId="7298265E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38" w:type="dxa"/>
            <w:vAlign w:val="center"/>
          </w:tcPr>
          <w:p w14:paraId="3346D164" w14:textId="0BC495B4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Studentski zbor ili računovodstvo</w:t>
            </w:r>
          </w:p>
        </w:tc>
        <w:tc>
          <w:tcPr>
            <w:tcW w:w="1052" w:type="dxa"/>
            <w:vAlign w:val="center"/>
          </w:tcPr>
          <w:p w14:paraId="3EDBC976" w14:textId="428A436F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52" w:type="dxa"/>
            <w:vAlign w:val="center"/>
          </w:tcPr>
          <w:p w14:paraId="10CC8F6F" w14:textId="21B8A0A4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52" w:type="dxa"/>
            <w:vAlign w:val="center"/>
          </w:tcPr>
          <w:p w14:paraId="12A74774" w14:textId="2D079E68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10</w:t>
            </w:r>
          </w:p>
        </w:tc>
      </w:tr>
    </w:tbl>
    <w:p w14:paraId="5556917F" w14:textId="77777777" w:rsidR="00F81BF6" w:rsidRPr="000A5990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C69611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1BE9BB5" w14:textId="77777777" w:rsidR="000A5990" w:rsidRPr="000A5990" w:rsidRDefault="000A5990" w:rsidP="00E138F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Ova aktivnost/projekt (izvor 71) sastoji se od sljedećih elemenata/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</w:p>
    <w:p w14:paraId="086814E5" w14:textId="77777777" w:rsidR="000A5990" w:rsidRPr="000A5990" w:rsidRDefault="000A5990" w:rsidP="003064A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Financiranje rashoda za nabavu proizvedene dugotrajne imovine</w:t>
      </w:r>
    </w:p>
    <w:p w14:paraId="1BF65A2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F2B23B2" w14:textId="77777777" w:rsidR="004A59AF" w:rsidRPr="000A5990" w:rsidRDefault="004A59AF" w:rsidP="004A59A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25" w:name="_Hlk115433714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svake godine.  </w:t>
      </w:r>
    </w:p>
    <w:p w14:paraId="05052920" w14:textId="19446E6B" w:rsidR="004A59AF" w:rsidRPr="000A5990" w:rsidRDefault="004A59AF" w:rsidP="004A59A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Aktivnost redovne djelatnosti (izvor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71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) planira se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na razini od 350 €.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Projekcija plana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planirana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je na razini od 359 €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što je povećanje od 2,5% u odnosu na plan za 2024. godinu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dok je projekcija plana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na razini plana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za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u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Na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planiranje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aktivnosti iz vlastitih izvora 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najviše je utjecala procjena troškova do kraja 2023. godine, pa je sukladno tome pripremljeni plan za 2024. godinu.</w:t>
      </w:r>
    </w:p>
    <w:p w14:paraId="4D9100B1" w14:textId="0FAFD211" w:rsidR="004A59AF" w:rsidRDefault="004A59A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71A8813" w14:textId="77777777" w:rsidR="00F81BF6" w:rsidRDefault="00F81BF6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bookmarkEnd w:id="25"/>
    <w:p w14:paraId="7D5C34F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IZRAČUN FINANCIJSKOG PLANA:</w:t>
      </w:r>
    </w:p>
    <w:p w14:paraId="55685BAB" w14:textId="460BBC15" w:rsid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bookmarkStart w:id="26" w:name="_Hlk115422414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Financiranje rashoda za nabavu proizvedene dugotrajne</w:t>
      </w:r>
    </w:p>
    <w:p w14:paraId="4B3B4972" w14:textId="77777777" w:rsidR="004A59AF" w:rsidRPr="000A5990" w:rsidRDefault="004A59A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bookmarkEnd w:id="26"/>
    <w:p w14:paraId="43AEA13F" w14:textId="77777777" w:rsidR="004A59AF" w:rsidRPr="000A5990" w:rsidRDefault="004A59AF" w:rsidP="004A59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1D6CD7D6" w14:textId="5B702953" w:rsidR="004A59AF" w:rsidRPr="000A5990" w:rsidRDefault="004A59AF" w:rsidP="004A59AF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prema procjeni troškova za 2023. godinu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 =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350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 €</w:t>
      </w:r>
    </w:p>
    <w:p w14:paraId="73A1006F" w14:textId="77777777" w:rsidR="004A59AF" w:rsidRPr="000A5990" w:rsidRDefault="004A59AF" w:rsidP="004A59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029A9E69" w14:textId="0F03B001" w:rsidR="004A59AF" w:rsidRDefault="004A59AF" w:rsidP="004A59AF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povećanje od 2,5% u odnosu na plan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4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. godinu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359 €</w:t>
      </w:r>
    </w:p>
    <w:p w14:paraId="00BBCDD5" w14:textId="77777777" w:rsidR="004A59AF" w:rsidRPr="000A5990" w:rsidRDefault="004A59AF" w:rsidP="004A59A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Plan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6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godinu </w:t>
      </w:r>
    </w:p>
    <w:p w14:paraId="3FD413E3" w14:textId="5D86C6CA" w:rsidR="004A59AF" w:rsidRDefault="004A59AF" w:rsidP="004A59AF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jednako planu za 202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>5</w:t>
      </w:r>
      <w:r w:rsidRPr="00F329AB">
        <w:rPr>
          <w:rFonts w:ascii="Times New Roman" w:eastAsia="Times New Roman" w:hAnsi="Times New Roman"/>
          <w:i/>
          <w:sz w:val="24"/>
          <w:szCs w:val="24"/>
          <w:lang w:eastAsia="en-GB"/>
        </w:rPr>
        <w:t>. godinu; nema povećanja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= 359 €</w:t>
      </w:r>
    </w:p>
    <w:p w14:paraId="4DD2FB2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782999E" w14:textId="77777777" w:rsidR="000A5990" w:rsidRPr="000A5990" w:rsidRDefault="000A5990" w:rsidP="000A5990">
      <w:pPr>
        <w:pBdr>
          <w:top w:val="dotted" w:sz="4" w:space="1" w:color="808080"/>
          <w:bottom w:val="dotted" w:sz="4" w:space="1" w:color="808080"/>
        </w:pBdr>
        <w:shd w:val="clear" w:color="auto" w:fill="2E74B5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sz w:val="28"/>
          <w:szCs w:val="24"/>
          <w:lang w:eastAsia="en-GB"/>
        </w:rPr>
        <w:lastRenderedPageBreak/>
        <w:t>A679078 EU projekti Sveučilišta u Zagrebu (iz evidencijskih prihoda) / FOI</w:t>
      </w:r>
    </w:p>
    <w:p w14:paraId="184C350B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E9B970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Zakonske i druge pravne osnove</w:t>
      </w:r>
    </w:p>
    <w:p w14:paraId="71FDAB9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en-GB"/>
        </w:rPr>
      </w:pPr>
    </w:p>
    <w:p w14:paraId="2BAC23E9" w14:textId="77777777" w:rsidR="000A5990" w:rsidRPr="00EC084C" w:rsidRDefault="000A5990" w:rsidP="003064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EC084C">
        <w:rPr>
          <w:rFonts w:ascii="Times New Roman" w:hAnsi="Times New Roman"/>
          <w:i/>
          <w:color w:val="000000"/>
          <w:sz w:val="24"/>
        </w:rPr>
        <w:t>Zakon o znanstvenoj djelatnosti i visokom obrazovanju</w:t>
      </w:r>
    </w:p>
    <w:p w14:paraId="05EA5EB7" w14:textId="77777777" w:rsidR="000A5990" w:rsidRPr="00EC084C" w:rsidRDefault="000A5990" w:rsidP="003064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EC084C">
        <w:rPr>
          <w:rFonts w:ascii="Times New Roman" w:hAnsi="Times New Roman"/>
          <w:i/>
          <w:color w:val="000000"/>
          <w:sz w:val="24"/>
        </w:rPr>
        <w:t>Strategija razvoja Fakulteta organizacije i informatike Sveučilišta u Zagrebu, 2018.-2023.</w:t>
      </w:r>
    </w:p>
    <w:p w14:paraId="0B404762" w14:textId="77777777" w:rsidR="000A5990" w:rsidRPr="00EC084C" w:rsidRDefault="000A5990" w:rsidP="003064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EC084C">
        <w:rPr>
          <w:rFonts w:ascii="Times New Roman" w:hAnsi="Times New Roman"/>
          <w:i/>
          <w:color w:val="000000"/>
          <w:sz w:val="24"/>
        </w:rPr>
        <w:t xml:space="preserve">Europska strategija za pametan, održiv i uključiv rast - Europa 2020. (3. ožujak 2010.) </w:t>
      </w:r>
    </w:p>
    <w:p w14:paraId="3BFF3738" w14:textId="77777777" w:rsidR="000A5990" w:rsidRPr="00EC084C" w:rsidRDefault="000A5990" w:rsidP="003064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EC084C">
        <w:rPr>
          <w:rFonts w:ascii="Times New Roman" w:hAnsi="Times New Roman"/>
          <w:i/>
          <w:color w:val="000000"/>
          <w:sz w:val="24"/>
        </w:rPr>
        <w:t xml:space="preserve">Sporazum o partnerstvu između Republike Hrvatske i Europske komisije za korištenje Europskih strukturnih i investicijskih fondova za rast i radna mjesta u razdoblju 2014.-2020. (listopad 2014.) </w:t>
      </w:r>
    </w:p>
    <w:p w14:paraId="48F63729" w14:textId="77777777" w:rsidR="000A5990" w:rsidRPr="00EC084C" w:rsidRDefault="000A5990" w:rsidP="003064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EC084C">
        <w:rPr>
          <w:rFonts w:ascii="Times New Roman" w:hAnsi="Times New Roman"/>
          <w:i/>
          <w:color w:val="000000"/>
          <w:sz w:val="24"/>
        </w:rPr>
        <w:t xml:space="preserve">Plan razvoja istraživačke i inovacijske infrastrukture u Republici Hrvatskoj (01. travanj 2014.) </w:t>
      </w:r>
    </w:p>
    <w:p w14:paraId="28AEF53D" w14:textId="77777777" w:rsidR="000A5990" w:rsidRPr="00EC084C" w:rsidRDefault="000A5990" w:rsidP="003064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</w:rPr>
      </w:pPr>
      <w:r w:rsidRPr="00EC084C">
        <w:rPr>
          <w:rFonts w:ascii="Times New Roman" w:hAnsi="Times New Roman"/>
          <w:i/>
          <w:color w:val="000000"/>
          <w:sz w:val="24"/>
        </w:rPr>
        <w:t>Strategija poticanja inovacija Republike Hrvatske 2014.-2020. (17. prosinac 2014.)</w:t>
      </w:r>
    </w:p>
    <w:p w14:paraId="5B02FABA" w14:textId="77777777" w:rsidR="000A5990" w:rsidRPr="00EC084C" w:rsidRDefault="000A5990" w:rsidP="003064A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4"/>
        </w:rPr>
      </w:pPr>
      <w:proofErr w:type="spellStart"/>
      <w:r w:rsidRPr="00EC084C">
        <w:rPr>
          <w:rFonts w:ascii="Times New Roman" w:hAnsi="Times New Roman"/>
          <w:i/>
          <w:color w:val="000000"/>
          <w:sz w:val="24"/>
        </w:rPr>
        <w:t>Erasmus</w:t>
      </w:r>
      <w:proofErr w:type="spellEnd"/>
      <w:r w:rsidRPr="00EC084C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Pr="00EC084C">
        <w:rPr>
          <w:rFonts w:ascii="Times New Roman" w:hAnsi="Times New Roman"/>
          <w:i/>
          <w:color w:val="000000"/>
          <w:sz w:val="24"/>
        </w:rPr>
        <w:t>međuinstitucijski</w:t>
      </w:r>
      <w:proofErr w:type="spellEnd"/>
      <w:r w:rsidRPr="00EC084C">
        <w:rPr>
          <w:rFonts w:ascii="Times New Roman" w:hAnsi="Times New Roman"/>
          <w:i/>
          <w:color w:val="000000"/>
          <w:sz w:val="24"/>
        </w:rPr>
        <w:t xml:space="preserve"> sporazumi</w:t>
      </w:r>
    </w:p>
    <w:p w14:paraId="1C599C0C" w14:textId="77777777" w:rsidR="000A5990" w:rsidRPr="000A5990" w:rsidRDefault="000A5990" w:rsidP="000A599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5"/>
        <w:gridCol w:w="1870"/>
        <w:gridCol w:w="1892"/>
        <w:gridCol w:w="1878"/>
        <w:gridCol w:w="1727"/>
      </w:tblGrid>
      <w:tr w:rsidR="000A5990" w:rsidRPr="000A5990" w14:paraId="65765B0A" w14:textId="77777777" w:rsidTr="000A5990">
        <w:tc>
          <w:tcPr>
            <w:tcW w:w="9062" w:type="dxa"/>
            <w:gridSpan w:val="5"/>
            <w:shd w:val="clear" w:color="auto" w:fill="9CC2E5"/>
          </w:tcPr>
          <w:p w14:paraId="34C4301B" w14:textId="77777777" w:rsidR="000A5990" w:rsidRPr="008B346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en-GB"/>
              </w:rPr>
            </w:pPr>
            <w:r w:rsidRPr="008B3460">
              <w:rPr>
                <w:rFonts w:ascii="Times New Roman" w:eastAsia="Times New Roman" w:hAnsi="Times New Roman"/>
                <w:b/>
                <w:sz w:val="24"/>
                <w:szCs w:val="24"/>
                <w:lang w:eastAsia="en-GB"/>
              </w:rPr>
              <w:t>A679078 EU projekti Sveučilišta u Zagrebu (iz evidencijskih prihoda)</w:t>
            </w:r>
          </w:p>
        </w:tc>
      </w:tr>
      <w:tr w:rsidR="000A5990" w:rsidRPr="000A5990" w14:paraId="1F0C5094" w14:textId="77777777" w:rsidTr="00407807">
        <w:tc>
          <w:tcPr>
            <w:tcW w:w="1695" w:type="dxa"/>
            <w:vAlign w:val="center"/>
          </w:tcPr>
          <w:p w14:paraId="088F89AB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Tekući plan za 2023.</w:t>
            </w:r>
          </w:p>
        </w:tc>
        <w:tc>
          <w:tcPr>
            <w:tcW w:w="1870" w:type="dxa"/>
            <w:vAlign w:val="center"/>
          </w:tcPr>
          <w:p w14:paraId="05A12257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2024.</w:t>
            </w:r>
          </w:p>
        </w:tc>
        <w:tc>
          <w:tcPr>
            <w:tcW w:w="1892" w:type="dxa"/>
            <w:vAlign w:val="center"/>
          </w:tcPr>
          <w:p w14:paraId="11AF2672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2025.</w:t>
            </w:r>
          </w:p>
        </w:tc>
        <w:tc>
          <w:tcPr>
            <w:tcW w:w="1878" w:type="dxa"/>
            <w:vAlign w:val="center"/>
          </w:tcPr>
          <w:p w14:paraId="076297CB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Plan za 2026.</w:t>
            </w:r>
          </w:p>
        </w:tc>
        <w:tc>
          <w:tcPr>
            <w:tcW w:w="1727" w:type="dxa"/>
            <w:vAlign w:val="center"/>
          </w:tcPr>
          <w:p w14:paraId="6C65F8F2" w14:textId="77777777" w:rsidR="000A5990" w:rsidRPr="000A5990" w:rsidRDefault="000A5990" w:rsidP="000A5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</w:pPr>
            <w:r w:rsidRPr="000A5990">
              <w:rPr>
                <w:rFonts w:ascii="Times New Roman" w:eastAsia="Times New Roman" w:hAnsi="Times New Roman"/>
                <w:i/>
                <w:sz w:val="24"/>
                <w:szCs w:val="24"/>
                <w:lang w:eastAsia="en-GB"/>
              </w:rPr>
              <w:t>Indeks 2024/2023</w:t>
            </w:r>
          </w:p>
        </w:tc>
      </w:tr>
      <w:tr w:rsidR="000A5990" w:rsidRPr="000A5990" w14:paraId="4061124C" w14:textId="77777777" w:rsidTr="00407807">
        <w:tc>
          <w:tcPr>
            <w:tcW w:w="1695" w:type="dxa"/>
          </w:tcPr>
          <w:p w14:paraId="367C1090" w14:textId="04560F7A" w:rsidR="000A5990" w:rsidRPr="000A5990" w:rsidRDefault="004862BF" w:rsidP="008B3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711.356</w:t>
            </w:r>
          </w:p>
        </w:tc>
        <w:tc>
          <w:tcPr>
            <w:tcW w:w="1870" w:type="dxa"/>
          </w:tcPr>
          <w:p w14:paraId="50943323" w14:textId="4F6A8D1F" w:rsidR="000A5990" w:rsidRPr="000A5990" w:rsidRDefault="004862BF" w:rsidP="008B3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475.511</w:t>
            </w:r>
          </w:p>
        </w:tc>
        <w:tc>
          <w:tcPr>
            <w:tcW w:w="1892" w:type="dxa"/>
          </w:tcPr>
          <w:p w14:paraId="607AA2D9" w14:textId="48065276" w:rsidR="000A5990" w:rsidRPr="000A5990" w:rsidRDefault="004862BF" w:rsidP="008B3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221.260</w:t>
            </w:r>
          </w:p>
        </w:tc>
        <w:tc>
          <w:tcPr>
            <w:tcW w:w="1878" w:type="dxa"/>
          </w:tcPr>
          <w:p w14:paraId="5BC65691" w14:textId="223150FE" w:rsidR="000A5990" w:rsidRPr="000A5990" w:rsidRDefault="004862BF" w:rsidP="008B3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85.482</w:t>
            </w:r>
          </w:p>
        </w:tc>
        <w:tc>
          <w:tcPr>
            <w:tcW w:w="1727" w:type="dxa"/>
          </w:tcPr>
          <w:p w14:paraId="62F3DC8E" w14:textId="0C2E2AC4" w:rsidR="000A5990" w:rsidRPr="000A5990" w:rsidRDefault="004862BF" w:rsidP="008B3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GB"/>
              </w:rPr>
              <w:t>66,85</w:t>
            </w:r>
          </w:p>
        </w:tc>
      </w:tr>
    </w:tbl>
    <w:p w14:paraId="6707B7DC" w14:textId="77777777" w:rsidR="000A5990" w:rsidRPr="000A5990" w:rsidRDefault="000A5990" w:rsidP="000A599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E25735A" w14:textId="77777777" w:rsidR="000A5990" w:rsidRPr="000A5990" w:rsidRDefault="000A5990" w:rsidP="000A5990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Stavke ove aktivnosti planirane su po izvorima 51 i 52 pa se u nastavku navode objašnjenja sukladno tome. </w:t>
      </w:r>
    </w:p>
    <w:p w14:paraId="6DC703E8" w14:textId="77777777" w:rsidR="000A5990" w:rsidRPr="000A5990" w:rsidRDefault="000A5990" w:rsidP="000A5990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Na navedenim izvorima za 2024. godinu planira se 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ukupno 475.511 €,  za 2025. godinu 221.260 €, a za 2026. godinu 85.482 €. Do smanjenja plana u 2025. </w:t>
      </w: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i 2026. godini dolazi zbog završetka većine projekata i nepostojanja podataka o novim projektima koji će se tek planirati i prijavljivati.</w:t>
      </w:r>
    </w:p>
    <w:p w14:paraId="06EDCEAD" w14:textId="77777777" w:rsidR="000A5990" w:rsidRPr="000A5990" w:rsidRDefault="000A5990" w:rsidP="000A5990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C1E6BD5" w14:textId="77777777" w:rsidR="000A5990" w:rsidRPr="000A5990" w:rsidRDefault="000A5990" w:rsidP="004862BF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Ova aktivnost/projekt (izvor 51) sastoji se od sljedećih elemenata/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</w:p>
    <w:p w14:paraId="661BB1EE" w14:textId="77777777" w:rsidR="000A5990" w:rsidRPr="000A5990" w:rsidRDefault="000A5990" w:rsidP="003064A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bookmarkStart w:id="27" w:name="_Hlk147213388"/>
      <w:r w:rsidRPr="000A5990">
        <w:rPr>
          <w:rFonts w:ascii="Times New Roman" w:hAnsi="Times New Roman"/>
          <w:i/>
          <w:sz w:val="24"/>
          <w:szCs w:val="24"/>
        </w:rPr>
        <w:t xml:space="preserve">A679078.800 ERASMUS+DEMO Digital </w:t>
      </w:r>
      <w:proofErr w:type="spellStart"/>
      <w:r w:rsidRPr="000A5990">
        <w:rPr>
          <w:rFonts w:ascii="Times New Roman" w:hAnsi="Times New Roman"/>
          <w:i/>
          <w:sz w:val="24"/>
          <w:szCs w:val="24"/>
        </w:rPr>
        <w:t>Platform</w:t>
      </w:r>
      <w:proofErr w:type="spellEnd"/>
      <w:r w:rsidRPr="000A5990">
        <w:rPr>
          <w:rFonts w:ascii="Times New Roman" w:hAnsi="Times New Roman"/>
          <w:i/>
          <w:sz w:val="24"/>
          <w:szCs w:val="24"/>
        </w:rPr>
        <w:t xml:space="preserve"> Enterprise</w:t>
      </w:r>
      <w:r w:rsidRPr="000A5990">
        <w:rPr>
          <w:rFonts w:ascii="Times New Roman" w:hAnsi="Times New Roman"/>
          <w:i/>
          <w:sz w:val="24"/>
          <w:szCs w:val="24"/>
        </w:rPr>
        <w:tab/>
      </w:r>
    </w:p>
    <w:bookmarkEnd w:id="27"/>
    <w:p w14:paraId="4F85D280" w14:textId="77777777" w:rsidR="000A5990" w:rsidRPr="000A5990" w:rsidRDefault="000A5990" w:rsidP="003064A9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A679078.802 ERASMUS+ OOP4FUN</w:t>
      </w:r>
    </w:p>
    <w:p w14:paraId="5BE94693" w14:textId="77777777" w:rsidR="000A5990" w:rsidRPr="000A5990" w:rsidRDefault="000A5990" w:rsidP="003064A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bookmarkStart w:id="28" w:name="_Hlk147213412"/>
      <w:r w:rsidRPr="000A5990">
        <w:rPr>
          <w:rFonts w:ascii="Times New Roman" w:hAnsi="Times New Roman"/>
          <w:i/>
          <w:sz w:val="24"/>
          <w:szCs w:val="24"/>
        </w:rPr>
        <w:t xml:space="preserve">novi </w:t>
      </w:r>
      <w:proofErr w:type="spellStart"/>
      <w:r w:rsidRPr="000A5990">
        <w:rPr>
          <w:rFonts w:ascii="Times New Roman" w:hAnsi="Times New Roman"/>
          <w:i/>
          <w:sz w:val="24"/>
          <w:szCs w:val="24"/>
        </w:rPr>
        <w:t>podprojekt</w:t>
      </w:r>
      <w:proofErr w:type="spellEnd"/>
      <w:r w:rsidRPr="000A5990">
        <w:rPr>
          <w:rFonts w:ascii="Times New Roman" w:hAnsi="Times New Roman"/>
          <w:i/>
          <w:sz w:val="24"/>
          <w:szCs w:val="24"/>
        </w:rPr>
        <w:t xml:space="preserve"> AI2SEP </w:t>
      </w:r>
    </w:p>
    <w:bookmarkEnd w:id="28"/>
    <w:p w14:paraId="1F455995" w14:textId="77777777" w:rsidR="000A5990" w:rsidRPr="000A5990" w:rsidRDefault="000A5990" w:rsidP="003064A9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novi </w:t>
      </w:r>
      <w:proofErr w:type="spellStart"/>
      <w:r w:rsidRPr="000A5990">
        <w:rPr>
          <w:rFonts w:ascii="Times New Roman" w:hAnsi="Times New Roman"/>
          <w:i/>
          <w:sz w:val="24"/>
          <w:szCs w:val="24"/>
        </w:rPr>
        <w:t>podprojekt</w:t>
      </w:r>
      <w:proofErr w:type="spellEnd"/>
      <w:r w:rsidRPr="000A599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A5990">
        <w:rPr>
          <w:rFonts w:ascii="Times New Roman" w:hAnsi="Times New Roman"/>
          <w:i/>
          <w:sz w:val="24"/>
          <w:szCs w:val="24"/>
        </w:rPr>
        <w:t>Erasmus</w:t>
      </w:r>
      <w:proofErr w:type="spellEnd"/>
      <w:r w:rsidRPr="000A5990">
        <w:rPr>
          <w:rFonts w:ascii="Times New Roman" w:hAnsi="Times New Roman"/>
          <w:i/>
          <w:sz w:val="24"/>
          <w:szCs w:val="24"/>
        </w:rPr>
        <w:t xml:space="preserve">+ CUTIE  </w:t>
      </w:r>
    </w:p>
    <w:p w14:paraId="428A7D59" w14:textId="77777777" w:rsidR="000A5990" w:rsidRPr="000A5990" w:rsidRDefault="000A5990" w:rsidP="000A5990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ab/>
      </w:r>
      <w:r w:rsidRPr="000A5990">
        <w:rPr>
          <w:rFonts w:ascii="Times New Roman" w:hAnsi="Times New Roman"/>
          <w:i/>
          <w:sz w:val="24"/>
          <w:szCs w:val="24"/>
        </w:rPr>
        <w:tab/>
      </w:r>
    </w:p>
    <w:p w14:paraId="55F79F7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bookmarkStart w:id="29" w:name="_Hlk115436226"/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>Na izvoru 51 aktivnosti EU projekti Sveučilišta u Zagrebu planirano je za 2024. godinu ukupno 84.373 €, za 2025. godinu 40.679 €, a za 2026. godinu 25.679 €. Razlog smanjenja plana za 2025. i 2026. je i taj što većina projekata završava 2024. odnosno 2025. godine. U navedenom razdoblju će zasigurno doći do provedbe novih projekata, međutim zbog nepostojana podataka isti nisu ni planirani. Plan za EU projekte je planirani prema dostavljenim podacima administratora projekata o planiranim prihodima i troškovima.</w:t>
      </w:r>
    </w:p>
    <w:bookmarkEnd w:id="29"/>
    <w:p w14:paraId="17AD73C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4400B3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IZRAČUN FINANCIJSKOG PLANA:</w:t>
      </w:r>
    </w:p>
    <w:p w14:paraId="57FBEA7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18706E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1.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ab/>
        <w:t xml:space="preserve">A679078.800 ERASMUS+DEMO Digital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Platform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Enterprise</w:t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ab/>
      </w:r>
    </w:p>
    <w:p w14:paraId="12AECF4D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75373E5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3791F780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na razini od 21.508 € i odnose se na plaće, službena putovanja, uredski materijal, troškove autorskih ugovora i reprezentacije.</w:t>
      </w:r>
    </w:p>
    <w:p w14:paraId="75D0C522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527AF2C" w14:textId="6FA8915B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siječnja 2022.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prosincu 2024. godine.</w:t>
      </w:r>
    </w:p>
    <w:p w14:paraId="085CCE5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bookmarkStart w:id="30" w:name="_Hlk115422547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lastRenderedPageBreak/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2: A679078.802 ERASMUS+ OOP4FUN</w:t>
      </w:r>
    </w:p>
    <w:p w14:paraId="6B6596B5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5C47F177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4F074D4D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na razini od 22.186 € i odnose se na pokrivanje troškova plaća, službenih putovanja, stručna usavršavanja zaposlenika, autorske honorare te ostale rashode.</w:t>
      </w:r>
    </w:p>
    <w:p w14:paraId="662D7277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88D23DB" w14:textId="08970F1B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4862BF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siječnja 2022. godine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.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rujnu 2024. godine.</w:t>
      </w:r>
    </w:p>
    <w:p w14:paraId="59A5869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bookmarkEnd w:id="30"/>
    <w:p w14:paraId="3E29166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3: novi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podprojekt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AI2SEP -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Developing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Talents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in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Artificial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Intelligence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to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Solve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Disruptive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Environmental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Problems</w:t>
      </w:r>
      <w:proofErr w:type="spellEnd"/>
    </w:p>
    <w:p w14:paraId="494DA5E4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3D40DFFC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2024. godinu </w:t>
      </w:r>
    </w:p>
    <w:p w14:paraId="7CDD94B2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25.679 € za pokrivanje troškova plaća, službenih putovanja, isplate autorskih honorara te troškove reprezentacije.</w:t>
      </w:r>
    </w:p>
    <w:p w14:paraId="5B9E5BCF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2025. godinu </w:t>
      </w:r>
    </w:p>
    <w:p w14:paraId="65350ACF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2025. godinu u iznosu od 25.679 € za pokrivanje troškova plaća, službenih putovanja, isplate autorskih honorara te troškove reprezentacije.</w:t>
      </w:r>
    </w:p>
    <w:p w14:paraId="3EEC95A5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2026. godinu </w:t>
      </w:r>
    </w:p>
    <w:p w14:paraId="1535AABE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2026. godinu u iznosu od 25.679 € za pokrivanje troškova plaća, službenih putovanja, isplate autorskih honorara te troškove reprezentacije.</w:t>
      </w:r>
    </w:p>
    <w:p w14:paraId="46E3FFA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3D3B88F" w14:textId="5CB919C1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listopada 2023.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rujnu 2026. godine.</w:t>
      </w:r>
    </w:p>
    <w:p w14:paraId="5C5C085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1B8A28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4: novi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podprojekt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Erasmus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+ CUTIE -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Competencies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for University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Teaching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&amp;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Institutional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Empowerment</w:t>
      </w:r>
      <w:proofErr w:type="spellEnd"/>
    </w:p>
    <w:p w14:paraId="33402CB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6641ED4B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2024. godinu </w:t>
      </w:r>
    </w:p>
    <w:p w14:paraId="0A3952A1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15.000 € za pokrivanje plaća, službenih putovanja te intelektualne usluge.</w:t>
      </w:r>
    </w:p>
    <w:p w14:paraId="5423B20B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2025. godinu </w:t>
      </w:r>
    </w:p>
    <w:p w14:paraId="78723BBD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2025. godinu u iznosu od 15.000 € za pokrivanje plaća, službenih putovanja te intelektualne usluge.</w:t>
      </w:r>
    </w:p>
    <w:p w14:paraId="516AC98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8C13FD8" w14:textId="0C80E4CD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prosinca 2022.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prosincu 2025. godine.</w:t>
      </w:r>
    </w:p>
    <w:p w14:paraId="78BAFD1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88D0B7D" w14:textId="77777777" w:rsidR="000A5990" w:rsidRPr="000A5990" w:rsidRDefault="000A5990" w:rsidP="004862BF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Ova aktivnost/projekt (izvor 52) sastoji se od sljedećih elemenata/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podaktivnosti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:</w:t>
      </w:r>
    </w:p>
    <w:p w14:paraId="15FE9F0B" w14:textId="77777777" w:rsidR="000A5990" w:rsidRPr="000A5990" w:rsidRDefault="000A5990" w:rsidP="003064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A679078.804 FULL STEAM AHEAD</w:t>
      </w:r>
    </w:p>
    <w:p w14:paraId="64281A4C" w14:textId="77777777" w:rsidR="000A5990" w:rsidRPr="000A5990" w:rsidRDefault="000A5990" w:rsidP="003064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A679078.805 ERASMUS+ </w:t>
      </w:r>
      <w:proofErr w:type="spellStart"/>
      <w:r w:rsidRPr="000A5990">
        <w:rPr>
          <w:rFonts w:ascii="Times New Roman" w:hAnsi="Times New Roman"/>
          <w:i/>
          <w:sz w:val="24"/>
          <w:szCs w:val="24"/>
        </w:rPr>
        <w:t>iLed</w:t>
      </w:r>
      <w:proofErr w:type="spellEnd"/>
    </w:p>
    <w:p w14:paraId="7185C360" w14:textId="77777777" w:rsidR="000A5990" w:rsidRPr="000A5990" w:rsidRDefault="000A5990" w:rsidP="003064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A679078.194 O_HAI4Games</w:t>
      </w:r>
    </w:p>
    <w:p w14:paraId="33A53E0D" w14:textId="77777777" w:rsidR="000A5990" w:rsidRPr="000A5990" w:rsidRDefault="000A5990" w:rsidP="003064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>A679078.618 HELA</w:t>
      </w:r>
    </w:p>
    <w:p w14:paraId="654A3C15" w14:textId="77777777" w:rsidR="000A5990" w:rsidRPr="000A5990" w:rsidRDefault="000A5990" w:rsidP="003064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A679078.616 SIMON </w:t>
      </w:r>
    </w:p>
    <w:p w14:paraId="6BEFD6C8" w14:textId="77777777" w:rsidR="000A5990" w:rsidRPr="000A5990" w:rsidRDefault="000A5990" w:rsidP="003064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novi </w:t>
      </w:r>
      <w:proofErr w:type="spellStart"/>
      <w:r w:rsidRPr="000A5990">
        <w:rPr>
          <w:rFonts w:ascii="Times New Roman" w:hAnsi="Times New Roman"/>
          <w:i/>
          <w:sz w:val="24"/>
          <w:szCs w:val="24"/>
        </w:rPr>
        <w:t>podprojekt</w:t>
      </w:r>
      <w:proofErr w:type="spellEnd"/>
      <w:r w:rsidRPr="000A5990">
        <w:rPr>
          <w:rFonts w:ascii="Times New Roman" w:hAnsi="Times New Roman"/>
          <w:i/>
          <w:sz w:val="24"/>
          <w:szCs w:val="24"/>
        </w:rPr>
        <w:t xml:space="preserve"> ARC II</w:t>
      </w:r>
    </w:p>
    <w:p w14:paraId="6B0F98BC" w14:textId="77777777" w:rsidR="000A5990" w:rsidRPr="000A5990" w:rsidRDefault="000A5990" w:rsidP="003064A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novi </w:t>
      </w:r>
      <w:proofErr w:type="spellStart"/>
      <w:r w:rsidRPr="000A5990">
        <w:rPr>
          <w:rFonts w:ascii="Times New Roman" w:hAnsi="Times New Roman"/>
          <w:i/>
          <w:sz w:val="24"/>
          <w:szCs w:val="24"/>
        </w:rPr>
        <w:t>podprojekt</w:t>
      </w:r>
      <w:proofErr w:type="spellEnd"/>
      <w:r w:rsidRPr="000A5990">
        <w:rPr>
          <w:rFonts w:ascii="Times New Roman" w:hAnsi="Times New Roman"/>
          <w:i/>
          <w:sz w:val="24"/>
          <w:szCs w:val="24"/>
        </w:rPr>
        <w:t xml:space="preserve"> JURK EDIH</w:t>
      </w:r>
    </w:p>
    <w:p w14:paraId="50635BA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</w:p>
    <w:p w14:paraId="0EC0238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t xml:space="preserve">Na izvoru 52 aktivnosti EU projekti Sveučilišta u Zagrebu planirano je za 2024. godinu ukupno 391.138 €, za 2025. godinu 180.581 €, a za 2026. godinu 59.803 €. Razlog smanjenja plana za 2025. i 2026. je i taj što većina projekata završava 2024. odnosno 2025. godine. U navedenom razdoblju će zasigurno doći do provedbe novih projekata, međutim zbog nepostojana podataka </w:t>
      </w:r>
      <w:r w:rsidRPr="000A5990">
        <w:rPr>
          <w:rFonts w:ascii="Times New Roman" w:eastAsia="Times New Roman" w:hAnsi="Times New Roman"/>
          <w:i/>
          <w:color w:val="000000"/>
          <w:sz w:val="24"/>
          <w:szCs w:val="24"/>
          <w:lang w:eastAsia="en-GB"/>
        </w:rPr>
        <w:lastRenderedPageBreak/>
        <w:t>isti nisu ni planirani. Plan za EU projekte je planirani prema dostavljenim podacima administratora projekata o planiranim prihodima i troškovima.</w:t>
      </w:r>
    </w:p>
    <w:p w14:paraId="7C1F0625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D3BA410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411E5F0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1: A679078.804 FULL STEAM AHEAD - Znanost, tehnologija, inženjerstvo, umjetnost i matematika u II. osnovnoj školi Varaždin</w:t>
      </w:r>
    </w:p>
    <w:p w14:paraId="3DAEDFC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60B79112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7D454FC7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38.247 € za pokrivanje troškova plaća te isplate autorskih honorara.</w:t>
      </w:r>
    </w:p>
    <w:p w14:paraId="6712893D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D27E46B" w14:textId="39B08A80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Ova aktivnost provodi se od srpnja 2022. </w:t>
      </w:r>
      <w:proofErr w:type="spellStart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godine.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</w:t>
      </w:r>
      <w:proofErr w:type="spellEnd"/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završava u travnju 2024. godine.</w:t>
      </w:r>
    </w:p>
    <w:p w14:paraId="0E72AEFF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0B0231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2: A679078.805 ERASMUS+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iLed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-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Innovating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Learning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Design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in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Higher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Education</w:t>
      </w:r>
      <w:proofErr w:type="spellEnd"/>
    </w:p>
    <w:p w14:paraId="603FC50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ab/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ab/>
      </w: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ab/>
      </w:r>
    </w:p>
    <w:p w14:paraId="38AF701C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3D6CC142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31" w:name="_Hlk115429901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149.310 € za pokrivanje troškova plaća</w:t>
      </w:r>
      <w:bookmarkEnd w:id="31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, službenih putovanja, stručna usavršavanja zaposlenika, članarine, isplate autorskih honorara te subvencije partnerima na projektu. </w:t>
      </w:r>
    </w:p>
    <w:p w14:paraId="103EC7B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3805693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2025. godinu </w:t>
      </w:r>
    </w:p>
    <w:p w14:paraId="7D862DD9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2025. godinu u iznosu od 33.110 € za pokrivanje troškova plaća, službenih putovanja, stručna usavršavanja zaposlenika, članarine te isplate autorskih honorara.</w:t>
      </w:r>
    </w:p>
    <w:p w14:paraId="1F99E5FB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2026. godinu </w:t>
      </w:r>
    </w:p>
    <w:p w14:paraId="6E18834E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2026. godinu u iznosu od 57.580 € za isplate subvencija partnerima na projektu.</w:t>
      </w:r>
    </w:p>
    <w:p w14:paraId="3D723F3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2F03928" w14:textId="0167246D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listopada 2022.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listopadu 2025. godine.</w:t>
      </w:r>
    </w:p>
    <w:p w14:paraId="34CDB05D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51F3AAC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3: A679078.194 O_HAI4Games –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Orchestration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of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Hybrid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Artificial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Intelligence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Methods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for Computer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Games</w:t>
      </w:r>
      <w:proofErr w:type="spellEnd"/>
    </w:p>
    <w:p w14:paraId="0BEBDA6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7B97A769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03FE4E66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12.266 € za pokrivanje troškova službenih putovanja, stručnih usavršavanja zaposlenika, uredskog materijala, isplate autorskih honorara, nabavu opreme i licenca</w:t>
      </w:r>
    </w:p>
    <w:p w14:paraId="4E125E3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1B568E8" w14:textId="5A4CFCDA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veljače 2020.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travnju 2024. godine.</w:t>
      </w:r>
    </w:p>
    <w:p w14:paraId="1786489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59BF7E4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4: A679078.618 HELA - Podizanje zrelosti visokih učilišta za implementaciju analitika učenja</w:t>
      </w:r>
    </w:p>
    <w:p w14:paraId="1B81A54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32764A91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7F17746A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bookmarkStart w:id="32" w:name="_Hlk115431305"/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24.550 € za pokrivanje troškova službenih putovanja, stručnog usavršavanja zaposlenika, uredskog materijala, licence te ostalih rashoda</w:t>
      </w:r>
    </w:p>
    <w:bookmarkEnd w:id="32"/>
    <w:p w14:paraId="41D9FB3F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2025. godinu </w:t>
      </w:r>
    </w:p>
    <w:p w14:paraId="628879B9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2025. godinu u iznosu od 9.645 € za pokrivanje troškova službenih putovanja, stručnog usavršavanja zaposlenika, uredskog materijala, licence te ostalih rashoda</w:t>
      </w:r>
    </w:p>
    <w:p w14:paraId="28B2A63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8A071E9" w14:textId="012D715E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ožujka 2021.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veljači 2025. godine.</w:t>
      </w:r>
    </w:p>
    <w:p w14:paraId="6E3EEC3B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EF9858C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5853E4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5: A679078.616 SIMON - Inteligentni sustav za automatsku selekciju algoritama strojnog učenja u društvenim znanostima</w:t>
      </w:r>
    </w:p>
    <w:p w14:paraId="55D0FC7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D735C11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5D9FE066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13.556 € za pokrivanje troškova službenih putovanja, stručna usavršavanja zaposlenika, uredski materijal, troškove reprezentacije te nabavu licenci</w:t>
      </w:r>
    </w:p>
    <w:p w14:paraId="59709C4B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2025. godinu </w:t>
      </w:r>
    </w:p>
    <w:p w14:paraId="5028D105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2025. godinu u iznosu od 15.906 € za pokrivanje troškova službenih putovanja, stručna usavršavanja zaposlenika, uredski materijal, troškove reprezentacije, članarine te nabavu licenci</w:t>
      </w:r>
    </w:p>
    <w:p w14:paraId="48E79C9C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2026. godinu </w:t>
      </w:r>
    </w:p>
    <w:p w14:paraId="786FE6CF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2026. godinu u iznosu od 2.223 € za pokrivanje troškova službenih putovanja, stručna usavršavanja zaposlenika, uredski materijal, članarine te troškove reprezentacije.</w:t>
      </w:r>
    </w:p>
    <w:p w14:paraId="77F680BE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6B5E871" w14:textId="779A0B84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svibnja 2021.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travnju 2026. godine.</w:t>
      </w:r>
    </w:p>
    <w:p w14:paraId="4BA314C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A6145C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6: novi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podprojekt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ARC II -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Awareness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Raising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Campaing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for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SMEs</w:t>
      </w:r>
      <w:proofErr w:type="spellEnd"/>
    </w:p>
    <w:p w14:paraId="10BEA635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</w:p>
    <w:p w14:paraId="37779F4B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0326D66B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23.789 € za pokrivanje troškova plaća te isplate autorskih honorara.</w:t>
      </w:r>
    </w:p>
    <w:p w14:paraId="03FC7601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747C183" w14:textId="3CB0B650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rujna 2022.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rujnu 2024. godine.</w:t>
      </w:r>
    </w:p>
    <w:p w14:paraId="66D76B16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713417E3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Element/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podaktivnost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7: novi </w:t>
      </w:r>
      <w:proofErr w:type="spellStart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>podprojekt</w:t>
      </w:r>
      <w:proofErr w:type="spellEnd"/>
      <w:r w:rsidRPr="000A5990">
        <w:rPr>
          <w:rFonts w:ascii="Times New Roman" w:eastAsia="Times New Roman" w:hAnsi="Times New Roman"/>
          <w:b/>
          <w:i/>
          <w:sz w:val="24"/>
          <w:szCs w:val="24"/>
          <w:lang w:eastAsia="en-GB"/>
        </w:rPr>
        <w:t xml:space="preserve"> JURK EDIH</w:t>
      </w:r>
    </w:p>
    <w:p w14:paraId="7685642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BA2C7F1" w14:textId="77777777" w:rsidR="000A5990" w:rsidRPr="000A5990" w:rsidRDefault="000A5990" w:rsidP="003064A9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A5990">
        <w:rPr>
          <w:rFonts w:ascii="Times New Roman" w:hAnsi="Times New Roman"/>
          <w:i/>
          <w:sz w:val="24"/>
          <w:szCs w:val="24"/>
        </w:rPr>
        <w:t xml:space="preserve">Plan za 2024. godinu </w:t>
      </w:r>
    </w:p>
    <w:p w14:paraId="5EDD4A7B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2024. godinu u iznosu od 129.420 € za pokrivanje troškova plaća, službenih putovanja, isplate autorskih honorara te nabavu uredske opreme i namještaja</w:t>
      </w:r>
    </w:p>
    <w:p w14:paraId="6A7F3A1B" w14:textId="77777777" w:rsidR="000A5990" w:rsidRPr="000A5990" w:rsidRDefault="000A5990" w:rsidP="003064A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Plan za 2025. godinu </w:t>
      </w:r>
    </w:p>
    <w:p w14:paraId="2DE50D74" w14:textId="77777777" w:rsidR="000A5990" w:rsidRPr="000A5990" w:rsidRDefault="000A5990" w:rsidP="003064A9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stavke ove aktivnosti planirane su za 2025. godinu u iznosu od 121.920 € za pokrivanje troškova plaća, službenih putovanja, isplate autorskih honorara te nabavu uredske opreme i namještaja</w:t>
      </w:r>
    </w:p>
    <w:p w14:paraId="4741E75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654EA65" w14:textId="70A41B99" w:rsidR="000A5990" w:rsidRPr="000A5990" w:rsidRDefault="004862BF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Ova aktivnost provodi se od prosinca 2022. godine.</w:t>
      </w:r>
      <w:r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</w:t>
      </w:r>
      <w:r w:rsidR="000A5990" w:rsidRPr="000A5990">
        <w:rPr>
          <w:rFonts w:ascii="Times New Roman" w:eastAsia="Times New Roman" w:hAnsi="Times New Roman"/>
          <w:i/>
          <w:sz w:val="24"/>
          <w:szCs w:val="24"/>
          <w:lang w:eastAsia="en-GB"/>
        </w:rPr>
        <w:t>Projekt završava u studenom 2025. godine.</w:t>
      </w:r>
    </w:p>
    <w:p w14:paraId="42B0ECD9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187B179A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45452F75" w14:textId="032474E0" w:rsidR="000A5990" w:rsidRDefault="000A5990" w:rsidP="000A5990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8A46AF3" w14:textId="46A7C140" w:rsidR="00EC084C" w:rsidRDefault="00EC084C" w:rsidP="000A5990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2CAD7DFB" w14:textId="16C6D5D6" w:rsidR="00EC084C" w:rsidRDefault="00EC084C" w:rsidP="000A5990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65062970" w14:textId="77777777" w:rsidR="00EC084C" w:rsidRPr="000A5990" w:rsidRDefault="00EC084C" w:rsidP="000A5990">
      <w:pPr>
        <w:spacing w:before="240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p w14:paraId="0A3A8468" w14:textId="77777777" w:rsidR="000A5990" w:rsidRPr="000A5990" w:rsidRDefault="000A5990" w:rsidP="000A59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0D63617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  <w:r>
        <w:rPr>
          <w:rFonts w:ascii="Times New Roman" w:eastAsia="Times New Roman" w:hAnsi="Times New Roman"/>
          <w:i/>
          <w:sz w:val="24"/>
          <w:szCs w:val="24"/>
          <w:lang w:eastAsia="en-GB"/>
        </w:rPr>
        <w:lastRenderedPageBreak/>
        <w:t>POKAZATELJ REZULTATA</w:t>
      </w:r>
    </w:p>
    <w:p w14:paraId="04E5D4D8" w14:textId="77777777" w:rsidR="00F81BF6" w:rsidRDefault="00F81BF6" w:rsidP="00F81BF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4"/>
        <w:gridCol w:w="1594"/>
        <w:gridCol w:w="894"/>
        <w:gridCol w:w="1016"/>
        <w:gridCol w:w="1318"/>
        <w:gridCol w:w="1016"/>
        <w:gridCol w:w="1016"/>
        <w:gridCol w:w="1016"/>
      </w:tblGrid>
      <w:tr w:rsidR="00F81BF6" w:rsidRPr="00F81BF6" w14:paraId="4E14E9A2" w14:textId="77777777" w:rsidTr="00F81BF6">
        <w:tc>
          <w:tcPr>
            <w:tcW w:w="1600" w:type="dxa"/>
            <w:vAlign w:val="center"/>
          </w:tcPr>
          <w:p w14:paraId="002316B3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Pokazatelj rezultata</w:t>
            </w:r>
          </w:p>
        </w:tc>
        <w:tc>
          <w:tcPr>
            <w:tcW w:w="1714" w:type="dxa"/>
            <w:vAlign w:val="center"/>
          </w:tcPr>
          <w:p w14:paraId="5D2A754B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Definicija</w:t>
            </w:r>
          </w:p>
        </w:tc>
        <w:tc>
          <w:tcPr>
            <w:tcW w:w="851" w:type="dxa"/>
            <w:vAlign w:val="center"/>
          </w:tcPr>
          <w:p w14:paraId="40E294CA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Jedinica</w:t>
            </w:r>
          </w:p>
        </w:tc>
        <w:tc>
          <w:tcPr>
            <w:tcW w:w="965" w:type="dxa"/>
            <w:vAlign w:val="center"/>
          </w:tcPr>
          <w:p w14:paraId="4F72E9BD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Polazna vrijednost</w:t>
            </w:r>
          </w:p>
        </w:tc>
        <w:tc>
          <w:tcPr>
            <w:tcW w:w="1319" w:type="dxa"/>
            <w:vAlign w:val="center"/>
          </w:tcPr>
          <w:p w14:paraId="067DE822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Izvor podataka</w:t>
            </w:r>
          </w:p>
        </w:tc>
        <w:tc>
          <w:tcPr>
            <w:tcW w:w="965" w:type="dxa"/>
            <w:vAlign w:val="center"/>
          </w:tcPr>
          <w:p w14:paraId="273F061E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2024.</w:t>
            </w:r>
          </w:p>
        </w:tc>
        <w:tc>
          <w:tcPr>
            <w:tcW w:w="965" w:type="dxa"/>
            <w:vAlign w:val="center"/>
          </w:tcPr>
          <w:p w14:paraId="37DA755B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2025.</w:t>
            </w:r>
          </w:p>
        </w:tc>
        <w:tc>
          <w:tcPr>
            <w:tcW w:w="965" w:type="dxa"/>
            <w:vAlign w:val="center"/>
          </w:tcPr>
          <w:p w14:paraId="52D4F056" w14:textId="77777777" w:rsidR="00F81BF6" w:rsidRPr="00F81BF6" w:rsidRDefault="00F81BF6" w:rsidP="004C6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Ciljana vrijednost za 2026.</w:t>
            </w:r>
          </w:p>
        </w:tc>
      </w:tr>
      <w:tr w:rsidR="00F81BF6" w:rsidRPr="00F81BF6" w14:paraId="440DAFCB" w14:textId="77777777" w:rsidTr="00F81BF6">
        <w:trPr>
          <w:trHeight w:val="773"/>
        </w:trPr>
        <w:tc>
          <w:tcPr>
            <w:tcW w:w="1600" w:type="dxa"/>
            <w:vAlign w:val="center"/>
          </w:tcPr>
          <w:p w14:paraId="1C1802AE" w14:textId="60DC7A8E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projektnih prijava</w:t>
            </w:r>
          </w:p>
        </w:tc>
        <w:tc>
          <w:tcPr>
            <w:tcW w:w="1714" w:type="dxa"/>
            <w:vAlign w:val="center"/>
          </w:tcPr>
          <w:p w14:paraId="602B8987" w14:textId="05567839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 xml:space="preserve">Broj projekata koji su prijavljeni od strane Fakulteta na javni natječaj za EU sredstva </w:t>
            </w:r>
          </w:p>
        </w:tc>
        <w:tc>
          <w:tcPr>
            <w:tcW w:w="851" w:type="dxa"/>
            <w:vAlign w:val="center"/>
          </w:tcPr>
          <w:p w14:paraId="0147E25A" w14:textId="614EE5FE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</w:t>
            </w:r>
          </w:p>
        </w:tc>
        <w:tc>
          <w:tcPr>
            <w:tcW w:w="965" w:type="dxa"/>
            <w:vAlign w:val="center"/>
          </w:tcPr>
          <w:p w14:paraId="3DC35629" w14:textId="2ADA1F76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19" w:type="dxa"/>
            <w:vAlign w:val="center"/>
          </w:tcPr>
          <w:p w14:paraId="09CD36F8" w14:textId="0CF5B1B6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Centar za međunarodne projekte</w:t>
            </w:r>
          </w:p>
        </w:tc>
        <w:tc>
          <w:tcPr>
            <w:tcW w:w="965" w:type="dxa"/>
            <w:vAlign w:val="center"/>
          </w:tcPr>
          <w:p w14:paraId="20C27F65" w14:textId="48AF3D4D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5" w:type="dxa"/>
            <w:vAlign w:val="center"/>
          </w:tcPr>
          <w:p w14:paraId="609DFB1D" w14:textId="05CF96EE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5" w:type="dxa"/>
            <w:vAlign w:val="center"/>
          </w:tcPr>
          <w:p w14:paraId="27B774EF" w14:textId="07DDE7C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10</w:t>
            </w:r>
          </w:p>
        </w:tc>
      </w:tr>
      <w:tr w:rsidR="00F81BF6" w:rsidRPr="00F81BF6" w14:paraId="4753D417" w14:textId="77777777" w:rsidTr="00F81BF6">
        <w:trPr>
          <w:trHeight w:val="773"/>
        </w:trPr>
        <w:tc>
          <w:tcPr>
            <w:tcW w:w="1600" w:type="dxa"/>
            <w:vAlign w:val="center"/>
          </w:tcPr>
          <w:p w14:paraId="1353D641" w14:textId="25EBC70A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uspješnih projektnih prijava</w:t>
            </w:r>
          </w:p>
        </w:tc>
        <w:tc>
          <w:tcPr>
            <w:tcW w:w="1714" w:type="dxa"/>
            <w:vAlign w:val="center"/>
          </w:tcPr>
          <w:p w14:paraId="124F2C65" w14:textId="5D3759EF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 uspješno prijavljenih projekata koji su ostvarili pravo na financiranje odnosno bespovratna sredstva</w:t>
            </w:r>
          </w:p>
        </w:tc>
        <w:tc>
          <w:tcPr>
            <w:tcW w:w="851" w:type="dxa"/>
            <w:vAlign w:val="center"/>
          </w:tcPr>
          <w:p w14:paraId="0266DBB0" w14:textId="2DAF1B17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broj</w:t>
            </w:r>
          </w:p>
        </w:tc>
        <w:tc>
          <w:tcPr>
            <w:tcW w:w="965" w:type="dxa"/>
            <w:vAlign w:val="center"/>
          </w:tcPr>
          <w:p w14:paraId="3F069CDE" w14:textId="21EA6A6C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319" w:type="dxa"/>
            <w:vAlign w:val="center"/>
          </w:tcPr>
          <w:p w14:paraId="7BBCD7C0" w14:textId="06983F40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Centar za međunarodne projekte</w:t>
            </w:r>
          </w:p>
        </w:tc>
        <w:tc>
          <w:tcPr>
            <w:tcW w:w="965" w:type="dxa"/>
            <w:vAlign w:val="center"/>
          </w:tcPr>
          <w:p w14:paraId="16ADCF32" w14:textId="53CEC6D3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5" w:type="dxa"/>
            <w:vAlign w:val="center"/>
          </w:tcPr>
          <w:p w14:paraId="24F2811D" w14:textId="420F336C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5" w:type="dxa"/>
            <w:vAlign w:val="center"/>
          </w:tcPr>
          <w:p w14:paraId="0650081C" w14:textId="67121FE0" w:rsidR="00F81BF6" w:rsidRPr="00F81BF6" w:rsidRDefault="00F81BF6" w:rsidP="00F81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</w:pPr>
            <w:r w:rsidRPr="00F81BF6">
              <w:rPr>
                <w:rFonts w:ascii="Times New Roman" w:eastAsia="Times New Roman" w:hAnsi="Times New Roman"/>
                <w:i/>
                <w:sz w:val="20"/>
                <w:szCs w:val="20"/>
                <w:lang w:eastAsia="en-GB"/>
              </w:rPr>
              <w:t>3</w:t>
            </w:r>
          </w:p>
        </w:tc>
      </w:tr>
    </w:tbl>
    <w:p w14:paraId="5CFC5D31" w14:textId="3B3B263D" w:rsidR="00CA761A" w:rsidRDefault="00CA761A">
      <w:pPr>
        <w:spacing w:after="0" w:line="240" w:lineRule="auto"/>
        <w:rPr>
          <w:rFonts w:ascii="Trebuchet MS" w:hAnsi="Trebuchet MS"/>
          <w:sz w:val="24"/>
          <w:szCs w:val="24"/>
        </w:rPr>
      </w:pPr>
    </w:p>
    <w:p w14:paraId="60B280E9" w14:textId="13CEA689" w:rsidR="00EF33AC" w:rsidRDefault="00EF33AC" w:rsidP="00FE0EBB">
      <w:pPr>
        <w:rPr>
          <w:rFonts w:ascii="Trebuchet MS" w:hAnsi="Trebuchet MS"/>
          <w:sz w:val="24"/>
          <w:szCs w:val="24"/>
        </w:rPr>
      </w:pPr>
    </w:p>
    <w:p w14:paraId="79D78545" w14:textId="371023F1" w:rsidR="00EF565A" w:rsidRPr="000E5B2C" w:rsidRDefault="00EF565A" w:rsidP="00FE0EBB">
      <w:pPr>
        <w:rPr>
          <w:rFonts w:ascii="Times New Roman" w:hAnsi="Times New Roman"/>
          <w:sz w:val="24"/>
          <w:szCs w:val="24"/>
        </w:rPr>
      </w:pPr>
      <w:r w:rsidRPr="000E5B2C">
        <w:rPr>
          <w:rFonts w:ascii="Times New Roman" w:hAnsi="Times New Roman"/>
          <w:sz w:val="24"/>
          <w:szCs w:val="24"/>
        </w:rPr>
        <w:t xml:space="preserve">U Varaždinu, </w:t>
      </w:r>
      <w:r w:rsidR="000E5B2C" w:rsidRPr="000E5B2C">
        <w:rPr>
          <w:rFonts w:ascii="Times New Roman" w:hAnsi="Times New Roman"/>
          <w:sz w:val="24"/>
          <w:szCs w:val="24"/>
        </w:rPr>
        <w:t>7. prosinca</w:t>
      </w:r>
      <w:r w:rsidRPr="000E5B2C">
        <w:rPr>
          <w:rFonts w:ascii="Times New Roman" w:hAnsi="Times New Roman"/>
          <w:sz w:val="24"/>
          <w:szCs w:val="24"/>
        </w:rPr>
        <w:t xml:space="preserve"> 2023.</w:t>
      </w:r>
    </w:p>
    <w:p w14:paraId="7065FFAB" w14:textId="140E279A" w:rsidR="00EF565A" w:rsidRPr="000E5B2C" w:rsidRDefault="00EF565A" w:rsidP="00FE0EBB">
      <w:pPr>
        <w:rPr>
          <w:rFonts w:ascii="Times New Roman" w:hAnsi="Times New Roman"/>
          <w:sz w:val="24"/>
          <w:szCs w:val="24"/>
        </w:rPr>
      </w:pPr>
    </w:p>
    <w:p w14:paraId="10447640" w14:textId="1E52C500" w:rsidR="00EF565A" w:rsidRPr="000E5B2C" w:rsidRDefault="00EF565A" w:rsidP="00EF565A">
      <w:pPr>
        <w:rPr>
          <w:rFonts w:ascii="Times New Roman" w:hAnsi="Times New Roman"/>
          <w:sz w:val="24"/>
          <w:szCs w:val="24"/>
        </w:rPr>
      </w:pP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  <w:t>DEKANICA:</w:t>
      </w:r>
    </w:p>
    <w:p w14:paraId="1D9A880B" w14:textId="15FB4080" w:rsidR="00EF565A" w:rsidRPr="000E5B2C" w:rsidRDefault="00EF565A" w:rsidP="00EF565A">
      <w:pPr>
        <w:rPr>
          <w:rFonts w:ascii="Times New Roman" w:hAnsi="Times New Roman"/>
          <w:sz w:val="24"/>
          <w:szCs w:val="24"/>
        </w:rPr>
      </w:pPr>
      <w:r w:rsidRPr="000E5B2C">
        <w:rPr>
          <w:rFonts w:ascii="Times New Roman" w:hAnsi="Times New Roman"/>
          <w:sz w:val="24"/>
          <w:szCs w:val="24"/>
        </w:rPr>
        <w:t xml:space="preserve">     </w:t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</w:r>
      <w:r w:rsidRPr="000E5B2C">
        <w:rPr>
          <w:rFonts w:ascii="Times New Roman" w:hAnsi="Times New Roman"/>
          <w:sz w:val="24"/>
          <w:szCs w:val="24"/>
        </w:rPr>
        <w:tab/>
        <w:t xml:space="preserve">   </w:t>
      </w:r>
      <w:r w:rsidRPr="000E5B2C">
        <w:rPr>
          <w:rFonts w:ascii="Times New Roman" w:hAnsi="Times New Roman"/>
          <w:sz w:val="24"/>
          <w:szCs w:val="24"/>
        </w:rPr>
        <w:tab/>
        <w:t xml:space="preserve">       p</w:t>
      </w:r>
      <w:bookmarkStart w:id="33" w:name="_GoBack"/>
      <w:bookmarkEnd w:id="33"/>
      <w:r w:rsidRPr="000E5B2C">
        <w:rPr>
          <w:rFonts w:ascii="Times New Roman" w:hAnsi="Times New Roman"/>
          <w:sz w:val="24"/>
          <w:szCs w:val="24"/>
        </w:rPr>
        <w:t xml:space="preserve">rof. dr. </w:t>
      </w:r>
      <w:proofErr w:type="spellStart"/>
      <w:r w:rsidRPr="000E5B2C">
        <w:rPr>
          <w:rFonts w:ascii="Times New Roman" w:hAnsi="Times New Roman"/>
          <w:sz w:val="24"/>
          <w:szCs w:val="24"/>
        </w:rPr>
        <w:t>sc</w:t>
      </w:r>
      <w:proofErr w:type="spellEnd"/>
      <w:r w:rsidRPr="000E5B2C">
        <w:rPr>
          <w:rFonts w:ascii="Times New Roman" w:hAnsi="Times New Roman"/>
          <w:sz w:val="24"/>
          <w:szCs w:val="24"/>
        </w:rPr>
        <w:t>. MARINA KLAČMER ČALOPA</w:t>
      </w:r>
    </w:p>
    <w:p w14:paraId="4C61DC5F" w14:textId="77777777" w:rsidR="00EF565A" w:rsidRPr="00EF565A" w:rsidRDefault="00EF565A" w:rsidP="00EF565A">
      <w:pPr>
        <w:rPr>
          <w:rFonts w:ascii="Trebuchet MS" w:hAnsi="Trebuchet MS"/>
          <w:sz w:val="24"/>
          <w:szCs w:val="24"/>
        </w:rPr>
      </w:pPr>
    </w:p>
    <w:p w14:paraId="7E1208BF" w14:textId="3A72951C" w:rsidR="00EF565A" w:rsidRPr="008B43D8" w:rsidRDefault="00EF565A" w:rsidP="00FE0EBB">
      <w:pPr>
        <w:rPr>
          <w:rFonts w:ascii="Trebuchet MS" w:hAnsi="Trebuchet MS"/>
          <w:sz w:val="24"/>
          <w:szCs w:val="24"/>
        </w:rPr>
      </w:pPr>
    </w:p>
    <w:sectPr w:rsidR="00EF565A" w:rsidRPr="008B43D8" w:rsidSect="00CA761A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DD5A5" w14:textId="77777777" w:rsidR="002877A4" w:rsidRDefault="002877A4" w:rsidP="00DD665E">
      <w:pPr>
        <w:spacing w:after="0"/>
      </w:pPr>
      <w:r>
        <w:separator/>
      </w:r>
    </w:p>
  </w:endnote>
  <w:endnote w:type="continuationSeparator" w:id="0">
    <w:p w14:paraId="0FC3CEFB" w14:textId="77777777" w:rsidR="002877A4" w:rsidRDefault="002877A4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C8BB6" w14:textId="77777777" w:rsidR="002877A4" w:rsidRDefault="002877A4" w:rsidP="00DD665E">
      <w:pPr>
        <w:spacing w:after="0"/>
      </w:pPr>
      <w:r>
        <w:separator/>
      </w:r>
    </w:p>
  </w:footnote>
  <w:footnote w:type="continuationSeparator" w:id="0">
    <w:p w14:paraId="7DB8088A" w14:textId="77777777" w:rsidR="002877A4" w:rsidRDefault="002877A4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4C10" w14:textId="1ED07F4B" w:rsidR="004C64DB" w:rsidRPr="00357566" w:rsidRDefault="004C64DB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 wp14:anchorId="2FCFFE18" wp14:editId="4664A9BD">
          <wp:extent cx="5924550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CFE5" w14:textId="7A017832" w:rsidR="004C64DB" w:rsidRDefault="004C64DB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D5074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B7B55"/>
    <w:multiLevelType w:val="hybridMultilevel"/>
    <w:tmpl w:val="FF38BFE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8A7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765B4"/>
    <w:multiLevelType w:val="hybridMultilevel"/>
    <w:tmpl w:val="B886910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27E4B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F3023"/>
    <w:multiLevelType w:val="hybridMultilevel"/>
    <w:tmpl w:val="BA10838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428CA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3040F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B6172"/>
    <w:multiLevelType w:val="hybridMultilevel"/>
    <w:tmpl w:val="B3960E8A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23D35"/>
    <w:multiLevelType w:val="hybridMultilevel"/>
    <w:tmpl w:val="89ACE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D2DB5"/>
    <w:multiLevelType w:val="hybridMultilevel"/>
    <w:tmpl w:val="580631C0"/>
    <w:lvl w:ilvl="0" w:tplc="041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1BD6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F250E4"/>
    <w:multiLevelType w:val="hybridMultilevel"/>
    <w:tmpl w:val="70722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24BD1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1C1060"/>
    <w:multiLevelType w:val="hybridMultilevel"/>
    <w:tmpl w:val="AFB8A34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E4033E"/>
    <w:multiLevelType w:val="hybridMultilevel"/>
    <w:tmpl w:val="379231A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91EED"/>
    <w:multiLevelType w:val="hybridMultilevel"/>
    <w:tmpl w:val="50CE3DE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35037"/>
    <w:multiLevelType w:val="hybridMultilevel"/>
    <w:tmpl w:val="425E7EC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9"/>
  </w:num>
  <w:num w:numId="5">
    <w:abstractNumId w:val="6"/>
  </w:num>
  <w:num w:numId="6">
    <w:abstractNumId w:val="15"/>
  </w:num>
  <w:num w:numId="7">
    <w:abstractNumId w:val="12"/>
  </w:num>
  <w:num w:numId="8">
    <w:abstractNumId w:val="10"/>
  </w:num>
  <w:num w:numId="9">
    <w:abstractNumId w:val="3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17"/>
  </w:num>
  <w:num w:numId="15">
    <w:abstractNumId w:val="13"/>
  </w:num>
  <w:num w:numId="16">
    <w:abstractNumId w:val="18"/>
  </w:num>
  <w:num w:numId="17">
    <w:abstractNumId w:val="20"/>
  </w:num>
  <w:num w:numId="18">
    <w:abstractNumId w:val="8"/>
  </w:num>
  <w:num w:numId="19">
    <w:abstractNumId w:val="14"/>
  </w:num>
  <w:num w:numId="20">
    <w:abstractNumId w:val="4"/>
  </w:num>
  <w:num w:numId="2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536B0"/>
    <w:rsid w:val="00072177"/>
    <w:rsid w:val="000858F9"/>
    <w:rsid w:val="00097D08"/>
    <w:rsid w:val="000A5990"/>
    <w:rsid w:val="000B7775"/>
    <w:rsid w:val="000C6868"/>
    <w:rsid w:val="000E5B2C"/>
    <w:rsid w:val="00120C10"/>
    <w:rsid w:val="001260E0"/>
    <w:rsid w:val="00133B4A"/>
    <w:rsid w:val="001B4355"/>
    <w:rsid w:val="001D16D2"/>
    <w:rsid w:val="001E0293"/>
    <w:rsid w:val="001F6648"/>
    <w:rsid w:val="002139DF"/>
    <w:rsid w:val="002242B5"/>
    <w:rsid w:val="0022714F"/>
    <w:rsid w:val="002317CE"/>
    <w:rsid w:val="002877A4"/>
    <w:rsid w:val="002940E4"/>
    <w:rsid w:val="002A7DD8"/>
    <w:rsid w:val="002C35AB"/>
    <w:rsid w:val="002E7F37"/>
    <w:rsid w:val="002F68A0"/>
    <w:rsid w:val="00304907"/>
    <w:rsid w:val="003064A9"/>
    <w:rsid w:val="00315CF1"/>
    <w:rsid w:val="0032672B"/>
    <w:rsid w:val="003309C1"/>
    <w:rsid w:val="00357566"/>
    <w:rsid w:val="003661CA"/>
    <w:rsid w:val="00367536"/>
    <w:rsid w:val="0038168C"/>
    <w:rsid w:val="003878D1"/>
    <w:rsid w:val="003A6433"/>
    <w:rsid w:val="003C1D74"/>
    <w:rsid w:val="00407807"/>
    <w:rsid w:val="00455A4A"/>
    <w:rsid w:val="004862BF"/>
    <w:rsid w:val="00486DE1"/>
    <w:rsid w:val="0049340F"/>
    <w:rsid w:val="004A59AF"/>
    <w:rsid w:val="004B1ED7"/>
    <w:rsid w:val="004C64DB"/>
    <w:rsid w:val="004D462D"/>
    <w:rsid w:val="00510933"/>
    <w:rsid w:val="0058197B"/>
    <w:rsid w:val="005A1102"/>
    <w:rsid w:val="005B1854"/>
    <w:rsid w:val="005C5B67"/>
    <w:rsid w:val="005C6EEC"/>
    <w:rsid w:val="006229F5"/>
    <w:rsid w:val="00623816"/>
    <w:rsid w:val="006276FB"/>
    <w:rsid w:val="00630EAE"/>
    <w:rsid w:val="00660983"/>
    <w:rsid w:val="00661EA0"/>
    <w:rsid w:val="00684855"/>
    <w:rsid w:val="006907E2"/>
    <w:rsid w:val="006979C2"/>
    <w:rsid w:val="00701D92"/>
    <w:rsid w:val="00703614"/>
    <w:rsid w:val="00733B47"/>
    <w:rsid w:val="0075356F"/>
    <w:rsid w:val="00753D75"/>
    <w:rsid w:val="00776422"/>
    <w:rsid w:val="007A1B61"/>
    <w:rsid w:val="007B7CD7"/>
    <w:rsid w:val="007C58FC"/>
    <w:rsid w:val="00834CDA"/>
    <w:rsid w:val="0084203E"/>
    <w:rsid w:val="00846AF9"/>
    <w:rsid w:val="008571AB"/>
    <w:rsid w:val="00860857"/>
    <w:rsid w:val="00871116"/>
    <w:rsid w:val="00871E32"/>
    <w:rsid w:val="00883837"/>
    <w:rsid w:val="008B11BE"/>
    <w:rsid w:val="008B3460"/>
    <w:rsid w:val="008B43D8"/>
    <w:rsid w:val="008C2828"/>
    <w:rsid w:val="008C7F09"/>
    <w:rsid w:val="008D6A02"/>
    <w:rsid w:val="008E6464"/>
    <w:rsid w:val="008F50BA"/>
    <w:rsid w:val="00905CDD"/>
    <w:rsid w:val="009127B1"/>
    <w:rsid w:val="0092100E"/>
    <w:rsid w:val="009327B0"/>
    <w:rsid w:val="009524F7"/>
    <w:rsid w:val="009C5D7A"/>
    <w:rsid w:val="009C6345"/>
    <w:rsid w:val="009D33D5"/>
    <w:rsid w:val="009F0FEC"/>
    <w:rsid w:val="00A4744B"/>
    <w:rsid w:val="00A56DD9"/>
    <w:rsid w:val="00A61E22"/>
    <w:rsid w:val="00AC48F8"/>
    <w:rsid w:val="00AC6B6B"/>
    <w:rsid w:val="00B24AA0"/>
    <w:rsid w:val="00B53F94"/>
    <w:rsid w:val="00B6341A"/>
    <w:rsid w:val="00B804EE"/>
    <w:rsid w:val="00B8111B"/>
    <w:rsid w:val="00B94577"/>
    <w:rsid w:val="00BD0560"/>
    <w:rsid w:val="00BE226A"/>
    <w:rsid w:val="00C70B41"/>
    <w:rsid w:val="00C7504A"/>
    <w:rsid w:val="00C8502E"/>
    <w:rsid w:val="00C94D0C"/>
    <w:rsid w:val="00CA761A"/>
    <w:rsid w:val="00CB0028"/>
    <w:rsid w:val="00CC7C58"/>
    <w:rsid w:val="00CF2F55"/>
    <w:rsid w:val="00CF42A8"/>
    <w:rsid w:val="00D159D4"/>
    <w:rsid w:val="00D20428"/>
    <w:rsid w:val="00D354C9"/>
    <w:rsid w:val="00D57528"/>
    <w:rsid w:val="00D977D1"/>
    <w:rsid w:val="00DD665E"/>
    <w:rsid w:val="00E138F6"/>
    <w:rsid w:val="00E141E4"/>
    <w:rsid w:val="00E23883"/>
    <w:rsid w:val="00E810A0"/>
    <w:rsid w:val="00E8528A"/>
    <w:rsid w:val="00E9101C"/>
    <w:rsid w:val="00EB73C0"/>
    <w:rsid w:val="00EC084C"/>
    <w:rsid w:val="00ED7E44"/>
    <w:rsid w:val="00EE26CA"/>
    <w:rsid w:val="00EF33AC"/>
    <w:rsid w:val="00EF565A"/>
    <w:rsid w:val="00F3064B"/>
    <w:rsid w:val="00F329AB"/>
    <w:rsid w:val="00F37799"/>
    <w:rsid w:val="00F43B7D"/>
    <w:rsid w:val="00F67BB2"/>
    <w:rsid w:val="00F707B2"/>
    <w:rsid w:val="00F81BF6"/>
    <w:rsid w:val="00FB3115"/>
    <w:rsid w:val="00FD4A29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2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aliases w:val="Bullet point,List Paragraph1"/>
    <w:basedOn w:val="Normal"/>
    <w:link w:val="OdlomakpopisaChar"/>
    <w:uiPriority w:val="34"/>
    <w:qFormat/>
    <w:rsid w:val="008B43D8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0A5990"/>
  </w:style>
  <w:style w:type="table" w:styleId="Reetkatablice">
    <w:name w:val="Table Grid"/>
    <w:basedOn w:val="Obinatablica"/>
    <w:uiPriority w:val="39"/>
    <w:rsid w:val="000A59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0A5990"/>
    <w:rPr>
      <w:sz w:val="22"/>
      <w:szCs w:val="22"/>
      <w:lang w:eastAsia="en-US"/>
    </w:rPr>
  </w:style>
  <w:style w:type="paragraph" w:customStyle="1" w:styleId="gmail-msolistparagraph">
    <w:name w:val="gmail-msolistparagraph"/>
    <w:basedOn w:val="Normal"/>
    <w:rsid w:val="000A5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2E17-2225-404A-96EA-30C38BEB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198</TotalTime>
  <Pages>19</Pages>
  <Words>5989</Words>
  <Characters>34140</Characters>
  <Application>Microsoft Office Word</Application>
  <DocSecurity>0</DocSecurity>
  <Lines>284</Lines>
  <Paragraphs>80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40049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Matea</cp:lastModifiedBy>
  <cp:revision>29</cp:revision>
  <cp:lastPrinted>2017-02-09T14:32:00Z</cp:lastPrinted>
  <dcterms:created xsi:type="dcterms:W3CDTF">2023-04-05T11:32:00Z</dcterms:created>
  <dcterms:modified xsi:type="dcterms:W3CDTF">2023-12-11T09:51:00Z</dcterms:modified>
</cp:coreProperties>
</file>