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EF808" w14:textId="77777777" w:rsidR="00470D71" w:rsidRPr="008927C8" w:rsidRDefault="00470D71" w:rsidP="009F6D76">
      <w:pPr>
        <w:spacing w:before="40" w:after="40"/>
        <w:rPr>
          <w:rFonts w:ascii="Times New Roman" w:hAnsi="Times New Roman" w:cs="Times New Roman"/>
          <w:color w:val="FF0000"/>
          <w:sz w:val="24"/>
          <w:szCs w:val="24"/>
        </w:rPr>
      </w:pPr>
    </w:p>
    <w:p w14:paraId="1F2921C2" w14:textId="68046068" w:rsidR="00E1257B" w:rsidRPr="001A1A9E" w:rsidRDefault="00470D71" w:rsidP="001A1A9E">
      <w:pPr>
        <w:spacing w:after="200" w:line="276" w:lineRule="auto"/>
        <w:jc w:val="center"/>
        <w:rPr>
          <w:rFonts w:ascii="Times New Roman" w:eastAsia="Times New Roman" w:hAnsi="Times New Roman" w:cs="Times New Roman"/>
          <w:b/>
          <w:iCs/>
          <w:spacing w:val="13"/>
          <w:sz w:val="24"/>
          <w:szCs w:val="24"/>
        </w:rPr>
      </w:pPr>
      <w:r w:rsidRPr="008927C8">
        <w:rPr>
          <w:rFonts w:ascii="Times New Roman" w:eastAsia="Times New Roman" w:hAnsi="Times New Roman" w:cs="Times New Roman"/>
          <w:b/>
          <w:iCs/>
          <w:spacing w:val="13"/>
          <w:sz w:val="24"/>
          <w:szCs w:val="24"/>
        </w:rPr>
        <w:t xml:space="preserve">OPIS PROJEKTA </w:t>
      </w:r>
      <w:r w:rsidR="00080AE2">
        <w:rPr>
          <w:rFonts w:ascii="Times New Roman" w:eastAsia="Times New Roman" w:hAnsi="Times New Roman" w:cs="Times New Roman"/>
          <w:b/>
          <w:iCs/>
          <w:spacing w:val="13"/>
          <w:sz w:val="24"/>
          <w:szCs w:val="24"/>
        </w:rPr>
        <w:t>(</w:t>
      </w:r>
      <w:r w:rsidR="005D02F7">
        <w:rPr>
          <w:rFonts w:ascii="Times New Roman" w:eastAsia="Times New Roman" w:hAnsi="Times New Roman" w:cs="Times New Roman"/>
          <w:bCs/>
          <w:i/>
          <w:spacing w:val="13"/>
          <w:sz w:val="24"/>
          <w:szCs w:val="24"/>
        </w:rPr>
        <w:t>Regionalni centar za predinkubaciju u pametnoj industriji</w:t>
      </w:r>
      <w:r w:rsidR="00080AE2">
        <w:rPr>
          <w:rFonts w:ascii="Times New Roman" w:eastAsia="Times New Roman" w:hAnsi="Times New Roman" w:cs="Times New Roman"/>
          <w:b/>
          <w:iCs/>
          <w:spacing w:val="13"/>
          <w:sz w:val="24"/>
          <w:szCs w:val="24"/>
        </w:rPr>
        <w:t>)</w:t>
      </w:r>
    </w:p>
    <w:p w14:paraId="60DF62F6" w14:textId="77777777" w:rsidR="00A03CE5" w:rsidRPr="008927C8" w:rsidRDefault="00A03CE5" w:rsidP="00A03CE5">
      <w:pPr>
        <w:spacing w:before="40" w:after="40"/>
        <w:rPr>
          <w:rFonts w:ascii="Times New Roman" w:hAnsi="Times New Roman" w:cs="Times New Roman"/>
          <w:color w:val="FF0000"/>
          <w:sz w:val="24"/>
          <w:szCs w:val="24"/>
        </w:rPr>
      </w:pPr>
    </w:p>
    <w:p w14:paraId="3D07F760" w14:textId="4B94C3B0" w:rsidR="00842BCE" w:rsidRPr="008927C8" w:rsidRDefault="00842BCE" w:rsidP="00E1257B">
      <w:pPr>
        <w:spacing w:before="40" w:after="40"/>
        <w:jc w:val="center"/>
        <w:rPr>
          <w:rFonts w:ascii="Times New Roman" w:hAnsi="Times New Roman" w:cs="Times New Roman"/>
          <w:color w:val="FF0000"/>
          <w:sz w:val="24"/>
          <w:szCs w:val="24"/>
        </w:rPr>
      </w:pPr>
    </w:p>
    <w:tbl>
      <w:tblPr>
        <w:tblStyle w:val="Reetkatablice"/>
        <w:tblW w:w="9568" w:type="dxa"/>
        <w:tblInd w:w="-15" w:type="dxa"/>
        <w:tblLayout w:type="fixed"/>
        <w:tblLook w:val="04A0" w:firstRow="1" w:lastRow="0" w:firstColumn="1" w:lastColumn="0" w:noHBand="0" w:noVBand="1"/>
      </w:tblPr>
      <w:tblGrid>
        <w:gridCol w:w="3552"/>
        <w:gridCol w:w="6016"/>
      </w:tblGrid>
      <w:tr w:rsidR="0028680E" w:rsidRPr="008927C8" w14:paraId="2B7A1C1C" w14:textId="77777777" w:rsidTr="00872FC0">
        <w:trPr>
          <w:trHeight w:val="241"/>
        </w:trPr>
        <w:tc>
          <w:tcPr>
            <w:tcW w:w="9568" w:type="dxa"/>
            <w:gridSpan w:val="2"/>
          </w:tcPr>
          <w:p w14:paraId="34FB65B8" w14:textId="2882EA2F" w:rsidR="0028680E" w:rsidRPr="008927C8" w:rsidRDefault="0028680E" w:rsidP="0024390E">
            <w:pPr>
              <w:pStyle w:val="Default"/>
              <w:spacing w:before="40" w:after="40"/>
              <w:rPr>
                <w:rFonts w:ascii="Times New Roman" w:hAnsi="Times New Roman" w:cs="Times New Roman"/>
                <w:i/>
                <w:iCs/>
                <w:lang w:val="hr-HR"/>
              </w:rPr>
            </w:pPr>
            <w:r w:rsidRPr="008927C8">
              <w:rPr>
                <w:rFonts w:ascii="Times New Roman" w:hAnsi="Times New Roman" w:cs="Times New Roman"/>
                <w:b/>
                <w:bCs/>
                <w:lang w:val="hr-HR"/>
              </w:rPr>
              <w:t xml:space="preserve">PRIJAVITELJ </w:t>
            </w:r>
          </w:p>
        </w:tc>
      </w:tr>
      <w:tr w:rsidR="0024390E" w:rsidRPr="008927C8" w14:paraId="2BB75D19" w14:textId="77777777" w:rsidTr="00872FC0">
        <w:trPr>
          <w:trHeight w:val="241"/>
        </w:trPr>
        <w:tc>
          <w:tcPr>
            <w:tcW w:w="3552" w:type="dxa"/>
          </w:tcPr>
          <w:p w14:paraId="4AF26E13" w14:textId="03F4B3DC"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PRIJAVITELJU </w:t>
            </w:r>
          </w:p>
        </w:tc>
        <w:tc>
          <w:tcPr>
            <w:tcW w:w="6016" w:type="dxa"/>
          </w:tcPr>
          <w:p w14:paraId="5175B541" w14:textId="77777777" w:rsidR="0024390E" w:rsidRPr="008927C8" w:rsidRDefault="0024390E" w:rsidP="0024390E">
            <w:pPr>
              <w:pStyle w:val="Default"/>
              <w:spacing w:before="40" w:after="40"/>
              <w:rPr>
                <w:rFonts w:ascii="Times New Roman" w:hAnsi="Times New Roman" w:cs="Times New Roman"/>
                <w:i/>
                <w:iCs/>
                <w:lang w:val="hr-HR"/>
              </w:rPr>
            </w:pPr>
          </w:p>
        </w:tc>
      </w:tr>
      <w:tr w:rsidR="0024390E" w:rsidRPr="008927C8" w14:paraId="5B3555B4" w14:textId="77777777" w:rsidTr="00872FC0">
        <w:trPr>
          <w:trHeight w:val="241"/>
        </w:trPr>
        <w:tc>
          <w:tcPr>
            <w:tcW w:w="3552" w:type="dxa"/>
          </w:tcPr>
          <w:p w14:paraId="15863159" w14:textId="6406E469"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6016" w:type="dxa"/>
          </w:tcPr>
          <w:p w14:paraId="581FE8DD" w14:textId="26A30F7E" w:rsidR="0024390E" w:rsidRPr="008927C8" w:rsidRDefault="003F0D03" w:rsidP="0024390E">
            <w:pPr>
              <w:pStyle w:val="Default"/>
              <w:spacing w:before="40" w:after="40"/>
              <w:rPr>
                <w:rFonts w:ascii="Times New Roman" w:hAnsi="Times New Roman" w:cs="Times New Roman"/>
                <w:i/>
                <w:iCs/>
                <w:lang w:val="hr-HR"/>
              </w:rPr>
            </w:pPr>
            <w:r>
              <w:rPr>
                <w:rFonts w:ascii="Times New Roman" w:hAnsi="Times New Roman" w:cs="Times New Roman"/>
                <w:i/>
                <w:iCs/>
                <w:lang w:val="hr-HR"/>
              </w:rPr>
              <w:t xml:space="preserve">Fakultet organizacije i informatike </w:t>
            </w:r>
            <w:r w:rsidR="00380B76">
              <w:rPr>
                <w:rFonts w:ascii="Times New Roman" w:hAnsi="Times New Roman" w:cs="Times New Roman"/>
                <w:i/>
                <w:iCs/>
                <w:lang w:val="hr-HR"/>
              </w:rPr>
              <w:t xml:space="preserve">(FOI) </w:t>
            </w:r>
            <w:r>
              <w:rPr>
                <w:rFonts w:ascii="Times New Roman" w:hAnsi="Times New Roman" w:cs="Times New Roman"/>
                <w:i/>
                <w:iCs/>
                <w:lang w:val="hr-HR"/>
              </w:rPr>
              <w:t>Sveučilišta u Zagrebu</w:t>
            </w:r>
          </w:p>
        </w:tc>
      </w:tr>
      <w:tr w:rsidR="0024390E" w:rsidRPr="008927C8" w14:paraId="6A1B1AD5" w14:textId="77777777" w:rsidTr="00872FC0">
        <w:trPr>
          <w:trHeight w:val="422"/>
        </w:trPr>
        <w:tc>
          <w:tcPr>
            <w:tcW w:w="3552" w:type="dxa"/>
          </w:tcPr>
          <w:p w14:paraId="2B2648D2" w14:textId="0A94663E" w:rsidR="0024390E" w:rsidRPr="008927C8" w:rsidRDefault="00487795" w:rsidP="0024390E">
            <w:pPr>
              <w:pStyle w:val="Default"/>
              <w:spacing w:before="40" w:after="40"/>
              <w:rPr>
                <w:rFonts w:ascii="Times New Roman" w:hAnsi="Times New Roman" w:cs="Times New Roman"/>
                <w:lang w:val="hr-HR"/>
              </w:rPr>
            </w:pPr>
            <w:r>
              <w:rPr>
                <w:rFonts w:ascii="Times New Roman" w:hAnsi="Times New Roman" w:cs="Times New Roman"/>
                <w:lang w:val="hr-HR"/>
              </w:rPr>
              <w:t>Vrsta pravnog subjekta</w:t>
            </w:r>
          </w:p>
        </w:tc>
        <w:tc>
          <w:tcPr>
            <w:tcW w:w="6016" w:type="dxa"/>
          </w:tcPr>
          <w:p w14:paraId="76C47721" w14:textId="78D4E564" w:rsidR="0024390E" w:rsidRPr="008927C8" w:rsidRDefault="003F0D03" w:rsidP="0024390E">
            <w:pPr>
              <w:pStyle w:val="Default"/>
              <w:spacing w:before="40" w:after="40"/>
              <w:rPr>
                <w:rFonts w:ascii="Times New Roman" w:hAnsi="Times New Roman" w:cs="Times New Roman"/>
                <w:i/>
                <w:lang w:val="hr-HR"/>
              </w:rPr>
            </w:pPr>
            <w:r>
              <w:rPr>
                <w:rFonts w:ascii="Times New Roman" w:hAnsi="Times New Roman" w:cs="Times New Roman"/>
                <w:i/>
                <w:lang w:val="hr-HR"/>
              </w:rPr>
              <w:t>Javna ustanova (visoko učilište)</w:t>
            </w:r>
          </w:p>
        </w:tc>
      </w:tr>
      <w:tr w:rsidR="0036592A" w:rsidRPr="008927C8" w14:paraId="3A45F00C" w14:textId="77777777" w:rsidTr="00872FC0">
        <w:trPr>
          <w:trHeight w:val="422"/>
        </w:trPr>
        <w:tc>
          <w:tcPr>
            <w:tcW w:w="3552" w:type="dxa"/>
          </w:tcPr>
          <w:p w14:paraId="65C39F3F" w14:textId="3C614B5F" w:rsidR="0036592A" w:rsidRDefault="00487795" w:rsidP="0024390E">
            <w:pPr>
              <w:pStyle w:val="Default"/>
              <w:spacing w:before="40" w:after="40"/>
              <w:rPr>
                <w:rFonts w:ascii="Times New Roman" w:hAnsi="Times New Roman" w:cs="Times New Roman"/>
                <w:lang w:val="hr-HR"/>
              </w:rPr>
            </w:pPr>
            <w:r>
              <w:rPr>
                <w:rFonts w:ascii="Times New Roman" w:hAnsi="Times New Roman" w:cs="Times New Roman"/>
                <w:lang w:val="hr-HR"/>
              </w:rPr>
              <w:t>OIB</w:t>
            </w:r>
          </w:p>
        </w:tc>
        <w:tc>
          <w:tcPr>
            <w:tcW w:w="6016" w:type="dxa"/>
          </w:tcPr>
          <w:p w14:paraId="1CC12F72" w14:textId="0B55F56E" w:rsidR="0036592A" w:rsidRPr="008927C8" w:rsidRDefault="003F0D03" w:rsidP="0024390E">
            <w:pPr>
              <w:pStyle w:val="Default"/>
              <w:spacing w:before="40" w:after="40"/>
              <w:rPr>
                <w:rFonts w:ascii="Times New Roman" w:hAnsi="Times New Roman" w:cs="Times New Roman"/>
                <w:i/>
                <w:lang w:val="hr-HR"/>
              </w:rPr>
            </w:pPr>
            <w:r>
              <w:rPr>
                <w:rFonts w:ascii="Times New Roman" w:hAnsi="Times New Roman" w:cs="Times New Roman"/>
                <w:i/>
                <w:lang w:val="hr-HR"/>
              </w:rPr>
              <w:t>02024882310</w:t>
            </w:r>
          </w:p>
        </w:tc>
      </w:tr>
      <w:tr w:rsidR="0024390E" w:rsidRPr="008927C8" w14:paraId="6997E200" w14:textId="77777777" w:rsidTr="00872FC0">
        <w:trPr>
          <w:trHeight w:val="890"/>
        </w:trPr>
        <w:tc>
          <w:tcPr>
            <w:tcW w:w="3552" w:type="dxa"/>
          </w:tcPr>
          <w:p w14:paraId="2CE1424F" w14:textId="0EE17563" w:rsidR="0024390E" w:rsidRPr="008927C8" w:rsidRDefault="0024390E" w:rsidP="0024390E">
            <w:pPr>
              <w:pStyle w:val="Default"/>
              <w:spacing w:before="40" w:after="40"/>
              <w:rPr>
                <w:rFonts w:ascii="Times New Roman" w:hAnsi="Times New Roman" w:cs="Times New Roman"/>
                <w:lang w:val="hr-HR"/>
              </w:rPr>
            </w:pPr>
            <w:r w:rsidRPr="008927C8">
              <w:rPr>
                <w:rFonts w:ascii="Times New Roman" w:hAnsi="Times New Roman" w:cs="Times New Roman"/>
                <w:lang w:val="hr-HR"/>
              </w:rPr>
              <w:t>Vrsta naručitelja prema ZJN</w:t>
            </w:r>
          </w:p>
        </w:tc>
        <w:tc>
          <w:tcPr>
            <w:tcW w:w="6016" w:type="dxa"/>
          </w:tcPr>
          <w:p w14:paraId="58B99DE0" w14:textId="77B50467" w:rsidR="0024390E" w:rsidRPr="008927C8" w:rsidRDefault="0024390E" w:rsidP="00D135F9">
            <w:pPr>
              <w:pStyle w:val="Default"/>
              <w:spacing w:before="40" w:after="40"/>
              <w:jc w:val="both"/>
              <w:rPr>
                <w:rFonts w:ascii="Times New Roman" w:hAnsi="Times New Roman" w:cs="Times New Roman"/>
                <w:i/>
                <w:iCs/>
                <w:lang w:val="hr-HR"/>
              </w:rPr>
            </w:pPr>
            <w:r w:rsidRPr="008927C8">
              <w:rPr>
                <w:rFonts w:ascii="Times New Roman" w:hAnsi="Times New Roman" w:cs="Times New Roman"/>
                <w:i/>
                <w:iCs/>
                <w:lang w:val="hr-HR"/>
              </w:rPr>
              <w:t>odaberite jednu od ponuđenih vrsti naručitelja prema ZJN:</w:t>
            </w:r>
          </w:p>
          <w:p w14:paraId="63EA77A9" w14:textId="77777777" w:rsidR="0024390E" w:rsidRPr="003F0D03" w:rsidRDefault="0024390E" w:rsidP="00D135F9">
            <w:pPr>
              <w:pStyle w:val="Default"/>
              <w:numPr>
                <w:ilvl w:val="0"/>
                <w:numId w:val="1"/>
              </w:numPr>
              <w:spacing w:before="40" w:after="40"/>
              <w:jc w:val="both"/>
              <w:rPr>
                <w:rFonts w:ascii="Times New Roman" w:hAnsi="Times New Roman" w:cs="Times New Roman"/>
                <w:i/>
                <w:iCs/>
                <w:u w:val="single"/>
                <w:lang w:val="hr-HR"/>
              </w:rPr>
            </w:pPr>
            <w:r w:rsidRPr="003F0D03">
              <w:rPr>
                <w:rFonts w:ascii="Times New Roman" w:hAnsi="Times New Roman" w:cs="Times New Roman"/>
                <w:i/>
                <w:iCs/>
                <w:u w:val="single"/>
                <w:lang w:val="hr-HR"/>
              </w:rPr>
              <w:t>Javni naručitelj</w:t>
            </w:r>
          </w:p>
          <w:p w14:paraId="79666E06" w14:textId="3797F82E" w:rsidR="0024390E" w:rsidRPr="008927C8" w:rsidRDefault="0024390E" w:rsidP="00580D49">
            <w:pPr>
              <w:pStyle w:val="Default"/>
              <w:spacing w:before="40" w:after="40"/>
              <w:ind w:left="360"/>
              <w:jc w:val="both"/>
              <w:rPr>
                <w:rFonts w:ascii="Times New Roman" w:hAnsi="Times New Roman" w:cs="Times New Roman"/>
                <w:i/>
                <w:iCs/>
                <w:lang w:val="hr-HR"/>
              </w:rPr>
            </w:pPr>
          </w:p>
        </w:tc>
      </w:tr>
      <w:tr w:rsidR="00487795" w:rsidRPr="008927C8" w14:paraId="37BC7679" w14:textId="77777777" w:rsidTr="00872FC0">
        <w:trPr>
          <w:trHeight w:val="890"/>
        </w:trPr>
        <w:tc>
          <w:tcPr>
            <w:tcW w:w="3552" w:type="dxa"/>
          </w:tcPr>
          <w:p w14:paraId="67B66182" w14:textId="4B549556" w:rsidR="00487795" w:rsidRPr="008927C8" w:rsidRDefault="00487795" w:rsidP="0024390E">
            <w:pPr>
              <w:pStyle w:val="Default"/>
              <w:spacing w:before="40" w:after="40"/>
              <w:rPr>
                <w:rFonts w:ascii="Times New Roman" w:hAnsi="Times New Roman" w:cs="Times New Roman"/>
                <w:lang w:val="hr-HR"/>
              </w:rPr>
            </w:pPr>
            <w:r>
              <w:rPr>
                <w:rFonts w:ascii="Times New Roman" w:hAnsi="Times New Roman" w:cs="Times New Roman"/>
                <w:lang w:val="hr-HR"/>
              </w:rPr>
              <w:t>PDV je povrativ na troškove prijavitelja koji nastaju u okviru projekta</w:t>
            </w:r>
          </w:p>
        </w:tc>
        <w:tc>
          <w:tcPr>
            <w:tcW w:w="6016" w:type="dxa"/>
          </w:tcPr>
          <w:p w14:paraId="5AC7A2C6" w14:textId="005DC0E7" w:rsidR="00487795" w:rsidRPr="008927C8" w:rsidRDefault="003F0D03" w:rsidP="00D135F9">
            <w:pPr>
              <w:pStyle w:val="Default"/>
              <w:spacing w:before="40" w:after="40"/>
              <w:jc w:val="both"/>
              <w:rPr>
                <w:rFonts w:ascii="Times New Roman" w:hAnsi="Times New Roman" w:cs="Times New Roman"/>
                <w:i/>
                <w:iCs/>
                <w:lang w:val="hr-HR"/>
              </w:rPr>
            </w:pPr>
            <w:r>
              <w:rPr>
                <w:rFonts w:ascii="Times New Roman" w:hAnsi="Times New Roman" w:cs="Times New Roman"/>
                <w:i/>
                <w:iCs/>
                <w:lang w:val="hr-HR"/>
              </w:rPr>
              <w:t>N</w:t>
            </w:r>
            <w:r w:rsidR="000F1075">
              <w:rPr>
                <w:rFonts w:ascii="Times New Roman" w:hAnsi="Times New Roman" w:cs="Times New Roman"/>
                <w:i/>
                <w:iCs/>
                <w:lang w:val="hr-HR"/>
              </w:rPr>
              <w:t>e.</w:t>
            </w:r>
          </w:p>
        </w:tc>
      </w:tr>
      <w:tr w:rsidR="0024390E" w:rsidRPr="008927C8" w14:paraId="2F640C96" w14:textId="77777777" w:rsidTr="00872FC0">
        <w:trPr>
          <w:trHeight w:val="323"/>
        </w:trPr>
        <w:tc>
          <w:tcPr>
            <w:tcW w:w="3552" w:type="dxa"/>
          </w:tcPr>
          <w:p w14:paraId="3C6E6E0D" w14:textId="7EEC59B1" w:rsidR="0024390E" w:rsidRPr="008927C8" w:rsidRDefault="0024390E" w:rsidP="0024390E">
            <w:pPr>
              <w:pStyle w:val="Default"/>
              <w:spacing w:before="40" w:after="40"/>
              <w:rPr>
                <w:rFonts w:ascii="Times New Roman" w:hAnsi="Times New Roman" w:cs="Times New Roman"/>
                <w:b/>
                <w:lang w:val="hr-HR"/>
              </w:rPr>
            </w:pPr>
            <w:r w:rsidRPr="008927C8">
              <w:rPr>
                <w:rFonts w:ascii="Times New Roman" w:hAnsi="Times New Roman" w:cs="Times New Roman"/>
                <w:b/>
                <w:lang w:val="hr-HR"/>
              </w:rPr>
              <w:t>KONTAKT PODACI</w:t>
            </w:r>
          </w:p>
        </w:tc>
        <w:tc>
          <w:tcPr>
            <w:tcW w:w="6016" w:type="dxa"/>
          </w:tcPr>
          <w:p w14:paraId="7380CDCC" w14:textId="77777777" w:rsidR="0024390E" w:rsidRPr="008927C8" w:rsidRDefault="0024390E" w:rsidP="00D135F9">
            <w:pPr>
              <w:pStyle w:val="Default"/>
              <w:spacing w:before="40" w:after="40"/>
              <w:jc w:val="both"/>
              <w:rPr>
                <w:rFonts w:ascii="Times New Roman" w:hAnsi="Times New Roman" w:cs="Times New Roman"/>
                <w:iCs/>
                <w:lang w:val="hr-HR"/>
              </w:rPr>
            </w:pPr>
          </w:p>
        </w:tc>
      </w:tr>
      <w:tr w:rsidR="0024390E" w:rsidRPr="008927C8" w14:paraId="005FF338" w14:textId="77777777" w:rsidTr="00872FC0">
        <w:trPr>
          <w:trHeight w:val="305"/>
        </w:trPr>
        <w:tc>
          <w:tcPr>
            <w:tcW w:w="3552" w:type="dxa"/>
          </w:tcPr>
          <w:p w14:paraId="0CADA5DB"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Ulica i kućni broj</w:t>
            </w:r>
          </w:p>
        </w:tc>
        <w:tc>
          <w:tcPr>
            <w:tcW w:w="6016" w:type="dxa"/>
          </w:tcPr>
          <w:p w14:paraId="7CC0829E" w14:textId="7F543310" w:rsidR="0024390E" w:rsidRPr="008927C8" w:rsidRDefault="003F0D03"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Pavlinska 2</w:t>
            </w:r>
          </w:p>
        </w:tc>
      </w:tr>
      <w:tr w:rsidR="0024390E" w:rsidRPr="008927C8" w14:paraId="3CAC8334" w14:textId="77777777" w:rsidTr="00872FC0">
        <w:trPr>
          <w:trHeight w:val="244"/>
        </w:trPr>
        <w:tc>
          <w:tcPr>
            <w:tcW w:w="3552" w:type="dxa"/>
          </w:tcPr>
          <w:p w14:paraId="7C025CB8" w14:textId="77777777" w:rsidR="0024390E" w:rsidRPr="008927C8" w:rsidRDefault="0024390E" w:rsidP="0024390E">
            <w:pPr>
              <w:spacing w:before="40" w:after="40"/>
              <w:rPr>
                <w:rFonts w:ascii="Times New Roman" w:hAnsi="Times New Roman" w:cs="Times New Roman"/>
                <w:sz w:val="24"/>
                <w:szCs w:val="24"/>
              </w:rPr>
            </w:pPr>
            <w:r w:rsidRPr="008927C8">
              <w:rPr>
                <w:rFonts w:ascii="Times New Roman" w:hAnsi="Times New Roman" w:cs="Times New Roman"/>
                <w:sz w:val="24"/>
                <w:szCs w:val="24"/>
              </w:rPr>
              <w:t>Općina/grad</w:t>
            </w:r>
          </w:p>
        </w:tc>
        <w:tc>
          <w:tcPr>
            <w:tcW w:w="6016" w:type="dxa"/>
          </w:tcPr>
          <w:p w14:paraId="01ABF396" w14:textId="1666C304" w:rsidR="0024390E" w:rsidRPr="008927C8" w:rsidRDefault="003F0D03"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Varaždin</w:t>
            </w:r>
          </w:p>
        </w:tc>
      </w:tr>
      <w:tr w:rsidR="0024390E" w:rsidRPr="008927C8" w14:paraId="3F6B4344" w14:textId="77777777" w:rsidTr="00872FC0">
        <w:trPr>
          <w:trHeight w:val="244"/>
        </w:trPr>
        <w:tc>
          <w:tcPr>
            <w:tcW w:w="3552" w:type="dxa"/>
          </w:tcPr>
          <w:p w14:paraId="41324732"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sz w:val="24"/>
                <w:szCs w:val="24"/>
              </w:rPr>
              <w:t>Poštanski broj</w:t>
            </w:r>
          </w:p>
        </w:tc>
        <w:tc>
          <w:tcPr>
            <w:tcW w:w="6016" w:type="dxa"/>
          </w:tcPr>
          <w:p w14:paraId="40E229D2" w14:textId="0318CB85" w:rsidR="0024390E" w:rsidRPr="008927C8" w:rsidRDefault="003F0D03"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42000</w:t>
            </w:r>
          </w:p>
        </w:tc>
      </w:tr>
      <w:tr w:rsidR="0024390E" w:rsidRPr="008927C8" w14:paraId="68D4D817" w14:textId="77777777" w:rsidTr="00872FC0">
        <w:trPr>
          <w:trHeight w:val="244"/>
        </w:trPr>
        <w:tc>
          <w:tcPr>
            <w:tcW w:w="3552" w:type="dxa"/>
          </w:tcPr>
          <w:p w14:paraId="110069B6"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Država</w:t>
            </w:r>
          </w:p>
        </w:tc>
        <w:tc>
          <w:tcPr>
            <w:tcW w:w="6016" w:type="dxa"/>
          </w:tcPr>
          <w:p w14:paraId="57E43512" w14:textId="6362A348" w:rsidR="0024390E" w:rsidRPr="008927C8" w:rsidRDefault="003F0D03"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Hrvatska</w:t>
            </w:r>
          </w:p>
        </w:tc>
      </w:tr>
      <w:tr w:rsidR="00C376D9" w:rsidRPr="008927C8" w14:paraId="4D5CD37D" w14:textId="77777777" w:rsidTr="00872FC0">
        <w:trPr>
          <w:trHeight w:val="244"/>
        </w:trPr>
        <w:tc>
          <w:tcPr>
            <w:tcW w:w="3552" w:type="dxa"/>
          </w:tcPr>
          <w:p w14:paraId="4872E16B"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6016" w:type="dxa"/>
          </w:tcPr>
          <w:p w14:paraId="7A3E9165" w14:textId="3FA7265F" w:rsidR="00C376D9" w:rsidRPr="008927C8" w:rsidRDefault="00BD26EC" w:rsidP="00D135F9">
            <w:pPr>
              <w:spacing w:before="40" w:after="40"/>
              <w:jc w:val="both"/>
              <w:rPr>
                <w:rFonts w:ascii="Times New Roman" w:hAnsi="Times New Roman" w:cs="Times New Roman"/>
                <w:color w:val="000000" w:themeColor="text1"/>
                <w:sz w:val="24"/>
                <w:szCs w:val="24"/>
              </w:rPr>
            </w:pPr>
            <w:hyperlink r:id="rId8" w:history="1">
              <w:r w:rsidR="003F0D03">
                <w:rPr>
                  <w:rStyle w:val="Hiperveza"/>
                </w:rPr>
                <w:t>+385 42 390 804</w:t>
              </w:r>
            </w:hyperlink>
          </w:p>
        </w:tc>
      </w:tr>
      <w:tr w:rsidR="00C376D9" w:rsidRPr="008927C8" w14:paraId="7DBCA6D8" w14:textId="77777777" w:rsidTr="00872FC0">
        <w:trPr>
          <w:trHeight w:val="242"/>
        </w:trPr>
        <w:tc>
          <w:tcPr>
            <w:tcW w:w="3552" w:type="dxa"/>
          </w:tcPr>
          <w:p w14:paraId="7D2A4FBA"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6016" w:type="dxa"/>
          </w:tcPr>
          <w:p w14:paraId="5B41934C" w14:textId="29465782" w:rsidR="00C376D9" w:rsidRPr="008927C8" w:rsidRDefault="003F0D03"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C376D9" w:rsidRPr="008927C8" w14:paraId="03AF1015" w14:textId="77777777" w:rsidTr="00872FC0">
        <w:trPr>
          <w:trHeight w:val="242"/>
        </w:trPr>
        <w:tc>
          <w:tcPr>
            <w:tcW w:w="3552" w:type="dxa"/>
          </w:tcPr>
          <w:p w14:paraId="49599D4F"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6016" w:type="dxa"/>
          </w:tcPr>
          <w:p w14:paraId="0DF4CED2" w14:textId="3644069B" w:rsidR="00C376D9" w:rsidRPr="008927C8" w:rsidRDefault="003F0D03" w:rsidP="00D135F9">
            <w:pPr>
              <w:spacing w:before="40" w:after="40"/>
              <w:jc w:val="both"/>
              <w:rPr>
                <w:rFonts w:ascii="Times New Roman" w:hAnsi="Times New Roman" w:cs="Times New Roman"/>
                <w:color w:val="000000" w:themeColor="text1"/>
                <w:sz w:val="24"/>
                <w:szCs w:val="24"/>
              </w:rPr>
            </w:pPr>
            <w:r w:rsidRPr="003F0D03">
              <w:rPr>
                <w:rFonts w:ascii="Times New Roman" w:hAnsi="Times New Roman" w:cs="Times New Roman"/>
                <w:color w:val="000000" w:themeColor="text1"/>
                <w:sz w:val="24"/>
                <w:szCs w:val="24"/>
              </w:rPr>
              <w:t>ured-dekana@foi.unizg.hr</w:t>
            </w:r>
          </w:p>
        </w:tc>
      </w:tr>
      <w:tr w:rsidR="00C376D9" w:rsidRPr="008927C8" w14:paraId="3C753B28" w14:textId="77777777" w:rsidTr="00872FC0">
        <w:trPr>
          <w:trHeight w:val="242"/>
        </w:trPr>
        <w:tc>
          <w:tcPr>
            <w:tcW w:w="3552" w:type="dxa"/>
          </w:tcPr>
          <w:p w14:paraId="6E08952C" w14:textId="77777777" w:rsidR="00C376D9" w:rsidRPr="008927C8" w:rsidRDefault="00C376D9" w:rsidP="00C376D9">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Internetska stranica</w:t>
            </w:r>
          </w:p>
        </w:tc>
        <w:tc>
          <w:tcPr>
            <w:tcW w:w="6016" w:type="dxa"/>
          </w:tcPr>
          <w:p w14:paraId="5A4FA4E1" w14:textId="51BF5801" w:rsidR="00C376D9" w:rsidRPr="008927C8" w:rsidRDefault="00240F91" w:rsidP="00D135F9">
            <w:pPr>
              <w:spacing w:before="40" w:after="40"/>
              <w:jc w:val="both"/>
              <w:rPr>
                <w:rFonts w:ascii="Times New Roman" w:hAnsi="Times New Roman" w:cs="Times New Roman"/>
                <w:color w:val="000000" w:themeColor="text1"/>
                <w:sz w:val="24"/>
                <w:szCs w:val="24"/>
              </w:rPr>
            </w:pPr>
            <w:r w:rsidRPr="00240F91">
              <w:rPr>
                <w:rFonts w:ascii="Times New Roman" w:hAnsi="Times New Roman" w:cs="Times New Roman"/>
                <w:color w:val="000000" w:themeColor="text1"/>
                <w:sz w:val="24"/>
                <w:szCs w:val="24"/>
              </w:rPr>
              <w:t>https://www.foi.unizg.hr/</w:t>
            </w:r>
          </w:p>
        </w:tc>
      </w:tr>
      <w:tr w:rsidR="0024390E" w:rsidRPr="008927C8" w14:paraId="4128B51C" w14:textId="77777777" w:rsidTr="00872FC0">
        <w:trPr>
          <w:trHeight w:val="242"/>
        </w:trPr>
        <w:tc>
          <w:tcPr>
            <w:tcW w:w="3552" w:type="dxa"/>
          </w:tcPr>
          <w:p w14:paraId="65764D83" w14:textId="4984CD12"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PODACI O ODGOVORNOJ OSOBI</w:t>
            </w:r>
          </w:p>
        </w:tc>
        <w:tc>
          <w:tcPr>
            <w:tcW w:w="6016" w:type="dxa"/>
          </w:tcPr>
          <w:p w14:paraId="06889780" w14:textId="77777777" w:rsidR="0024390E" w:rsidRPr="008927C8" w:rsidRDefault="0024390E" w:rsidP="00D135F9">
            <w:pPr>
              <w:spacing w:before="40" w:after="40"/>
              <w:jc w:val="both"/>
              <w:rPr>
                <w:rFonts w:ascii="Times New Roman" w:hAnsi="Times New Roman" w:cs="Times New Roman"/>
                <w:color w:val="000000" w:themeColor="text1"/>
                <w:sz w:val="24"/>
                <w:szCs w:val="24"/>
              </w:rPr>
            </w:pPr>
          </w:p>
        </w:tc>
      </w:tr>
      <w:tr w:rsidR="0024390E" w:rsidRPr="008927C8" w14:paraId="32547076" w14:textId="77777777" w:rsidTr="00872FC0">
        <w:trPr>
          <w:trHeight w:val="242"/>
        </w:trPr>
        <w:tc>
          <w:tcPr>
            <w:tcW w:w="3552" w:type="dxa"/>
          </w:tcPr>
          <w:p w14:paraId="6F8BB2AA"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Ime</w:t>
            </w:r>
          </w:p>
        </w:tc>
        <w:tc>
          <w:tcPr>
            <w:tcW w:w="6016" w:type="dxa"/>
          </w:tcPr>
          <w:p w14:paraId="5D521DF7" w14:textId="1F872769" w:rsidR="0024390E" w:rsidRPr="008927C8" w:rsidRDefault="00240F91"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Marina</w:t>
            </w:r>
          </w:p>
        </w:tc>
      </w:tr>
      <w:tr w:rsidR="0024390E" w:rsidRPr="008927C8" w14:paraId="57A4A74A" w14:textId="77777777" w:rsidTr="00872FC0">
        <w:trPr>
          <w:trHeight w:val="242"/>
        </w:trPr>
        <w:tc>
          <w:tcPr>
            <w:tcW w:w="3552" w:type="dxa"/>
          </w:tcPr>
          <w:p w14:paraId="6C6B2FA3"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Prezime</w:t>
            </w:r>
          </w:p>
        </w:tc>
        <w:tc>
          <w:tcPr>
            <w:tcW w:w="6016" w:type="dxa"/>
          </w:tcPr>
          <w:p w14:paraId="670F7912" w14:textId="0CAD7682" w:rsidR="0024390E" w:rsidRPr="008927C8" w:rsidRDefault="00240F91"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Klačmer Čalopa</w:t>
            </w:r>
          </w:p>
        </w:tc>
      </w:tr>
      <w:tr w:rsidR="0024390E" w:rsidRPr="008927C8" w14:paraId="45411118" w14:textId="77777777" w:rsidTr="00872FC0">
        <w:trPr>
          <w:trHeight w:val="242"/>
        </w:trPr>
        <w:tc>
          <w:tcPr>
            <w:tcW w:w="3552" w:type="dxa"/>
          </w:tcPr>
          <w:p w14:paraId="62B2B678" w14:textId="77777777" w:rsidR="0024390E" w:rsidRPr="008927C8" w:rsidRDefault="0024390E" w:rsidP="0024390E">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Funkcija</w:t>
            </w:r>
          </w:p>
        </w:tc>
        <w:tc>
          <w:tcPr>
            <w:tcW w:w="6016" w:type="dxa"/>
          </w:tcPr>
          <w:p w14:paraId="7D0F0BB5" w14:textId="292017B2" w:rsidR="0024390E" w:rsidRPr="008927C8" w:rsidRDefault="00240F91" w:rsidP="00DF727D">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dekanica</w:t>
            </w:r>
          </w:p>
        </w:tc>
      </w:tr>
      <w:tr w:rsidR="00D3370F" w:rsidRPr="008927C8" w14:paraId="0AF81CCF" w14:textId="77777777" w:rsidTr="00872FC0">
        <w:trPr>
          <w:trHeight w:val="242"/>
        </w:trPr>
        <w:tc>
          <w:tcPr>
            <w:tcW w:w="3552" w:type="dxa"/>
          </w:tcPr>
          <w:p w14:paraId="6C39A6C0"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E-pošta</w:t>
            </w:r>
          </w:p>
        </w:tc>
        <w:tc>
          <w:tcPr>
            <w:tcW w:w="6016" w:type="dxa"/>
          </w:tcPr>
          <w:p w14:paraId="7ABEF634" w14:textId="45C4AF40" w:rsidR="00D3370F" w:rsidRPr="008927C8" w:rsidRDefault="00240F91" w:rsidP="00D135F9">
            <w:pPr>
              <w:spacing w:before="40" w:after="40"/>
              <w:jc w:val="both"/>
              <w:rPr>
                <w:rFonts w:ascii="Times New Roman" w:hAnsi="Times New Roman" w:cs="Times New Roman"/>
                <w:color w:val="000000" w:themeColor="text1"/>
                <w:sz w:val="24"/>
                <w:szCs w:val="24"/>
              </w:rPr>
            </w:pPr>
            <w:r w:rsidRPr="00240F91">
              <w:rPr>
                <w:rFonts w:ascii="Times New Roman" w:hAnsi="Times New Roman" w:cs="Times New Roman"/>
                <w:color w:val="000000" w:themeColor="text1"/>
                <w:sz w:val="24"/>
                <w:szCs w:val="24"/>
              </w:rPr>
              <w:t>marina.klacmer@foi.unizg.hr</w:t>
            </w:r>
          </w:p>
        </w:tc>
      </w:tr>
      <w:tr w:rsidR="00D3370F" w:rsidRPr="008927C8" w14:paraId="3D4BD1DB" w14:textId="77777777" w:rsidTr="00872FC0">
        <w:trPr>
          <w:trHeight w:val="242"/>
        </w:trPr>
        <w:tc>
          <w:tcPr>
            <w:tcW w:w="3552" w:type="dxa"/>
          </w:tcPr>
          <w:p w14:paraId="6B75E4AC"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telefona</w:t>
            </w:r>
          </w:p>
        </w:tc>
        <w:tc>
          <w:tcPr>
            <w:tcW w:w="6016" w:type="dxa"/>
          </w:tcPr>
          <w:p w14:paraId="24D29286" w14:textId="0409DD21" w:rsidR="00D3370F" w:rsidRPr="008927C8" w:rsidRDefault="00240F91" w:rsidP="00D135F9">
            <w:pPr>
              <w:spacing w:before="40" w:after="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+385913390846</w:t>
            </w:r>
          </w:p>
        </w:tc>
      </w:tr>
      <w:tr w:rsidR="00D3370F" w:rsidRPr="008927C8" w14:paraId="4E9E5592" w14:textId="77777777" w:rsidTr="00872FC0">
        <w:trPr>
          <w:trHeight w:val="242"/>
        </w:trPr>
        <w:tc>
          <w:tcPr>
            <w:tcW w:w="3552" w:type="dxa"/>
          </w:tcPr>
          <w:p w14:paraId="20BE9AB9" w14:textId="77777777" w:rsidR="00D3370F" w:rsidRPr="008927C8" w:rsidRDefault="00D3370F" w:rsidP="00D3370F">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Broj telefaksa</w:t>
            </w:r>
          </w:p>
        </w:tc>
        <w:tc>
          <w:tcPr>
            <w:tcW w:w="6016" w:type="dxa"/>
          </w:tcPr>
          <w:p w14:paraId="4B426EB8" w14:textId="04A33124" w:rsidR="00D3370F" w:rsidRPr="008927C8" w:rsidRDefault="00240F91" w:rsidP="00D135F9">
            <w:pPr>
              <w:spacing w:before="40" w:after="4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p>
        </w:tc>
      </w:tr>
      <w:tr w:rsidR="00FE75D6" w:rsidRPr="008927C8" w14:paraId="2C3F7B22" w14:textId="77777777" w:rsidTr="00872FC0">
        <w:trPr>
          <w:trHeight w:val="242"/>
        </w:trPr>
        <w:tc>
          <w:tcPr>
            <w:tcW w:w="3552" w:type="dxa"/>
          </w:tcPr>
          <w:p w14:paraId="031D2793" w14:textId="6E376835" w:rsidR="00FE75D6" w:rsidRPr="008927C8" w:rsidRDefault="00FE75D6" w:rsidP="00D3370F">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Sudjeluje li na projektu i projektni partner/i?</w:t>
            </w:r>
          </w:p>
        </w:tc>
        <w:tc>
          <w:tcPr>
            <w:tcW w:w="6016" w:type="dxa"/>
          </w:tcPr>
          <w:p w14:paraId="1083D2ED" w14:textId="52D20DE6" w:rsidR="00FE75D6" w:rsidRPr="008927C8" w:rsidRDefault="00FE75D6" w:rsidP="00D135F9">
            <w:pPr>
              <w:spacing w:before="40" w:after="4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D</w:t>
            </w:r>
            <w:r w:rsidR="000F1075">
              <w:rPr>
                <w:rFonts w:ascii="Times New Roman" w:hAnsi="Times New Roman" w:cs="Times New Roman"/>
                <w:i/>
                <w:iCs/>
                <w:color w:val="000000" w:themeColor="text1"/>
                <w:sz w:val="24"/>
                <w:szCs w:val="24"/>
              </w:rPr>
              <w:t>a.</w:t>
            </w:r>
          </w:p>
        </w:tc>
      </w:tr>
      <w:tr w:rsidR="007F7724" w:rsidRPr="008927C8" w14:paraId="16B84BD4" w14:textId="77777777" w:rsidTr="00872FC0">
        <w:trPr>
          <w:gridAfter w:val="1"/>
          <w:wAfter w:w="6016" w:type="dxa"/>
          <w:trHeight w:val="241"/>
        </w:trPr>
        <w:tc>
          <w:tcPr>
            <w:tcW w:w="3552" w:type="dxa"/>
          </w:tcPr>
          <w:p w14:paraId="1B9DFB24" w14:textId="6672F38F" w:rsidR="007F7724" w:rsidRPr="008927C8" w:rsidRDefault="007F7724" w:rsidP="002819BD">
            <w:pPr>
              <w:pStyle w:val="Default"/>
              <w:spacing w:before="40" w:after="40"/>
              <w:rPr>
                <w:rFonts w:ascii="Times New Roman" w:hAnsi="Times New Roman" w:cs="Times New Roman"/>
                <w:i/>
                <w:iCs/>
                <w:lang w:val="hr-HR"/>
              </w:rPr>
            </w:pPr>
            <w:r>
              <w:rPr>
                <w:rFonts w:ascii="Times New Roman" w:hAnsi="Times New Roman" w:cs="Times New Roman"/>
                <w:b/>
                <w:bCs/>
                <w:lang w:val="hr-HR"/>
              </w:rPr>
              <w:lastRenderedPageBreak/>
              <w:t>PARTNER/I</w:t>
            </w:r>
            <w:r w:rsidRPr="008927C8">
              <w:rPr>
                <w:rFonts w:ascii="Times New Roman" w:hAnsi="Times New Roman" w:cs="Times New Roman"/>
                <w:b/>
                <w:bCs/>
                <w:lang w:val="hr-HR"/>
              </w:rPr>
              <w:t xml:space="preserve"> </w:t>
            </w:r>
          </w:p>
        </w:tc>
      </w:tr>
      <w:tr w:rsidR="007F7724" w:rsidRPr="008927C8" w14:paraId="1DB56CEF" w14:textId="77777777" w:rsidTr="00872FC0">
        <w:trPr>
          <w:trHeight w:val="241"/>
        </w:trPr>
        <w:tc>
          <w:tcPr>
            <w:tcW w:w="3552" w:type="dxa"/>
          </w:tcPr>
          <w:p w14:paraId="3741BCE3" w14:textId="09633A1A" w:rsidR="007F7724" w:rsidRPr="008927C8" w:rsidRDefault="007F7724" w:rsidP="002819BD">
            <w:pPr>
              <w:pStyle w:val="Default"/>
              <w:spacing w:before="40" w:after="40"/>
              <w:rPr>
                <w:rFonts w:ascii="Times New Roman" w:hAnsi="Times New Roman" w:cs="Times New Roman"/>
                <w:lang w:val="hr-HR"/>
              </w:rPr>
            </w:pPr>
            <w:r w:rsidRPr="008927C8">
              <w:rPr>
                <w:rFonts w:ascii="Times New Roman" w:hAnsi="Times New Roman" w:cs="Times New Roman"/>
                <w:b/>
                <w:bCs/>
                <w:lang w:val="hr-HR"/>
              </w:rPr>
              <w:t xml:space="preserve">OPĆI PODACI O </w:t>
            </w:r>
            <w:r>
              <w:rPr>
                <w:rFonts w:ascii="Times New Roman" w:hAnsi="Times New Roman" w:cs="Times New Roman"/>
                <w:b/>
                <w:bCs/>
                <w:lang w:val="hr-HR"/>
              </w:rPr>
              <w:t>PARTNERU</w:t>
            </w:r>
            <w:r w:rsidRPr="008927C8">
              <w:rPr>
                <w:rFonts w:ascii="Times New Roman" w:hAnsi="Times New Roman" w:cs="Times New Roman"/>
                <w:b/>
                <w:bCs/>
                <w:lang w:val="hr-HR"/>
              </w:rPr>
              <w:t xml:space="preserve"> </w:t>
            </w:r>
          </w:p>
        </w:tc>
        <w:tc>
          <w:tcPr>
            <w:tcW w:w="6016" w:type="dxa"/>
          </w:tcPr>
          <w:p w14:paraId="6FF82522" w14:textId="77777777" w:rsidR="007F7724" w:rsidRPr="008927C8" w:rsidRDefault="007F7724" w:rsidP="002819BD">
            <w:pPr>
              <w:pStyle w:val="Default"/>
              <w:spacing w:before="40" w:after="40"/>
              <w:rPr>
                <w:rFonts w:ascii="Times New Roman" w:hAnsi="Times New Roman" w:cs="Times New Roman"/>
                <w:i/>
                <w:iCs/>
                <w:lang w:val="hr-HR"/>
              </w:rPr>
            </w:pPr>
          </w:p>
        </w:tc>
      </w:tr>
      <w:tr w:rsidR="009754D2" w:rsidRPr="008927C8" w14:paraId="48A097CF" w14:textId="77777777" w:rsidTr="00872FC0">
        <w:trPr>
          <w:trHeight w:val="241"/>
        </w:trPr>
        <w:tc>
          <w:tcPr>
            <w:tcW w:w="3552" w:type="dxa"/>
          </w:tcPr>
          <w:p w14:paraId="5420CFBC" w14:textId="0452E314" w:rsidR="009754D2" w:rsidRPr="008927C8" w:rsidRDefault="009754D2" w:rsidP="009754D2">
            <w:pPr>
              <w:pStyle w:val="Default"/>
              <w:spacing w:before="40" w:after="40"/>
              <w:rPr>
                <w:rFonts w:ascii="Times New Roman" w:hAnsi="Times New Roman" w:cs="Times New Roman"/>
                <w:lang w:val="hr-HR"/>
              </w:rPr>
            </w:pPr>
            <w:r w:rsidRPr="008927C8">
              <w:rPr>
                <w:rFonts w:ascii="Times New Roman" w:hAnsi="Times New Roman" w:cs="Times New Roman"/>
                <w:lang w:val="hr-HR"/>
              </w:rPr>
              <w:t>Naziv</w:t>
            </w:r>
          </w:p>
        </w:tc>
        <w:tc>
          <w:tcPr>
            <w:tcW w:w="6016" w:type="dxa"/>
          </w:tcPr>
          <w:p w14:paraId="09CE4102" w14:textId="35DAA7E1" w:rsidR="009754D2" w:rsidRPr="008927C8" w:rsidRDefault="009754D2" w:rsidP="009754D2">
            <w:pPr>
              <w:pStyle w:val="Default"/>
              <w:spacing w:before="40" w:after="40"/>
              <w:rPr>
                <w:rFonts w:ascii="Times New Roman" w:hAnsi="Times New Roman" w:cs="Times New Roman"/>
                <w:i/>
                <w:iCs/>
                <w:lang w:val="hr-HR"/>
              </w:rPr>
            </w:pPr>
            <w:r>
              <w:rPr>
                <w:rFonts w:ascii="Times New Roman" w:hAnsi="Times New Roman" w:cs="Times New Roman"/>
                <w:i/>
                <w:iCs/>
                <w:lang w:val="hr-HR"/>
              </w:rPr>
              <w:t>Grad Varaždin</w:t>
            </w:r>
          </w:p>
        </w:tc>
      </w:tr>
      <w:tr w:rsidR="009754D2" w:rsidRPr="008927C8" w14:paraId="50865F04" w14:textId="77777777" w:rsidTr="00872FC0">
        <w:trPr>
          <w:trHeight w:val="422"/>
        </w:trPr>
        <w:tc>
          <w:tcPr>
            <w:tcW w:w="3552" w:type="dxa"/>
          </w:tcPr>
          <w:p w14:paraId="53ECAEDF" w14:textId="33FEC644" w:rsidR="009754D2" w:rsidRPr="008927C8" w:rsidRDefault="009754D2" w:rsidP="009754D2">
            <w:pPr>
              <w:pStyle w:val="Default"/>
              <w:spacing w:before="40" w:after="40"/>
              <w:rPr>
                <w:rFonts w:ascii="Times New Roman" w:hAnsi="Times New Roman" w:cs="Times New Roman"/>
                <w:lang w:val="hr-HR"/>
              </w:rPr>
            </w:pPr>
            <w:r>
              <w:rPr>
                <w:rFonts w:ascii="Times New Roman" w:hAnsi="Times New Roman" w:cs="Times New Roman"/>
                <w:lang w:val="hr-HR"/>
              </w:rPr>
              <w:t>Vrsta pravnog subjekta</w:t>
            </w:r>
          </w:p>
        </w:tc>
        <w:tc>
          <w:tcPr>
            <w:tcW w:w="6016" w:type="dxa"/>
          </w:tcPr>
          <w:p w14:paraId="39FD9693" w14:textId="5008ECB4" w:rsidR="009754D2" w:rsidRPr="008927C8" w:rsidRDefault="009754D2" w:rsidP="009754D2">
            <w:pPr>
              <w:pStyle w:val="Default"/>
              <w:spacing w:before="40" w:after="40"/>
              <w:rPr>
                <w:rFonts w:ascii="Times New Roman" w:hAnsi="Times New Roman" w:cs="Times New Roman"/>
                <w:i/>
                <w:lang w:val="hr-HR"/>
              </w:rPr>
            </w:pPr>
            <w:r>
              <w:rPr>
                <w:rFonts w:ascii="Times New Roman" w:hAnsi="Times New Roman" w:cs="Times New Roman"/>
                <w:i/>
                <w:lang w:val="hr-HR"/>
              </w:rPr>
              <w:t>Jedinica lokalne samouprave (JLS)</w:t>
            </w:r>
          </w:p>
        </w:tc>
      </w:tr>
      <w:tr w:rsidR="009754D2" w:rsidRPr="008927C8" w14:paraId="30DE4086" w14:textId="77777777" w:rsidTr="00872FC0">
        <w:trPr>
          <w:trHeight w:val="890"/>
        </w:trPr>
        <w:tc>
          <w:tcPr>
            <w:tcW w:w="3552" w:type="dxa"/>
          </w:tcPr>
          <w:p w14:paraId="31377C36" w14:textId="639DF649" w:rsidR="009754D2" w:rsidRPr="008927C8" w:rsidRDefault="009754D2" w:rsidP="009754D2">
            <w:pPr>
              <w:pStyle w:val="Default"/>
              <w:spacing w:before="40" w:after="40"/>
              <w:rPr>
                <w:rFonts w:ascii="Times New Roman" w:hAnsi="Times New Roman" w:cs="Times New Roman"/>
                <w:lang w:val="hr-HR"/>
              </w:rPr>
            </w:pPr>
            <w:r w:rsidRPr="008927C8">
              <w:rPr>
                <w:rFonts w:ascii="Times New Roman" w:hAnsi="Times New Roman" w:cs="Times New Roman"/>
                <w:lang w:val="hr-HR"/>
              </w:rPr>
              <w:t>Vrsta naručitelja prema ZJN</w:t>
            </w:r>
          </w:p>
        </w:tc>
        <w:tc>
          <w:tcPr>
            <w:tcW w:w="6016" w:type="dxa"/>
          </w:tcPr>
          <w:p w14:paraId="5B424457" w14:textId="77777777" w:rsidR="009754D2" w:rsidRPr="008927C8" w:rsidRDefault="009754D2" w:rsidP="009754D2">
            <w:pPr>
              <w:pStyle w:val="Default"/>
              <w:spacing w:before="40" w:after="40"/>
              <w:jc w:val="both"/>
              <w:rPr>
                <w:rFonts w:ascii="Times New Roman" w:hAnsi="Times New Roman" w:cs="Times New Roman"/>
                <w:i/>
                <w:iCs/>
                <w:lang w:val="hr-HR"/>
              </w:rPr>
            </w:pPr>
            <w:r w:rsidRPr="008927C8">
              <w:rPr>
                <w:rFonts w:ascii="Times New Roman" w:hAnsi="Times New Roman" w:cs="Times New Roman"/>
                <w:i/>
                <w:iCs/>
                <w:lang w:val="hr-HR"/>
              </w:rPr>
              <w:t>odaberite jednu od ponuđenih vrsti naručitelja prema ZJN:</w:t>
            </w:r>
          </w:p>
          <w:p w14:paraId="1844A2B0" w14:textId="77777777" w:rsidR="009754D2" w:rsidRPr="000F1075" w:rsidRDefault="009754D2" w:rsidP="00A53A03">
            <w:pPr>
              <w:pStyle w:val="Default"/>
              <w:numPr>
                <w:ilvl w:val="0"/>
                <w:numId w:val="3"/>
              </w:numPr>
              <w:spacing w:before="40" w:after="40"/>
              <w:jc w:val="both"/>
              <w:rPr>
                <w:rFonts w:ascii="Times New Roman" w:hAnsi="Times New Roman" w:cs="Times New Roman"/>
                <w:i/>
                <w:iCs/>
                <w:u w:val="single"/>
                <w:lang w:val="hr-HR"/>
              </w:rPr>
            </w:pPr>
            <w:r w:rsidRPr="000F1075">
              <w:rPr>
                <w:rFonts w:ascii="Times New Roman" w:hAnsi="Times New Roman" w:cs="Times New Roman"/>
                <w:i/>
                <w:iCs/>
                <w:u w:val="single"/>
                <w:lang w:val="hr-HR"/>
              </w:rPr>
              <w:t>Javni naručitelj</w:t>
            </w:r>
          </w:p>
          <w:p w14:paraId="48604906" w14:textId="2CFFB96B" w:rsidR="009754D2" w:rsidRPr="008927C8" w:rsidRDefault="009754D2" w:rsidP="005C4343">
            <w:pPr>
              <w:pStyle w:val="Default"/>
              <w:spacing w:before="40" w:after="40"/>
              <w:ind w:left="720"/>
              <w:jc w:val="both"/>
              <w:rPr>
                <w:rFonts w:ascii="Times New Roman" w:hAnsi="Times New Roman" w:cs="Times New Roman"/>
                <w:i/>
                <w:iCs/>
                <w:lang w:val="hr-HR"/>
              </w:rPr>
            </w:pPr>
          </w:p>
        </w:tc>
      </w:tr>
      <w:tr w:rsidR="009754D2" w:rsidRPr="008927C8" w14:paraId="49ACB088" w14:textId="77777777" w:rsidTr="00872FC0">
        <w:trPr>
          <w:trHeight w:val="890"/>
        </w:trPr>
        <w:tc>
          <w:tcPr>
            <w:tcW w:w="3552" w:type="dxa"/>
          </w:tcPr>
          <w:p w14:paraId="595E2A3F" w14:textId="42C1021E" w:rsidR="009754D2" w:rsidRPr="0023024B" w:rsidRDefault="009754D2" w:rsidP="009754D2">
            <w:pPr>
              <w:pStyle w:val="Default"/>
              <w:spacing w:before="40" w:after="40"/>
              <w:rPr>
                <w:rFonts w:ascii="Times New Roman" w:hAnsi="Times New Roman" w:cs="Times New Roman"/>
                <w:lang w:val="hr-HR"/>
              </w:rPr>
            </w:pPr>
            <w:r w:rsidRPr="0023024B">
              <w:rPr>
                <w:rFonts w:ascii="Times New Roman" w:hAnsi="Times New Roman" w:cs="Times New Roman"/>
                <w:lang w:val="hr-HR"/>
              </w:rPr>
              <w:t>PDV je povrativ na troškove partnera koji nastaju u okviru projekta</w:t>
            </w:r>
          </w:p>
        </w:tc>
        <w:tc>
          <w:tcPr>
            <w:tcW w:w="6016" w:type="dxa"/>
          </w:tcPr>
          <w:p w14:paraId="0C879D5D" w14:textId="69F7E96A" w:rsidR="009754D2" w:rsidRPr="002A776A" w:rsidRDefault="009754D2" w:rsidP="009754D2">
            <w:pPr>
              <w:pStyle w:val="Default"/>
              <w:spacing w:before="40" w:after="40"/>
              <w:jc w:val="both"/>
              <w:rPr>
                <w:rFonts w:ascii="Times New Roman" w:hAnsi="Times New Roman" w:cs="Times New Roman"/>
                <w:i/>
                <w:iCs/>
                <w:lang w:val="hr-HR"/>
              </w:rPr>
            </w:pPr>
            <w:r w:rsidRPr="002A776A">
              <w:rPr>
                <w:rFonts w:ascii="Times New Roman" w:hAnsi="Times New Roman" w:cs="Times New Roman"/>
                <w:i/>
                <w:iCs/>
                <w:lang w:val="hr-HR"/>
              </w:rPr>
              <w:t>Ne.</w:t>
            </w:r>
          </w:p>
        </w:tc>
      </w:tr>
      <w:tr w:rsidR="002A776A" w:rsidRPr="008927C8" w14:paraId="4D9CA85D" w14:textId="77777777" w:rsidTr="00872FC0">
        <w:trPr>
          <w:trHeight w:val="890"/>
        </w:trPr>
        <w:tc>
          <w:tcPr>
            <w:tcW w:w="3552" w:type="dxa"/>
          </w:tcPr>
          <w:p w14:paraId="4572D216" w14:textId="4F533476" w:rsidR="002A776A" w:rsidRPr="0023024B" w:rsidRDefault="002A776A" w:rsidP="002A776A">
            <w:pPr>
              <w:pStyle w:val="Default"/>
              <w:spacing w:before="40" w:after="40"/>
              <w:rPr>
                <w:rFonts w:ascii="Times New Roman" w:hAnsi="Times New Roman" w:cs="Times New Roman"/>
                <w:lang w:val="hr-HR"/>
              </w:rPr>
            </w:pPr>
            <w:r w:rsidRPr="0023024B">
              <w:rPr>
                <w:rFonts w:ascii="Times New Roman" w:hAnsi="Times New Roman" w:cs="Times New Roman"/>
                <w:lang w:val="hr-HR"/>
              </w:rPr>
              <w:t>Naziv</w:t>
            </w:r>
          </w:p>
        </w:tc>
        <w:tc>
          <w:tcPr>
            <w:tcW w:w="6016" w:type="dxa"/>
          </w:tcPr>
          <w:p w14:paraId="60F261BE" w14:textId="7EC851B1" w:rsidR="002A776A" w:rsidRDefault="002A776A" w:rsidP="002A776A">
            <w:pPr>
              <w:pStyle w:val="Default"/>
              <w:spacing w:before="40" w:after="40"/>
              <w:jc w:val="both"/>
              <w:rPr>
                <w:rFonts w:ascii="Times New Roman" w:hAnsi="Times New Roman" w:cs="Times New Roman"/>
                <w:i/>
                <w:iCs/>
                <w:lang w:val="hr-HR"/>
              </w:rPr>
            </w:pPr>
            <w:r>
              <w:rPr>
                <w:rFonts w:ascii="Times New Roman" w:hAnsi="Times New Roman" w:cs="Times New Roman"/>
                <w:i/>
                <w:iCs/>
                <w:lang w:val="hr-HR"/>
              </w:rPr>
              <w:t>Grad Novi Marof</w:t>
            </w:r>
          </w:p>
        </w:tc>
      </w:tr>
      <w:tr w:rsidR="002A776A" w:rsidRPr="008927C8" w14:paraId="390A724C" w14:textId="77777777" w:rsidTr="00872FC0">
        <w:trPr>
          <w:trHeight w:val="242"/>
        </w:trPr>
        <w:tc>
          <w:tcPr>
            <w:tcW w:w="3552" w:type="dxa"/>
          </w:tcPr>
          <w:p w14:paraId="357F95B3" w14:textId="31C56C72" w:rsidR="002A776A" w:rsidRPr="0023024B" w:rsidRDefault="002A776A" w:rsidP="002A776A">
            <w:pPr>
              <w:spacing w:before="40" w:after="40"/>
              <w:rPr>
                <w:rFonts w:ascii="Times New Roman" w:hAnsi="Times New Roman" w:cs="Times New Roman"/>
                <w:color w:val="000000" w:themeColor="text1"/>
                <w:sz w:val="24"/>
                <w:szCs w:val="24"/>
              </w:rPr>
            </w:pPr>
            <w:r w:rsidRPr="0023024B">
              <w:rPr>
                <w:rFonts w:ascii="Times New Roman" w:hAnsi="Times New Roman" w:cs="Times New Roman"/>
                <w:sz w:val="24"/>
                <w:szCs w:val="24"/>
              </w:rPr>
              <w:t>Vrsta pravnog subjekta</w:t>
            </w:r>
          </w:p>
        </w:tc>
        <w:tc>
          <w:tcPr>
            <w:tcW w:w="6016" w:type="dxa"/>
          </w:tcPr>
          <w:p w14:paraId="7A9ECC24" w14:textId="7DDE1E49" w:rsidR="002A776A" w:rsidRPr="002A776A" w:rsidRDefault="002A776A" w:rsidP="002A776A">
            <w:pPr>
              <w:spacing w:before="40" w:after="40"/>
              <w:jc w:val="both"/>
              <w:rPr>
                <w:rFonts w:ascii="Times New Roman" w:hAnsi="Times New Roman" w:cs="Times New Roman"/>
                <w:i/>
                <w:iCs/>
                <w:color w:val="000000" w:themeColor="text1"/>
                <w:sz w:val="24"/>
                <w:szCs w:val="24"/>
              </w:rPr>
            </w:pPr>
            <w:r w:rsidRPr="002A776A">
              <w:rPr>
                <w:rFonts w:ascii="Times New Roman" w:hAnsi="Times New Roman" w:cs="Times New Roman"/>
                <w:i/>
                <w:sz w:val="24"/>
                <w:szCs w:val="24"/>
              </w:rPr>
              <w:t>Jedinica lokalne samouprave (JLS)</w:t>
            </w:r>
          </w:p>
        </w:tc>
      </w:tr>
      <w:tr w:rsidR="002A776A" w:rsidRPr="008927C8" w14:paraId="1F34804F" w14:textId="77777777" w:rsidTr="00872FC0">
        <w:trPr>
          <w:trHeight w:val="242"/>
        </w:trPr>
        <w:tc>
          <w:tcPr>
            <w:tcW w:w="3552" w:type="dxa"/>
          </w:tcPr>
          <w:p w14:paraId="16C40EFF" w14:textId="341CF0E6" w:rsidR="002A776A" w:rsidRPr="0023024B" w:rsidRDefault="002A776A" w:rsidP="002A776A">
            <w:pPr>
              <w:spacing w:before="40" w:after="40"/>
              <w:jc w:val="both"/>
              <w:rPr>
                <w:rFonts w:ascii="Times New Roman" w:hAnsi="Times New Roman" w:cs="Times New Roman"/>
                <w:b/>
                <w:color w:val="000000" w:themeColor="text1"/>
                <w:sz w:val="24"/>
                <w:szCs w:val="24"/>
              </w:rPr>
            </w:pPr>
            <w:r w:rsidRPr="0023024B">
              <w:rPr>
                <w:rFonts w:ascii="Times New Roman" w:hAnsi="Times New Roman" w:cs="Times New Roman"/>
                <w:sz w:val="24"/>
                <w:szCs w:val="24"/>
              </w:rPr>
              <w:t>Vrsta naručitelja prema ZJN</w:t>
            </w:r>
          </w:p>
        </w:tc>
        <w:tc>
          <w:tcPr>
            <w:tcW w:w="6016" w:type="dxa"/>
          </w:tcPr>
          <w:p w14:paraId="5A51A4D1" w14:textId="77777777" w:rsidR="002A776A" w:rsidRPr="008927C8" w:rsidRDefault="002A776A" w:rsidP="002A776A">
            <w:pPr>
              <w:pStyle w:val="Default"/>
              <w:spacing w:before="40" w:after="40"/>
              <w:jc w:val="both"/>
              <w:rPr>
                <w:rFonts w:ascii="Times New Roman" w:hAnsi="Times New Roman" w:cs="Times New Roman"/>
                <w:i/>
                <w:iCs/>
                <w:lang w:val="hr-HR"/>
              </w:rPr>
            </w:pPr>
            <w:r w:rsidRPr="008927C8">
              <w:rPr>
                <w:rFonts w:ascii="Times New Roman" w:hAnsi="Times New Roman" w:cs="Times New Roman"/>
                <w:i/>
                <w:iCs/>
                <w:lang w:val="hr-HR"/>
              </w:rPr>
              <w:t>odaberite jednu od ponuđenih vrsti naručitelja prema ZJN:</w:t>
            </w:r>
          </w:p>
          <w:p w14:paraId="092CD593" w14:textId="77777777" w:rsidR="002A776A" w:rsidRPr="000F1075" w:rsidRDefault="002A776A" w:rsidP="002A776A">
            <w:pPr>
              <w:pStyle w:val="Default"/>
              <w:numPr>
                <w:ilvl w:val="0"/>
                <w:numId w:val="4"/>
              </w:numPr>
              <w:spacing w:before="40" w:after="40"/>
              <w:jc w:val="both"/>
              <w:rPr>
                <w:rFonts w:ascii="Times New Roman" w:hAnsi="Times New Roman" w:cs="Times New Roman"/>
                <w:i/>
                <w:iCs/>
                <w:u w:val="single"/>
                <w:lang w:val="hr-HR"/>
              </w:rPr>
            </w:pPr>
            <w:r w:rsidRPr="000F1075">
              <w:rPr>
                <w:rFonts w:ascii="Times New Roman" w:hAnsi="Times New Roman" w:cs="Times New Roman"/>
                <w:i/>
                <w:iCs/>
                <w:u w:val="single"/>
                <w:lang w:val="hr-HR"/>
              </w:rPr>
              <w:t>Javni naručitelj</w:t>
            </w:r>
          </w:p>
          <w:p w14:paraId="7A801863" w14:textId="35DFDDEB" w:rsidR="002A776A" w:rsidRPr="00D32F58" w:rsidRDefault="002A776A" w:rsidP="00526699">
            <w:pPr>
              <w:pStyle w:val="Odlomakpopisa"/>
              <w:spacing w:before="40" w:after="40"/>
              <w:jc w:val="both"/>
              <w:rPr>
                <w:rFonts w:ascii="Times New Roman" w:hAnsi="Times New Roman" w:cs="Times New Roman"/>
                <w:i/>
                <w:iCs/>
                <w:color w:val="000000" w:themeColor="text1"/>
                <w:sz w:val="24"/>
                <w:szCs w:val="24"/>
              </w:rPr>
            </w:pPr>
          </w:p>
        </w:tc>
      </w:tr>
      <w:tr w:rsidR="002A776A" w:rsidRPr="008927C8" w14:paraId="49D39BEE" w14:textId="77777777" w:rsidTr="00872FC0">
        <w:trPr>
          <w:trHeight w:val="242"/>
        </w:trPr>
        <w:tc>
          <w:tcPr>
            <w:tcW w:w="3552" w:type="dxa"/>
          </w:tcPr>
          <w:p w14:paraId="7FCD2092" w14:textId="62598A17" w:rsidR="002A776A" w:rsidRPr="0023024B" w:rsidRDefault="002A776A" w:rsidP="002A776A">
            <w:pPr>
              <w:spacing w:before="40" w:after="40"/>
              <w:jc w:val="both"/>
              <w:rPr>
                <w:rFonts w:ascii="Times New Roman" w:hAnsi="Times New Roman" w:cs="Times New Roman"/>
                <w:color w:val="000000" w:themeColor="text1"/>
                <w:sz w:val="24"/>
                <w:szCs w:val="24"/>
              </w:rPr>
            </w:pPr>
            <w:r w:rsidRPr="0023024B">
              <w:rPr>
                <w:rFonts w:ascii="Times New Roman" w:hAnsi="Times New Roman" w:cs="Times New Roman"/>
                <w:sz w:val="24"/>
                <w:szCs w:val="24"/>
              </w:rPr>
              <w:t>PDV je povrativ na troškove partnera koji nastaju u okviru projekta</w:t>
            </w:r>
          </w:p>
        </w:tc>
        <w:tc>
          <w:tcPr>
            <w:tcW w:w="6016" w:type="dxa"/>
          </w:tcPr>
          <w:p w14:paraId="7B676D28" w14:textId="26712F14" w:rsidR="002A776A" w:rsidRPr="0023024B" w:rsidRDefault="002A776A" w:rsidP="002A776A">
            <w:pPr>
              <w:spacing w:before="40" w:after="40"/>
              <w:jc w:val="both"/>
              <w:rPr>
                <w:rFonts w:ascii="Times New Roman" w:hAnsi="Times New Roman" w:cs="Times New Roman"/>
                <w:i/>
                <w:iCs/>
                <w:color w:val="000000" w:themeColor="text1"/>
                <w:sz w:val="24"/>
                <w:szCs w:val="24"/>
              </w:rPr>
            </w:pPr>
            <w:r w:rsidRPr="0023024B">
              <w:rPr>
                <w:rFonts w:ascii="Times New Roman" w:hAnsi="Times New Roman" w:cs="Times New Roman"/>
                <w:i/>
                <w:iCs/>
                <w:sz w:val="24"/>
                <w:szCs w:val="24"/>
              </w:rPr>
              <w:t>Ne.</w:t>
            </w:r>
          </w:p>
        </w:tc>
      </w:tr>
      <w:tr w:rsidR="002A776A" w:rsidRPr="008927C8" w14:paraId="500AFCC5" w14:textId="77777777" w:rsidTr="00872FC0">
        <w:trPr>
          <w:trHeight w:val="242"/>
        </w:trPr>
        <w:tc>
          <w:tcPr>
            <w:tcW w:w="3552" w:type="dxa"/>
          </w:tcPr>
          <w:p w14:paraId="55F8451F" w14:textId="5F27C8E3" w:rsidR="002A776A" w:rsidRPr="0023024B" w:rsidRDefault="002A776A" w:rsidP="002A776A">
            <w:pPr>
              <w:spacing w:before="40" w:after="40"/>
              <w:jc w:val="both"/>
              <w:rPr>
                <w:rFonts w:ascii="Times New Roman" w:hAnsi="Times New Roman" w:cs="Times New Roman"/>
                <w:sz w:val="24"/>
                <w:szCs w:val="24"/>
              </w:rPr>
            </w:pPr>
            <w:r w:rsidRPr="0023024B">
              <w:rPr>
                <w:rFonts w:ascii="Times New Roman" w:hAnsi="Times New Roman" w:cs="Times New Roman"/>
                <w:sz w:val="24"/>
                <w:szCs w:val="24"/>
              </w:rPr>
              <w:t>Naziv</w:t>
            </w:r>
          </w:p>
        </w:tc>
        <w:tc>
          <w:tcPr>
            <w:tcW w:w="6016" w:type="dxa"/>
          </w:tcPr>
          <w:p w14:paraId="30809619" w14:textId="14529644"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iCs/>
                <w:sz w:val="24"/>
                <w:szCs w:val="24"/>
              </w:rPr>
              <w:t>Grad Ludbreg</w:t>
            </w:r>
          </w:p>
        </w:tc>
      </w:tr>
      <w:tr w:rsidR="002A776A" w:rsidRPr="008927C8" w14:paraId="05C7B773" w14:textId="77777777" w:rsidTr="00872FC0">
        <w:trPr>
          <w:trHeight w:val="242"/>
        </w:trPr>
        <w:tc>
          <w:tcPr>
            <w:tcW w:w="3552" w:type="dxa"/>
          </w:tcPr>
          <w:p w14:paraId="508FFA8A" w14:textId="3F5B7476" w:rsidR="002A776A" w:rsidRPr="0023024B" w:rsidRDefault="002A776A" w:rsidP="002A776A">
            <w:pPr>
              <w:spacing w:before="40" w:after="40"/>
              <w:jc w:val="both"/>
              <w:rPr>
                <w:rFonts w:ascii="Times New Roman" w:hAnsi="Times New Roman" w:cs="Times New Roman"/>
                <w:sz w:val="24"/>
                <w:szCs w:val="24"/>
              </w:rPr>
            </w:pPr>
            <w:r w:rsidRPr="0023024B">
              <w:rPr>
                <w:rFonts w:ascii="Times New Roman" w:hAnsi="Times New Roman" w:cs="Times New Roman"/>
                <w:sz w:val="24"/>
                <w:szCs w:val="24"/>
              </w:rPr>
              <w:t>Vrsta pravnog subjekta</w:t>
            </w:r>
          </w:p>
        </w:tc>
        <w:tc>
          <w:tcPr>
            <w:tcW w:w="6016" w:type="dxa"/>
          </w:tcPr>
          <w:p w14:paraId="3E8B6C54" w14:textId="328FB0D4"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sz w:val="24"/>
                <w:szCs w:val="24"/>
              </w:rPr>
              <w:t>Jedinica lokalne samouprave (JLS)</w:t>
            </w:r>
          </w:p>
        </w:tc>
      </w:tr>
      <w:tr w:rsidR="002A776A" w:rsidRPr="008927C8" w14:paraId="2CDA0F63" w14:textId="77777777" w:rsidTr="00872FC0">
        <w:trPr>
          <w:trHeight w:val="242"/>
        </w:trPr>
        <w:tc>
          <w:tcPr>
            <w:tcW w:w="3552" w:type="dxa"/>
          </w:tcPr>
          <w:p w14:paraId="59D55D97" w14:textId="4D7F8650" w:rsidR="002A776A" w:rsidRPr="0023024B" w:rsidRDefault="002A776A" w:rsidP="002A776A">
            <w:pPr>
              <w:spacing w:before="40" w:after="40"/>
              <w:jc w:val="both"/>
              <w:rPr>
                <w:rFonts w:ascii="Times New Roman" w:hAnsi="Times New Roman" w:cs="Times New Roman"/>
                <w:sz w:val="24"/>
                <w:szCs w:val="24"/>
              </w:rPr>
            </w:pPr>
            <w:r w:rsidRPr="0023024B">
              <w:rPr>
                <w:rFonts w:ascii="Times New Roman" w:hAnsi="Times New Roman" w:cs="Times New Roman"/>
                <w:sz w:val="24"/>
                <w:szCs w:val="24"/>
              </w:rPr>
              <w:t>Vrsta naručitelja prema ZJN</w:t>
            </w:r>
          </w:p>
        </w:tc>
        <w:tc>
          <w:tcPr>
            <w:tcW w:w="6016" w:type="dxa"/>
          </w:tcPr>
          <w:p w14:paraId="305087FA" w14:textId="77777777" w:rsidR="002A776A" w:rsidRPr="0023024B" w:rsidRDefault="002A776A" w:rsidP="002A776A">
            <w:pPr>
              <w:pStyle w:val="Default"/>
              <w:spacing w:before="40" w:after="40"/>
              <w:jc w:val="both"/>
              <w:rPr>
                <w:rFonts w:ascii="Times New Roman" w:hAnsi="Times New Roman" w:cs="Times New Roman"/>
                <w:i/>
                <w:iCs/>
                <w:lang w:val="hr-HR"/>
              </w:rPr>
            </w:pPr>
            <w:r w:rsidRPr="0023024B">
              <w:rPr>
                <w:rFonts w:ascii="Times New Roman" w:hAnsi="Times New Roman" w:cs="Times New Roman"/>
                <w:i/>
                <w:iCs/>
                <w:lang w:val="hr-HR"/>
              </w:rPr>
              <w:t>odaberite jednu od ponuđenih vrsti naručitelja prema ZJN:</w:t>
            </w:r>
          </w:p>
          <w:p w14:paraId="1C7D3E4A" w14:textId="77777777" w:rsidR="002A776A" w:rsidRPr="0023024B" w:rsidRDefault="002A776A" w:rsidP="002A776A">
            <w:pPr>
              <w:pStyle w:val="Default"/>
              <w:numPr>
                <w:ilvl w:val="0"/>
                <w:numId w:val="5"/>
              </w:numPr>
              <w:spacing w:before="40" w:after="40"/>
              <w:jc w:val="both"/>
              <w:rPr>
                <w:rFonts w:ascii="Times New Roman" w:hAnsi="Times New Roman" w:cs="Times New Roman"/>
                <w:i/>
                <w:iCs/>
                <w:u w:val="single"/>
                <w:lang w:val="hr-HR"/>
              </w:rPr>
            </w:pPr>
            <w:r w:rsidRPr="0023024B">
              <w:rPr>
                <w:rFonts w:ascii="Times New Roman" w:hAnsi="Times New Roman" w:cs="Times New Roman"/>
                <w:i/>
                <w:iCs/>
                <w:u w:val="single"/>
                <w:lang w:val="hr-HR"/>
              </w:rPr>
              <w:t>Javni naručitelj</w:t>
            </w:r>
          </w:p>
          <w:p w14:paraId="69744724" w14:textId="78FE36A4" w:rsidR="002A776A" w:rsidRPr="0023024B" w:rsidRDefault="002A776A" w:rsidP="005C4343">
            <w:pPr>
              <w:pStyle w:val="Odlomakpopisa"/>
              <w:spacing w:before="40" w:after="40"/>
              <w:jc w:val="both"/>
              <w:rPr>
                <w:rFonts w:ascii="Times New Roman" w:hAnsi="Times New Roman" w:cs="Times New Roman"/>
                <w:i/>
                <w:iCs/>
                <w:sz w:val="24"/>
                <w:szCs w:val="24"/>
              </w:rPr>
            </w:pPr>
          </w:p>
        </w:tc>
      </w:tr>
      <w:tr w:rsidR="002A776A" w:rsidRPr="008927C8" w14:paraId="2FA2E3FE" w14:textId="77777777" w:rsidTr="00872FC0">
        <w:trPr>
          <w:trHeight w:val="242"/>
        </w:trPr>
        <w:tc>
          <w:tcPr>
            <w:tcW w:w="3552" w:type="dxa"/>
          </w:tcPr>
          <w:p w14:paraId="448D249A" w14:textId="3FAC3E6B" w:rsidR="002A776A" w:rsidRPr="0023024B" w:rsidRDefault="002A776A" w:rsidP="002A776A">
            <w:pPr>
              <w:spacing w:before="40" w:after="40"/>
              <w:jc w:val="both"/>
              <w:rPr>
                <w:rFonts w:ascii="Times New Roman" w:hAnsi="Times New Roman" w:cs="Times New Roman"/>
                <w:sz w:val="24"/>
                <w:szCs w:val="24"/>
              </w:rPr>
            </w:pPr>
            <w:r w:rsidRPr="0023024B">
              <w:rPr>
                <w:rFonts w:ascii="Times New Roman" w:hAnsi="Times New Roman" w:cs="Times New Roman"/>
                <w:sz w:val="24"/>
                <w:szCs w:val="24"/>
              </w:rPr>
              <w:t>PDV je povrativ na troškove partnera koji nastaju u okviru projekta</w:t>
            </w:r>
          </w:p>
        </w:tc>
        <w:tc>
          <w:tcPr>
            <w:tcW w:w="6016" w:type="dxa"/>
          </w:tcPr>
          <w:p w14:paraId="75C20767" w14:textId="4DE35A06"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iCs/>
                <w:sz w:val="24"/>
                <w:szCs w:val="24"/>
              </w:rPr>
              <w:t>Ne.</w:t>
            </w:r>
          </w:p>
        </w:tc>
      </w:tr>
      <w:tr w:rsidR="002A776A" w:rsidRPr="008927C8" w14:paraId="7C5AA7D3" w14:textId="77777777" w:rsidTr="00872FC0">
        <w:trPr>
          <w:trHeight w:val="242"/>
        </w:trPr>
        <w:tc>
          <w:tcPr>
            <w:tcW w:w="3552" w:type="dxa"/>
          </w:tcPr>
          <w:p w14:paraId="2775255D" w14:textId="26017924" w:rsidR="002A776A" w:rsidRPr="0023024B" w:rsidRDefault="002A776A" w:rsidP="002A776A">
            <w:pPr>
              <w:spacing w:before="40" w:after="40"/>
              <w:jc w:val="both"/>
              <w:rPr>
                <w:rFonts w:ascii="Times New Roman" w:hAnsi="Times New Roman" w:cs="Times New Roman"/>
                <w:sz w:val="24"/>
                <w:szCs w:val="24"/>
              </w:rPr>
            </w:pPr>
            <w:r w:rsidRPr="0023024B">
              <w:rPr>
                <w:rFonts w:ascii="Times New Roman" w:hAnsi="Times New Roman" w:cs="Times New Roman"/>
                <w:sz w:val="24"/>
                <w:szCs w:val="24"/>
              </w:rPr>
              <w:t>Naziv</w:t>
            </w:r>
          </w:p>
        </w:tc>
        <w:tc>
          <w:tcPr>
            <w:tcW w:w="6016" w:type="dxa"/>
          </w:tcPr>
          <w:p w14:paraId="54272246" w14:textId="21910F34"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iCs/>
                <w:sz w:val="24"/>
                <w:szCs w:val="24"/>
              </w:rPr>
              <w:t xml:space="preserve">Općina Sveti Ilija </w:t>
            </w:r>
          </w:p>
        </w:tc>
      </w:tr>
      <w:tr w:rsidR="002A776A" w:rsidRPr="008927C8" w14:paraId="56C02066" w14:textId="77777777" w:rsidTr="00872FC0">
        <w:trPr>
          <w:trHeight w:val="242"/>
        </w:trPr>
        <w:tc>
          <w:tcPr>
            <w:tcW w:w="3552" w:type="dxa"/>
          </w:tcPr>
          <w:p w14:paraId="3CE54609" w14:textId="55010F69" w:rsidR="002A776A" w:rsidRPr="0023024B" w:rsidRDefault="002A776A" w:rsidP="002A776A">
            <w:pPr>
              <w:spacing w:before="40" w:after="40"/>
              <w:jc w:val="both"/>
              <w:rPr>
                <w:rFonts w:ascii="Times New Roman" w:hAnsi="Times New Roman" w:cs="Times New Roman"/>
                <w:sz w:val="24"/>
                <w:szCs w:val="24"/>
              </w:rPr>
            </w:pPr>
            <w:r w:rsidRPr="0023024B">
              <w:rPr>
                <w:rFonts w:ascii="Times New Roman" w:hAnsi="Times New Roman" w:cs="Times New Roman"/>
                <w:sz w:val="24"/>
                <w:szCs w:val="24"/>
              </w:rPr>
              <w:t>Vrsta pravnog subjekta</w:t>
            </w:r>
          </w:p>
        </w:tc>
        <w:tc>
          <w:tcPr>
            <w:tcW w:w="6016" w:type="dxa"/>
          </w:tcPr>
          <w:p w14:paraId="42BC8ED4" w14:textId="24B920F6"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sz w:val="24"/>
                <w:szCs w:val="24"/>
              </w:rPr>
              <w:t>Jedinica lokalne samouprave (JLS)</w:t>
            </w:r>
          </w:p>
        </w:tc>
      </w:tr>
      <w:tr w:rsidR="002A776A" w:rsidRPr="008927C8" w14:paraId="0158D487" w14:textId="77777777" w:rsidTr="00872FC0">
        <w:trPr>
          <w:trHeight w:val="242"/>
        </w:trPr>
        <w:tc>
          <w:tcPr>
            <w:tcW w:w="3552" w:type="dxa"/>
          </w:tcPr>
          <w:p w14:paraId="23A7CA8A" w14:textId="6D3253D5" w:rsidR="002A776A" w:rsidRPr="0023024B" w:rsidRDefault="002A776A" w:rsidP="002A776A">
            <w:pPr>
              <w:spacing w:before="40" w:after="40"/>
              <w:jc w:val="both"/>
              <w:rPr>
                <w:rFonts w:ascii="Times New Roman" w:hAnsi="Times New Roman" w:cs="Times New Roman"/>
                <w:sz w:val="24"/>
                <w:szCs w:val="24"/>
              </w:rPr>
            </w:pPr>
            <w:r w:rsidRPr="0023024B">
              <w:rPr>
                <w:rFonts w:ascii="Times New Roman" w:hAnsi="Times New Roman" w:cs="Times New Roman"/>
                <w:sz w:val="24"/>
                <w:szCs w:val="24"/>
              </w:rPr>
              <w:t>Vrsta naručitelja prema ZJN</w:t>
            </w:r>
          </w:p>
        </w:tc>
        <w:tc>
          <w:tcPr>
            <w:tcW w:w="6016" w:type="dxa"/>
          </w:tcPr>
          <w:p w14:paraId="3EC703BF" w14:textId="77777777" w:rsidR="002A776A" w:rsidRPr="0023024B" w:rsidRDefault="002A776A" w:rsidP="002A776A">
            <w:pPr>
              <w:pStyle w:val="Default"/>
              <w:spacing w:before="40" w:after="40"/>
              <w:jc w:val="both"/>
              <w:rPr>
                <w:rFonts w:ascii="Times New Roman" w:hAnsi="Times New Roman" w:cs="Times New Roman"/>
                <w:i/>
                <w:iCs/>
                <w:lang w:val="hr-HR"/>
              </w:rPr>
            </w:pPr>
            <w:r w:rsidRPr="0023024B">
              <w:rPr>
                <w:rFonts w:ascii="Times New Roman" w:hAnsi="Times New Roman" w:cs="Times New Roman"/>
                <w:i/>
                <w:iCs/>
                <w:lang w:val="hr-HR"/>
              </w:rPr>
              <w:t>odaberite jednu od ponuđenih vrsti naručitelja prema ZJN:</w:t>
            </w:r>
          </w:p>
          <w:p w14:paraId="73E7897B" w14:textId="77777777" w:rsidR="002A776A" w:rsidRPr="0023024B" w:rsidRDefault="002A776A" w:rsidP="002A776A">
            <w:pPr>
              <w:pStyle w:val="Default"/>
              <w:numPr>
                <w:ilvl w:val="0"/>
                <w:numId w:val="6"/>
              </w:numPr>
              <w:spacing w:before="40" w:after="40"/>
              <w:jc w:val="both"/>
              <w:rPr>
                <w:rFonts w:ascii="Times New Roman" w:hAnsi="Times New Roman" w:cs="Times New Roman"/>
                <w:i/>
                <w:iCs/>
                <w:u w:val="single"/>
                <w:lang w:val="hr-HR"/>
              </w:rPr>
            </w:pPr>
            <w:r w:rsidRPr="0023024B">
              <w:rPr>
                <w:rFonts w:ascii="Times New Roman" w:hAnsi="Times New Roman" w:cs="Times New Roman"/>
                <w:i/>
                <w:iCs/>
                <w:u w:val="single"/>
                <w:lang w:val="hr-HR"/>
              </w:rPr>
              <w:t>Javni naručitelj</w:t>
            </w:r>
          </w:p>
          <w:p w14:paraId="7711CFAB" w14:textId="4B8334DA" w:rsidR="002A776A" w:rsidRPr="0023024B" w:rsidRDefault="002A776A" w:rsidP="005C4343">
            <w:pPr>
              <w:pStyle w:val="Odlomakpopisa"/>
              <w:spacing w:before="40" w:after="40"/>
              <w:jc w:val="both"/>
              <w:rPr>
                <w:rFonts w:ascii="Times New Roman" w:hAnsi="Times New Roman" w:cs="Times New Roman"/>
                <w:i/>
                <w:iCs/>
                <w:sz w:val="24"/>
                <w:szCs w:val="24"/>
              </w:rPr>
            </w:pPr>
          </w:p>
        </w:tc>
      </w:tr>
      <w:tr w:rsidR="002A776A" w:rsidRPr="008927C8" w14:paraId="7676ACD1" w14:textId="77777777" w:rsidTr="00872FC0">
        <w:trPr>
          <w:trHeight w:val="242"/>
        </w:trPr>
        <w:tc>
          <w:tcPr>
            <w:tcW w:w="3552" w:type="dxa"/>
          </w:tcPr>
          <w:p w14:paraId="47DDE6D4" w14:textId="715A2A7B"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t>PDV je povrativ na troškove partnera koji nastaju u okviru projekta</w:t>
            </w:r>
          </w:p>
        </w:tc>
        <w:tc>
          <w:tcPr>
            <w:tcW w:w="6016" w:type="dxa"/>
          </w:tcPr>
          <w:p w14:paraId="26ED3E2B" w14:textId="2B1CACD7"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iCs/>
                <w:sz w:val="24"/>
                <w:szCs w:val="24"/>
              </w:rPr>
              <w:t>Ne.</w:t>
            </w:r>
          </w:p>
        </w:tc>
      </w:tr>
      <w:tr w:rsidR="002A776A" w:rsidRPr="008927C8" w14:paraId="59A32F9F" w14:textId="77777777" w:rsidTr="00872FC0">
        <w:trPr>
          <w:trHeight w:val="242"/>
        </w:trPr>
        <w:tc>
          <w:tcPr>
            <w:tcW w:w="3552" w:type="dxa"/>
          </w:tcPr>
          <w:p w14:paraId="41D0CCC8" w14:textId="061F8D33"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t>Naziv</w:t>
            </w:r>
          </w:p>
        </w:tc>
        <w:tc>
          <w:tcPr>
            <w:tcW w:w="6016" w:type="dxa"/>
          </w:tcPr>
          <w:p w14:paraId="024CDC11" w14:textId="03788FE2"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iCs/>
                <w:sz w:val="24"/>
                <w:szCs w:val="24"/>
              </w:rPr>
              <w:t>Općina Gornji Kneginec</w:t>
            </w:r>
          </w:p>
        </w:tc>
      </w:tr>
      <w:tr w:rsidR="002A776A" w:rsidRPr="008927C8" w14:paraId="115BA0E9" w14:textId="77777777" w:rsidTr="00872FC0">
        <w:trPr>
          <w:trHeight w:val="242"/>
        </w:trPr>
        <w:tc>
          <w:tcPr>
            <w:tcW w:w="3552" w:type="dxa"/>
          </w:tcPr>
          <w:p w14:paraId="6466D07C" w14:textId="433486FA"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t>Vrsta pravnog subjekta</w:t>
            </w:r>
          </w:p>
        </w:tc>
        <w:tc>
          <w:tcPr>
            <w:tcW w:w="6016" w:type="dxa"/>
          </w:tcPr>
          <w:p w14:paraId="57592134" w14:textId="512AEF4C" w:rsidR="002A776A" w:rsidRPr="0023024B" w:rsidRDefault="002A776A" w:rsidP="002A776A">
            <w:pPr>
              <w:spacing w:before="40" w:after="40"/>
              <w:jc w:val="both"/>
              <w:rPr>
                <w:rFonts w:ascii="Times New Roman" w:hAnsi="Times New Roman" w:cs="Times New Roman"/>
                <w:i/>
                <w:iCs/>
                <w:sz w:val="24"/>
                <w:szCs w:val="24"/>
              </w:rPr>
            </w:pPr>
            <w:r w:rsidRPr="0023024B">
              <w:rPr>
                <w:rFonts w:ascii="Times New Roman" w:hAnsi="Times New Roman" w:cs="Times New Roman"/>
                <w:i/>
                <w:sz w:val="24"/>
                <w:szCs w:val="24"/>
              </w:rPr>
              <w:t>Jedinica lokalne samouprave (JLS)</w:t>
            </w:r>
          </w:p>
        </w:tc>
      </w:tr>
      <w:tr w:rsidR="002A776A" w:rsidRPr="008927C8" w14:paraId="302B0A07" w14:textId="77777777" w:rsidTr="00872FC0">
        <w:trPr>
          <w:trHeight w:val="242"/>
        </w:trPr>
        <w:tc>
          <w:tcPr>
            <w:tcW w:w="3552" w:type="dxa"/>
          </w:tcPr>
          <w:p w14:paraId="0338B608" w14:textId="772B2593"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lastRenderedPageBreak/>
              <w:t>Vrsta naručitelja prema ZJN</w:t>
            </w:r>
          </w:p>
        </w:tc>
        <w:tc>
          <w:tcPr>
            <w:tcW w:w="6016" w:type="dxa"/>
          </w:tcPr>
          <w:p w14:paraId="4D4D78FB" w14:textId="77777777" w:rsidR="002A776A" w:rsidRPr="0023024B" w:rsidRDefault="002A776A" w:rsidP="002A776A">
            <w:pPr>
              <w:pStyle w:val="Default"/>
              <w:spacing w:before="40" w:after="40"/>
              <w:jc w:val="both"/>
              <w:rPr>
                <w:rFonts w:ascii="Times New Roman" w:hAnsi="Times New Roman" w:cs="Times New Roman"/>
                <w:i/>
                <w:iCs/>
                <w:lang w:val="hr-HR"/>
              </w:rPr>
            </w:pPr>
            <w:r w:rsidRPr="0023024B">
              <w:rPr>
                <w:rFonts w:ascii="Times New Roman" w:hAnsi="Times New Roman" w:cs="Times New Roman"/>
                <w:i/>
                <w:iCs/>
                <w:lang w:val="hr-HR"/>
              </w:rPr>
              <w:t>odaberite jednu od ponuđenih vrsti naručitelja prema ZJN:</w:t>
            </w:r>
          </w:p>
          <w:p w14:paraId="30270356" w14:textId="77777777" w:rsidR="002A776A" w:rsidRPr="0023024B" w:rsidRDefault="002A776A" w:rsidP="002A776A">
            <w:pPr>
              <w:pStyle w:val="Default"/>
              <w:numPr>
                <w:ilvl w:val="0"/>
                <w:numId w:val="7"/>
              </w:numPr>
              <w:spacing w:before="40" w:after="40"/>
              <w:jc w:val="both"/>
              <w:rPr>
                <w:rFonts w:ascii="Times New Roman" w:hAnsi="Times New Roman" w:cs="Times New Roman"/>
                <w:i/>
                <w:iCs/>
                <w:u w:val="single"/>
                <w:lang w:val="hr-HR"/>
              </w:rPr>
            </w:pPr>
            <w:r w:rsidRPr="0023024B">
              <w:rPr>
                <w:rFonts w:ascii="Times New Roman" w:hAnsi="Times New Roman" w:cs="Times New Roman"/>
                <w:i/>
                <w:iCs/>
                <w:u w:val="single"/>
                <w:lang w:val="hr-HR"/>
              </w:rPr>
              <w:t>Javni naručitelj</w:t>
            </w:r>
          </w:p>
          <w:p w14:paraId="31AC0AE7" w14:textId="038F7208" w:rsidR="002A776A" w:rsidRPr="0023024B" w:rsidRDefault="002A776A" w:rsidP="005C4343">
            <w:pPr>
              <w:pStyle w:val="Odlomakpopisa"/>
              <w:spacing w:before="40" w:after="40"/>
              <w:jc w:val="both"/>
              <w:rPr>
                <w:rFonts w:ascii="Times New Roman" w:hAnsi="Times New Roman" w:cs="Times New Roman"/>
                <w:i/>
                <w:iCs/>
                <w:sz w:val="24"/>
                <w:szCs w:val="24"/>
              </w:rPr>
            </w:pPr>
          </w:p>
        </w:tc>
      </w:tr>
      <w:tr w:rsidR="002A776A" w:rsidRPr="008927C8" w14:paraId="4B957D51" w14:textId="77777777" w:rsidTr="00872FC0">
        <w:trPr>
          <w:trHeight w:val="242"/>
        </w:trPr>
        <w:tc>
          <w:tcPr>
            <w:tcW w:w="3552" w:type="dxa"/>
          </w:tcPr>
          <w:p w14:paraId="4FE17E64" w14:textId="721E5715"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t>PDV je povrativ na troškove partnera koji nastaju u okviru projekta</w:t>
            </w:r>
          </w:p>
        </w:tc>
        <w:tc>
          <w:tcPr>
            <w:tcW w:w="6016" w:type="dxa"/>
          </w:tcPr>
          <w:p w14:paraId="18BAA696" w14:textId="10FFBF09" w:rsidR="002A776A" w:rsidRPr="00A03451" w:rsidRDefault="002A776A" w:rsidP="002A776A">
            <w:pPr>
              <w:spacing w:before="40" w:after="40"/>
              <w:jc w:val="both"/>
              <w:rPr>
                <w:rFonts w:ascii="Times New Roman" w:hAnsi="Times New Roman" w:cs="Times New Roman"/>
                <w:i/>
                <w:iCs/>
                <w:sz w:val="24"/>
                <w:szCs w:val="24"/>
              </w:rPr>
            </w:pPr>
            <w:r w:rsidRPr="00A03451">
              <w:rPr>
                <w:rFonts w:ascii="Times New Roman" w:hAnsi="Times New Roman" w:cs="Times New Roman"/>
                <w:i/>
                <w:iCs/>
                <w:sz w:val="24"/>
                <w:szCs w:val="24"/>
              </w:rPr>
              <w:t>Ne.</w:t>
            </w:r>
          </w:p>
        </w:tc>
      </w:tr>
      <w:tr w:rsidR="002A776A" w:rsidRPr="008927C8" w14:paraId="21B80B19" w14:textId="77777777" w:rsidTr="00872FC0">
        <w:trPr>
          <w:trHeight w:val="242"/>
        </w:trPr>
        <w:tc>
          <w:tcPr>
            <w:tcW w:w="3552" w:type="dxa"/>
          </w:tcPr>
          <w:p w14:paraId="40F56870" w14:textId="3E50803B"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t>Naziv</w:t>
            </w:r>
          </w:p>
        </w:tc>
        <w:tc>
          <w:tcPr>
            <w:tcW w:w="6016" w:type="dxa"/>
          </w:tcPr>
          <w:p w14:paraId="21B46CA0" w14:textId="3154279C" w:rsidR="002A776A" w:rsidRPr="00A03451" w:rsidRDefault="002A776A" w:rsidP="002A776A">
            <w:pPr>
              <w:spacing w:before="40" w:after="40"/>
              <w:jc w:val="both"/>
              <w:rPr>
                <w:rFonts w:ascii="Times New Roman" w:hAnsi="Times New Roman" w:cs="Times New Roman"/>
                <w:i/>
                <w:iCs/>
                <w:sz w:val="24"/>
                <w:szCs w:val="24"/>
              </w:rPr>
            </w:pPr>
            <w:r w:rsidRPr="00A03451">
              <w:rPr>
                <w:rFonts w:ascii="Times New Roman" w:hAnsi="Times New Roman" w:cs="Times New Roman"/>
                <w:i/>
                <w:iCs/>
                <w:sz w:val="24"/>
                <w:szCs w:val="24"/>
              </w:rPr>
              <w:t>Općina Vidovec</w:t>
            </w:r>
          </w:p>
        </w:tc>
      </w:tr>
      <w:tr w:rsidR="002A776A" w:rsidRPr="008927C8" w14:paraId="3173263F" w14:textId="77777777" w:rsidTr="00872FC0">
        <w:trPr>
          <w:trHeight w:val="242"/>
        </w:trPr>
        <w:tc>
          <w:tcPr>
            <w:tcW w:w="3552" w:type="dxa"/>
          </w:tcPr>
          <w:p w14:paraId="2C8E70CF" w14:textId="04804CCA"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t>Vrsta pravnog subjekta</w:t>
            </w:r>
          </w:p>
        </w:tc>
        <w:tc>
          <w:tcPr>
            <w:tcW w:w="6016" w:type="dxa"/>
          </w:tcPr>
          <w:p w14:paraId="6F8A8DE9" w14:textId="490E8EF0" w:rsidR="002A776A" w:rsidRPr="00A03451" w:rsidRDefault="002A776A" w:rsidP="002A776A">
            <w:pPr>
              <w:spacing w:before="40" w:after="40"/>
              <w:jc w:val="both"/>
              <w:rPr>
                <w:rFonts w:ascii="Times New Roman" w:hAnsi="Times New Roman" w:cs="Times New Roman"/>
                <w:i/>
                <w:iCs/>
                <w:sz w:val="24"/>
                <w:szCs w:val="24"/>
              </w:rPr>
            </w:pPr>
            <w:r w:rsidRPr="00A03451">
              <w:rPr>
                <w:rFonts w:ascii="Times New Roman" w:hAnsi="Times New Roman" w:cs="Times New Roman"/>
                <w:i/>
                <w:sz w:val="24"/>
                <w:szCs w:val="24"/>
              </w:rPr>
              <w:t>Jedinica lokalne samouprave (JLS)</w:t>
            </w:r>
          </w:p>
        </w:tc>
      </w:tr>
      <w:tr w:rsidR="002A776A" w:rsidRPr="008927C8" w14:paraId="5119E738" w14:textId="77777777" w:rsidTr="00872FC0">
        <w:trPr>
          <w:trHeight w:val="242"/>
        </w:trPr>
        <w:tc>
          <w:tcPr>
            <w:tcW w:w="3552" w:type="dxa"/>
          </w:tcPr>
          <w:p w14:paraId="298F0971" w14:textId="4E8E77CF" w:rsidR="002A776A" w:rsidRPr="0023024B" w:rsidRDefault="002A776A" w:rsidP="0023024B">
            <w:pPr>
              <w:spacing w:before="40" w:after="40"/>
              <w:rPr>
                <w:rFonts w:ascii="Times New Roman" w:hAnsi="Times New Roman" w:cs="Times New Roman"/>
                <w:sz w:val="24"/>
                <w:szCs w:val="24"/>
              </w:rPr>
            </w:pPr>
            <w:r w:rsidRPr="0023024B">
              <w:rPr>
                <w:rFonts w:ascii="Times New Roman" w:hAnsi="Times New Roman" w:cs="Times New Roman"/>
                <w:sz w:val="24"/>
                <w:szCs w:val="24"/>
              </w:rPr>
              <w:t>Vrsta naručitelja prema ZJN</w:t>
            </w:r>
          </w:p>
        </w:tc>
        <w:tc>
          <w:tcPr>
            <w:tcW w:w="6016" w:type="dxa"/>
          </w:tcPr>
          <w:p w14:paraId="4A972C3F" w14:textId="77777777" w:rsidR="002A776A" w:rsidRPr="00A03451" w:rsidRDefault="002A776A" w:rsidP="002A776A">
            <w:pPr>
              <w:pStyle w:val="Default"/>
              <w:spacing w:before="40" w:after="40"/>
              <w:jc w:val="both"/>
              <w:rPr>
                <w:rFonts w:ascii="Times New Roman" w:hAnsi="Times New Roman" w:cs="Times New Roman"/>
                <w:i/>
                <w:iCs/>
                <w:lang w:val="hr-HR"/>
              </w:rPr>
            </w:pPr>
            <w:r w:rsidRPr="00A03451">
              <w:rPr>
                <w:rFonts w:ascii="Times New Roman" w:hAnsi="Times New Roman" w:cs="Times New Roman"/>
                <w:i/>
                <w:iCs/>
                <w:lang w:val="hr-HR"/>
              </w:rPr>
              <w:t>odaberite jednu od ponuđenih vrsti naručitelja prema ZJN:</w:t>
            </w:r>
          </w:p>
          <w:p w14:paraId="248943E1" w14:textId="77777777" w:rsidR="002A776A" w:rsidRPr="00A03451" w:rsidRDefault="002A776A" w:rsidP="002A776A">
            <w:pPr>
              <w:pStyle w:val="Default"/>
              <w:numPr>
                <w:ilvl w:val="0"/>
                <w:numId w:val="8"/>
              </w:numPr>
              <w:spacing w:before="40" w:after="40"/>
              <w:jc w:val="both"/>
              <w:rPr>
                <w:rFonts w:ascii="Times New Roman" w:hAnsi="Times New Roman" w:cs="Times New Roman"/>
                <w:i/>
                <w:iCs/>
                <w:u w:val="single"/>
                <w:lang w:val="hr-HR"/>
              </w:rPr>
            </w:pPr>
            <w:r w:rsidRPr="00A03451">
              <w:rPr>
                <w:rFonts w:ascii="Times New Roman" w:hAnsi="Times New Roman" w:cs="Times New Roman"/>
                <w:i/>
                <w:iCs/>
                <w:u w:val="single"/>
                <w:lang w:val="hr-HR"/>
              </w:rPr>
              <w:t>Javni naručitelj</w:t>
            </w:r>
          </w:p>
          <w:p w14:paraId="6F6A039F" w14:textId="2B8F836A" w:rsidR="002A776A" w:rsidRPr="00A03451" w:rsidRDefault="002A776A" w:rsidP="005C4343">
            <w:pPr>
              <w:pStyle w:val="Odlomakpopisa"/>
              <w:spacing w:before="40" w:after="40"/>
              <w:jc w:val="both"/>
              <w:rPr>
                <w:rFonts w:ascii="Times New Roman" w:hAnsi="Times New Roman" w:cs="Times New Roman"/>
                <w:i/>
                <w:iCs/>
                <w:sz w:val="24"/>
                <w:szCs w:val="24"/>
              </w:rPr>
            </w:pPr>
          </w:p>
        </w:tc>
      </w:tr>
      <w:tr w:rsidR="002A776A" w:rsidRPr="008927C8" w14:paraId="2D1D78B6" w14:textId="77777777" w:rsidTr="00872FC0">
        <w:trPr>
          <w:trHeight w:val="242"/>
        </w:trPr>
        <w:tc>
          <w:tcPr>
            <w:tcW w:w="3552" w:type="dxa"/>
          </w:tcPr>
          <w:p w14:paraId="3C2B115E" w14:textId="24D863B9" w:rsidR="002A776A" w:rsidRPr="0023024B" w:rsidRDefault="0023024B" w:rsidP="0023024B">
            <w:pPr>
              <w:spacing w:before="40" w:after="40"/>
              <w:rPr>
                <w:rFonts w:ascii="Times New Roman" w:hAnsi="Times New Roman" w:cs="Times New Roman"/>
                <w:color w:val="000000" w:themeColor="text1"/>
                <w:sz w:val="24"/>
                <w:szCs w:val="24"/>
              </w:rPr>
            </w:pPr>
            <w:r w:rsidRPr="0023024B">
              <w:rPr>
                <w:rFonts w:ascii="Times New Roman" w:hAnsi="Times New Roman" w:cs="Times New Roman"/>
                <w:sz w:val="24"/>
                <w:szCs w:val="24"/>
              </w:rPr>
              <w:t>PDV je povrativ na troškove partnera koji nastaju u okviru projekta</w:t>
            </w:r>
          </w:p>
        </w:tc>
        <w:tc>
          <w:tcPr>
            <w:tcW w:w="6016" w:type="dxa"/>
          </w:tcPr>
          <w:p w14:paraId="5B46259A" w14:textId="26E06441" w:rsidR="002A776A" w:rsidRPr="002A776A" w:rsidRDefault="0023024B" w:rsidP="002A776A">
            <w:pPr>
              <w:spacing w:before="40" w:after="4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Ne.</w:t>
            </w:r>
          </w:p>
        </w:tc>
      </w:tr>
      <w:tr w:rsidR="00F5165C" w:rsidRPr="008927C8" w14:paraId="782330CA" w14:textId="77777777" w:rsidTr="00872FC0">
        <w:trPr>
          <w:trHeight w:val="242"/>
        </w:trPr>
        <w:tc>
          <w:tcPr>
            <w:tcW w:w="3552" w:type="dxa"/>
          </w:tcPr>
          <w:p w14:paraId="26C2E2BC" w14:textId="158C682C" w:rsidR="00F5165C" w:rsidRPr="002A776A" w:rsidRDefault="00F5165C" w:rsidP="00F5165C">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DRŽAVNE POTPORE I POTPORE MALE VRIJEDNOSTI</w:t>
            </w:r>
          </w:p>
        </w:tc>
        <w:tc>
          <w:tcPr>
            <w:tcW w:w="6016" w:type="dxa"/>
          </w:tcPr>
          <w:p w14:paraId="1D80FAD3" w14:textId="77777777" w:rsidR="00F5165C" w:rsidRPr="002A776A" w:rsidRDefault="00F5165C" w:rsidP="00F5165C">
            <w:pPr>
              <w:spacing w:before="40" w:after="40"/>
              <w:rPr>
                <w:rFonts w:ascii="Times New Roman" w:hAnsi="Times New Roman" w:cs="Times New Roman"/>
                <w:i/>
                <w:iCs/>
                <w:color w:val="000000" w:themeColor="text1"/>
                <w:sz w:val="24"/>
                <w:szCs w:val="24"/>
              </w:rPr>
            </w:pPr>
          </w:p>
        </w:tc>
      </w:tr>
      <w:tr w:rsidR="00F5165C" w:rsidRPr="008927C8" w14:paraId="21713611" w14:textId="77777777" w:rsidTr="00872FC0">
        <w:trPr>
          <w:trHeight w:val="242"/>
        </w:trPr>
        <w:tc>
          <w:tcPr>
            <w:tcW w:w="3552" w:type="dxa"/>
          </w:tcPr>
          <w:p w14:paraId="38D43758" w14:textId="46851748" w:rsidR="00F5165C" w:rsidRPr="002A776A" w:rsidRDefault="00F5165C" w:rsidP="00F5165C">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Uključuje li projekt elemente državne potpore i postoji li prijetnja narušavanja tržišnog natjecanja slijedom davanja bespovratnih sredstava za provedbu projekta?</w:t>
            </w:r>
          </w:p>
        </w:tc>
        <w:tc>
          <w:tcPr>
            <w:tcW w:w="6016" w:type="dxa"/>
          </w:tcPr>
          <w:p w14:paraId="63029E92" w14:textId="5D68E4C2" w:rsidR="0023024B" w:rsidRPr="00F5165C" w:rsidRDefault="00F5165C" w:rsidP="0023024B">
            <w:pPr>
              <w:spacing w:before="40" w:after="40"/>
              <w:rPr>
                <w:rFonts w:ascii="Times New Roman" w:hAnsi="Times New Roman" w:cs="Times New Roman"/>
                <w:color w:val="000000" w:themeColor="text1"/>
                <w:sz w:val="24"/>
                <w:szCs w:val="24"/>
              </w:rPr>
            </w:pPr>
            <w:r w:rsidRPr="00F5165C">
              <w:rPr>
                <w:rFonts w:ascii="Times New Roman" w:hAnsi="Times New Roman" w:cs="Times New Roman"/>
                <w:i/>
                <w:iCs/>
                <w:color w:val="000000" w:themeColor="text1"/>
                <w:sz w:val="24"/>
                <w:szCs w:val="24"/>
              </w:rPr>
              <w:t>Ne</w:t>
            </w:r>
            <w:r w:rsidR="0023024B">
              <w:rPr>
                <w:rFonts w:ascii="Times New Roman" w:hAnsi="Times New Roman" w:cs="Times New Roman"/>
                <w:i/>
                <w:iCs/>
                <w:color w:val="000000" w:themeColor="text1"/>
                <w:sz w:val="24"/>
                <w:szCs w:val="24"/>
              </w:rPr>
              <w:t>.</w:t>
            </w:r>
          </w:p>
          <w:p w14:paraId="405BEBC8" w14:textId="21092CB6" w:rsidR="00F5165C" w:rsidRPr="00F5165C" w:rsidRDefault="00F5165C" w:rsidP="00F5165C">
            <w:pPr>
              <w:spacing w:before="40" w:after="40"/>
              <w:rPr>
                <w:rFonts w:ascii="Times New Roman" w:hAnsi="Times New Roman" w:cs="Times New Roman"/>
                <w:color w:val="000000" w:themeColor="text1"/>
                <w:sz w:val="24"/>
                <w:szCs w:val="24"/>
              </w:rPr>
            </w:pPr>
          </w:p>
        </w:tc>
      </w:tr>
      <w:tr w:rsidR="00F5165C" w:rsidRPr="008927C8" w14:paraId="172FFCE0" w14:textId="77777777" w:rsidTr="00872FC0">
        <w:trPr>
          <w:trHeight w:val="242"/>
        </w:trPr>
        <w:tc>
          <w:tcPr>
            <w:tcW w:w="3552" w:type="dxa"/>
          </w:tcPr>
          <w:p w14:paraId="74EA8772" w14:textId="7ADB00F1" w:rsidR="00F5165C" w:rsidRPr="002A776A" w:rsidRDefault="00F5165C" w:rsidP="00F5165C">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w:t>
            </w:r>
            <w:r>
              <w:rPr>
                <w:rFonts w:ascii="Times New Roman" w:hAnsi="Times New Roman" w:cs="Times New Roman"/>
                <w:color w:val="000000" w:themeColor="text1"/>
                <w:sz w:val="24"/>
                <w:szCs w:val="24"/>
              </w:rPr>
              <w:t>/partner</w:t>
            </w:r>
            <w:r w:rsidRPr="008927C8">
              <w:rPr>
                <w:rFonts w:ascii="Times New Roman" w:hAnsi="Times New Roman" w:cs="Times New Roman"/>
                <w:color w:val="000000" w:themeColor="text1"/>
                <w:sz w:val="24"/>
                <w:szCs w:val="24"/>
              </w:rPr>
              <w:t xml:space="preserve"> primio potporu male vrijednosti u tekućoj godini i u prethodne dvije godine?</w:t>
            </w:r>
          </w:p>
        </w:tc>
        <w:tc>
          <w:tcPr>
            <w:tcW w:w="6016" w:type="dxa"/>
          </w:tcPr>
          <w:p w14:paraId="44C71B14" w14:textId="77777777" w:rsidR="00F5165C" w:rsidRPr="00F5165C" w:rsidRDefault="00F5165C" w:rsidP="00F5165C">
            <w:pPr>
              <w:spacing w:before="40" w:after="40"/>
              <w:rPr>
                <w:rFonts w:ascii="Times New Roman" w:hAnsi="Times New Roman" w:cs="Times New Roman"/>
                <w:i/>
                <w:iCs/>
                <w:color w:val="000000" w:themeColor="text1"/>
                <w:sz w:val="24"/>
                <w:szCs w:val="24"/>
              </w:rPr>
            </w:pPr>
            <w:r w:rsidRPr="00F5165C">
              <w:rPr>
                <w:rFonts w:ascii="Times New Roman" w:hAnsi="Times New Roman" w:cs="Times New Roman"/>
                <w:i/>
                <w:iCs/>
                <w:color w:val="000000" w:themeColor="text1"/>
                <w:sz w:val="24"/>
                <w:szCs w:val="24"/>
              </w:rPr>
              <w:t>Ne (za prijavitelja – FOI)</w:t>
            </w:r>
          </w:p>
          <w:p w14:paraId="645B21E3" w14:textId="25669B85" w:rsidR="00F5165C" w:rsidRPr="002A776A" w:rsidRDefault="00F5165C" w:rsidP="00F5165C">
            <w:pPr>
              <w:spacing w:before="40" w:after="40"/>
              <w:rPr>
                <w:rFonts w:ascii="Times New Roman" w:hAnsi="Times New Roman" w:cs="Times New Roman"/>
                <w:i/>
                <w:iCs/>
                <w:color w:val="000000" w:themeColor="text1"/>
                <w:sz w:val="24"/>
                <w:szCs w:val="24"/>
              </w:rPr>
            </w:pPr>
            <w:r w:rsidRPr="00F5165C">
              <w:rPr>
                <w:rFonts w:ascii="Times New Roman" w:hAnsi="Times New Roman" w:cs="Times New Roman"/>
                <w:i/>
                <w:iCs/>
                <w:color w:val="000000" w:themeColor="text1"/>
                <w:sz w:val="24"/>
                <w:szCs w:val="24"/>
              </w:rPr>
              <w:t>Ne (za partnere – Grad Varaždin, Grad Novi Marof, Grad Ludbreg, Općina Sveti Ilija, Općina Gornji Kneginec, Općina Vidovec)</w:t>
            </w:r>
          </w:p>
        </w:tc>
      </w:tr>
      <w:tr w:rsidR="00F5165C" w:rsidRPr="008927C8" w14:paraId="09B05A4E" w14:textId="77777777" w:rsidTr="00872FC0">
        <w:trPr>
          <w:trHeight w:val="242"/>
        </w:trPr>
        <w:tc>
          <w:tcPr>
            <w:tcW w:w="3552" w:type="dxa"/>
          </w:tcPr>
          <w:p w14:paraId="5C47CEF6" w14:textId="3EC00AF2" w:rsidR="00F5165C" w:rsidRPr="002A776A" w:rsidRDefault="00F5165C" w:rsidP="00F5165C">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potpore male vrijednosti (EUR)</w:t>
            </w:r>
            <w:r w:rsidRPr="008927C8">
              <w:rPr>
                <w:rFonts w:ascii="Times New Roman" w:hAnsi="Times New Roman" w:cs="Times New Roman"/>
                <w:i/>
                <w:sz w:val="24"/>
                <w:szCs w:val="24"/>
              </w:rPr>
              <w:t xml:space="preserve"> </w:t>
            </w:r>
          </w:p>
        </w:tc>
        <w:tc>
          <w:tcPr>
            <w:tcW w:w="6016" w:type="dxa"/>
          </w:tcPr>
          <w:p w14:paraId="49DBA0B0" w14:textId="143A09ED" w:rsidR="00F5165C" w:rsidRPr="002A776A" w:rsidRDefault="00F5165C" w:rsidP="00F5165C">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p>
        </w:tc>
      </w:tr>
      <w:tr w:rsidR="00F5165C" w:rsidRPr="008927C8" w14:paraId="5E9B0A94" w14:textId="77777777" w:rsidTr="00872FC0">
        <w:trPr>
          <w:trHeight w:val="242"/>
        </w:trPr>
        <w:tc>
          <w:tcPr>
            <w:tcW w:w="3552" w:type="dxa"/>
          </w:tcPr>
          <w:p w14:paraId="36DDA5E8" w14:textId="6870C73E" w:rsidR="00F5165C" w:rsidRPr="002A776A" w:rsidRDefault="00F5165C" w:rsidP="00F5165C">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Je li prijavitelj</w:t>
            </w:r>
            <w:r>
              <w:rPr>
                <w:rFonts w:ascii="Times New Roman" w:hAnsi="Times New Roman" w:cs="Times New Roman"/>
                <w:color w:val="000000" w:themeColor="text1"/>
                <w:sz w:val="24"/>
                <w:szCs w:val="24"/>
              </w:rPr>
              <w:t>/partner</w:t>
            </w:r>
            <w:r w:rsidRPr="008927C8">
              <w:rPr>
                <w:rFonts w:ascii="Times New Roman" w:hAnsi="Times New Roman" w:cs="Times New Roman"/>
                <w:color w:val="000000" w:themeColor="text1"/>
                <w:sz w:val="24"/>
                <w:szCs w:val="24"/>
              </w:rPr>
              <w:t xml:space="preserve"> primio državnu potporu u tekućoj godini </w:t>
            </w:r>
            <w:r w:rsidRPr="00367E7D">
              <w:rPr>
                <w:rFonts w:ascii="Times New Roman" w:hAnsi="Times New Roman" w:cs="Times New Roman"/>
                <w:color w:val="000000" w:themeColor="text1"/>
                <w:sz w:val="24"/>
                <w:szCs w:val="24"/>
              </w:rPr>
              <w:t>ili u bilo kojoj godini od osnivanja za troškove</w:t>
            </w:r>
            <w:r w:rsidRPr="008927C8">
              <w:rPr>
                <w:rFonts w:ascii="Times New Roman" w:hAnsi="Times New Roman" w:cs="Times New Roman"/>
                <w:color w:val="000000" w:themeColor="text1"/>
                <w:sz w:val="24"/>
                <w:szCs w:val="24"/>
              </w:rPr>
              <w:t xml:space="preserve"> koji su istovjetni troškovima navedenima u opisu projekta?</w:t>
            </w:r>
          </w:p>
        </w:tc>
        <w:tc>
          <w:tcPr>
            <w:tcW w:w="6016" w:type="dxa"/>
          </w:tcPr>
          <w:p w14:paraId="695DEB9B" w14:textId="77777777" w:rsidR="00F5165C" w:rsidRPr="00F5165C" w:rsidRDefault="00F5165C" w:rsidP="00F5165C">
            <w:pPr>
              <w:spacing w:before="40" w:after="40"/>
              <w:rPr>
                <w:rFonts w:ascii="Times New Roman" w:hAnsi="Times New Roman" w:cs="Times New Roman"/>
                <w:i/>
                <w:iCs/>
                <w:color w:val="000000" w:themeColor="text1"/>
                <w:sz w:val="24"/>
                <w:szCs w:val="24"/>
              </w:rPr>
            </w:pPr>
            <w:r w:rsidRPr="00F5165C">
              <w:rPr>
                <w:rFonts w:ascii="Times New Roman" w:hAnsi="Times New Roman" w:cs="Times New Roman"/>
                <w:i/>
                <w:iCs/>
                <w:color w:val="000000" w:themeColor="text1"/>
                <w:sz w:val="24"/>
                <w:szCs w:val="24"/>
              </w:rPr>
              <w:t>Ne (za prijavitelja – FOI)</w:t>
            </w:r>
          </w:p>
          <w:p w14:paraId="70328EBE" w14:textId="53249923" w:rsidR="00F5165C" w:rsidRPr="002A776A" w:rsidRDefault="00F5165C" w:rsidP="00F5165C">
            <w:pPr>
              <w:spacing w:before="40" w:after="40"/>
              <w:rPr>
                <w:rFonts w:ascii="Times New Roman" w:hAnsi="Times New Roman" w:cs="Times New Roman"/>
                <w:i/>
                <w:iCs/>
                <w:color w:val="000000" w:themeColor="text1"/>
                <w:sz w:val="24"/>
                <w:szCs w:val="24"/>
              </w:rPr>
            </w:pPr>
            <w:r w:rsidRPr="00F5165C">
              <w:rPr>
                <w:rFonts w:ascii="Times New Roman" w:hAnsi="Times New Roman" w:cs="Times New Roman"/>
                <w:i/>
                <w:iCs/>
                <w:color w:val="000000" w:themeColor="text1"/>
                <w:sz w:val="24"/>
                <w:szCs w:val="24"/>
              </w:rPr>
              <w:t>Ne (za partnere – Grad Varaždin, Grad Novi Marof, Grad Ludbreg, Općina Sveti Ilija, Općina Gornji Kneginec, Općina Vidovec)</w:t>
            </w:r>
          </w:p>
        </w:tc>
      </w:tr>
      <w:tr w:rsidR="00F5165C" w:rsidRPr="008927C8" w14:paraId="636048DE" w14:textId="77777777" w:rsidTr="00872FC0">
        <w:trPr>
          <w:trHeight w:val="242"/>
        </w:trPr>
        <w:tc>
          <w:tcPr>
            <w:tcW w:w="3552" w:type="dxa"/>
          </w:tcPr>
          <w:p w14:paraId="39B2D50E" w14:textId="499893DA" w:rsidR="00F5165C" w:rsidRPr="002A776A" w:rsidRDefault="00F5165C" w:rsidP="00F5165C">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državne potpore za troškove koji su istovjetni troškovima navedenima u opisu projekta (EUR)</w:t>
            </w:r>
          </w:p>
        </w:tc>
        <w:tc>
          <w:tcPr>
            <w:tcW w:w="6016" w:type="dxa"/>
          </w:tcPr>
          <w:p w14:paraId="1CA43A60" w14:textId="05C08F8B" w:rsidR="00F5165C" w:rsidRPr="002A776A" w:rsidRDefault="00F5165C" w:rsidP="00F5165C">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w:t>
            </w:r>
          </w:p>
        </w:tc>
      </w:tr>
      <w:tr w:rsidR="002A776A" w:rsidRPr="008927C8" w14:paraId="21FCC519" w14:textId="77777777" w:rsidTr="00872FC0">
        <w:trPr>
          <w:trHeight w:val="242"/>
        </w:trPr>
        <w:tc>
          <w:tcPr>
            <w:tcW w:w="9568" w:type="dxa"/>
            <w:gridSpan w:val="2"/>
          </w:tcPr>
          <w:p w14:paraId="0D2A11E2" w14:textId="032E703A" w:rsidR="002A776A" w:rsidRPr="008927C8" w:rsidRDefault="002A776A" w:rsidP="002A776A">
            <w:pPr>
              <w:spacing w:before="40" w:after="40"/>
              <w:rPr>
                <w:rFonts w:ascii="Times New Roman" w:hAnsi="Times New Roman" w:cs="Times New Roman"/>
                <w:b/>
                <w:i/>
                <w:iCs/>
                <w:sz w:val="24"/>
                <w:szCs w:val="24"/>
              </w:rPr>
            </w:pPr>
            <w:r w:rsidRPr="008927C8">
              <w:rPr>
                <w:rFonts w:ascii="Times New Roman" w:hAnsi="Times New Roman" w:cs="Times New Roman"/>
                <w:b/>
                <w:bCs/>
                <w:sz w:val="24"/>
                <w:szCs w:val="24"/>
              </w:rPr>
              <w:t>PROJEKT</w:t>
            </w:r>
          </w:p>
        </w:tc>
      </w:tr>
      <w:tr w:rsidR="002A776A" w:rsidRPr="008927C8" w14:paraId="6BF7F30B" w14:textId="77777777" w:rsidTr="00872FC0">
        <w:trPr>
          <w:trHeight w:val="242"/>
        </w:trPr>
        <w:tc>
          <w:tcPr>
            <w:tcW w:w="3552" w:type="dxa"/>
          </w:tcPr>
          <w:p w14:paraId="35874562" w14:textId="6FB5B908" w:rsidR="002A776A" w:rsidRPr="008927C8" w:rsidRDefault="002A776A" w:rsidP="002A776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t>OPĆI PODACI O PROJEKTU</w:t>
            </w:r>
          </w:p>
        </w:tc>
        <w:tc>
          <w:tcPr>
            <w:tcW w:w="6016" w:type="dxa"/>
          </w:tcPr>
          <w:p w14:paraId="217DA38C" w14:textId="77777777" w:rsidR="002A776A" w:rsidRPr="008927C8" w:rsidRDefault="002A776A" w:rsidP="002A776A">
            <w:pPr>
              <w:spacing w:before="40" w:after="40"/>
              <w:rPr>
                <w:rFonts w:ascii="Times New Roman" w:hAnsi="Times New Roman" w:cs="Times New Roman"/>
                <w:b/>
                <w:i/>
                <w:iCs/>
                <w:sz w:val="24"/>
                <w:szCs w:val="24"/>
              </w:rPr>
            </w:pPr>
          </w:p>
        </w:tc>
      </w:tr>
      <w:tr w:rsidR="002A776A" w:rsidRPr="008927C8" w14:paraId="332120D7" w14:textId="77777777" w:rsidTr="00872FC0">
        <w:trPr>
          <w:trHeight w:val="242"/>
        </w:trPr>
        <w:tc>
          <w:tcPr>
            <w:tcW w:w="3552" w:type="dxa"/>
          </w:tcPr>
          <w:p w14:paraId="0105A672" w14:textId="1B7B3B3A" w:rsidR="002A776A" w:rsidRPr="008927C8" w:rsidRDefault="002A776A" w:rsidP="002A776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Naziv projekta</w:t>
            </w:r>
          </w:p>
        </w:tc>
        <w:tc>
          <w:tcPr>
            <w:tcW w:w="6016" w:type="dxa"/>
          </w:tcPr>
          <w:p w14:paraId="50CF1338" w14:textId="10D16B4A" w:rsidR="002A776A" w:rsidRPr="008927C8" w:rsidRDefault="002A776A" w:rsidP="002A776A">
            <w:pPr>
              <w:spacing w:before="40" w:after="40"/>
              <w:rPr>
                <w:rFonts w:ascii="Times New Roman" w:hAnsi="Times New Roman" w:cs="Times New Roman"/>
                <w:b/>
                <w:i/>
                <w:iCs/>
                <w:sz w:val="24"/>
                <w:szCs w:val="24"/>
              </w:rPr>
            </w:pPr>
            <w:r w:rsidRPr="006B09D3">
              <w:rPr>
                <w:rFonts w:ascii="Times New Roman" w:hAnsi="Times New Roman" w:cs="Times New Roman"/>
                <w:b/>
                <w:i/>
                <w:iCs/>
                <w:sz w:val="24"/>
                <w:szCs w:val="24"/>
              </w:rPr>
              <w:t>Regionalni centar za predinkubaciju u pametnoj industriji</w:t>
            </w:r>
          </w:p>
        </w:tc>
      </w:tr>
      <w:tr w:rsidR="002A776A" w:rsidRPr="008927C8" w14:paraId="341BB60C" w14:textId="77777777" w:rsidTr="00872FC0">
        <w:trPr>
          <w:trHeight w:val="242"/>
        </w:trPr>
        <w:tc>
          <w:tcPr>
            <w:tcW w:w="9568" w:type="dxa"/>
            <w:gridSpan w:val="2"/>
          </w:tcPr>
          <w:p w14:paraId="5D6CDB08" w14:textId="2BB2B163" w:rsidR="002A776A" w:rsidRPr="008927C8" w:rsidRDefault="002A776A" w:rsidP="002A776A">
            <w:pPr>
              <w:spacing w:before="40" w:after="40"/>
              <w:jc w:val="both"/>
              <w:rPr>
                <w:rFonts w:ascii="Times New Roman" w:hAnsi="Times New Roman" w:cs="Times New Roman"/>
                <w:i/>
                <w:iCs/>
                <w:sz w:val="24"/>
                <w:szCs w:val="24"/>
              </w:rPr>
            </w:pPr>
            <w:r w:rsidRPr="008927C8">
              <w:rPr>
                <w:rFonts w:ascii="Times New Roman" w:hAnsi="Times New Roman" w:cs="Times New Roman"/>
                <w:color w:val="000000" w:themeColor="text1"/>
                <w:sz w:val="24"/>
                <w:szCs w:val="24"/>
              </w:rPr>
              <w:t xml:space="preserve">Sažetak projekta </w:t>
            </w:r>
          </w:p>
        </w:tc>
      </w:tr>
      <w:tr w:rsidR="002A776A" w:rsidRPr="008927C8" w14:paraId="56FB07B7" w14:textId="77777777" w:rsidTr="00872FC0">
        <w:trPr>
          <w:trHeight w:val="242"/>
        </w:trPr>
        <w:tc>
          <w:tcPr>
            <w:tcW w:w="9568" w:type="dxa"/>
            <w:gridSpan w:val="2"/>
          </w:tcPr>
          <w:p w14:paraId="633DA56A" w14:textId="77777777" w:rsidR="002A776A" w:rsidRPr="00DE5D5E"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 xml:space="preserve">Projekt Regionalni centar za predinkubaciju u pametnoj industriji pridonosi ostvarenju cilja Jačanje konkurentnosti, inovativnosti i poduzetništva UPVŽ-a s naglaskom na razvoj inovacijskih inicijativa u području informacijskih tehnologija i pametne industrije kao najbrže rastuće industrije u Hrvatskoj. </w:t>
            </w:r>
          </w:p>
          <w:p w14:paraId="64CFF2DA" w14:textId="49CD1644" w:rsidR="00E1786A"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b/>
                <w:bCs/>
                <w:i/>
                <w:iCs/>
                <w:sz w:val="24"/>
                <w:szCs w:val="24"/>
              </w:rPr>
              <w:t>Glavni cilj</w:t>
            </w:r>
            <w:r w:rsidRPr="00DE5D5E">
              <w:rPr>
                <w:rFonts w:ascii="Times New Roman" w:hAnsi="Times New Roman" w:cs="Times New Roman"/>
                <w:i/>
                <w:iCs/>
                <w:sz w:val="24"/>
                <w:szCs w:val="24"/>
              </w:rPr>
              <w:t xml:space="preserve"> projekta jest institucionalno ojačati aktivnosti ranog prepoznavanja i razvoja inovativnih poduzetničkih ideja, </w:t>
            </w:r>
            <w:r w:rsidR="00AC4A0B">
              <w:rPr>
                <w:rFonts w:ascii="Times New Roman" w:hAnsi="Times New Roman" w:cs="Times New Roman"/>
                <w:i/>
                <w:iCs/>
                <w:sz w:val="24"/>
                <w:szCs w:val="24"/>
              </w:rPr>
              <w:t>podizanje razine</w:t>
            </w:r>
            <w:r w:rsidRPr="00DE5D5E">
              <w:rPr>
                <w:rFonts w:ascii="Times New Roman" w:hAnsi="Times New Roman" w:cs="Times New Roman"/>
                <w:i/>
                <w:iCs/>
                <w:sz w:val="24"/>
                <w:szCs w:val="24"/>
              </w:rPr>
              <w:t xml:space="preserve"> digitalnih i poduzetničkih znanja </w:t>
            </w:r>
            <w:r w:rsidR="00AC4A0B">
              <w:rPr>
                <w:rFonts w:ascii="Times New Roman" w:hAnsi="Times New Roman" w:cs="Times New Roman"/>
                <w:i/>
                <w:iCs/>
                <w:sz w:val="24"/>
                <w:szCs w:val="24"/>
              </w:rPr>
              <w:t>te primjene</w:t>
            </w:r>
            <w:r w:rsidRPr="00DE5D5E">
              <w:rPr>
                <w:rFonts w:ascii="Times New Roman" w:hAnsi="Times New Roman" w:cs="Times New Roman"/>
                <w:i/>
                <w:iCs/>
                <w:sz w:val="24"/>
                <w:szCs w:val="24"/>
              </w:rPr>
              <w:t xml:space="preserve"> pametnih tehnologija, </w:t>
            </w:r>
            <w:r w:rsidR="00AC4A0B">
              <w:rPr>
                <w:rFonts w:ascii="Times New Roman" w:hAnsi="Times New Roman" w:cs="Times New Roman"/>
                <w:i/>
                <w:iCs/>
                <w:sz w:val="24"/>
                <w:szCs w:val="24"/>
              </w:rPr>
              <w:t>kao i</w:t>
            </w:r>
            <w:r w:rsidRPr="00DE5D5E">
              <w:rPr>
                <w:rFonts w:ascii="Times New Roman" w:hAnsi="Times New Roman" w:cs="Times New Roman"/>
                <w:i/>
                <w:iCs/>
                <w:sz w:val="24"/>
                <w:szCs w:val="24"/>
              </w:rPr>
              <w:t xml:space="preserve"> sudjelovanje</w:t>
            </w:r>
            <w:r w:rsidR="00AC4A0B">
              <w:rPr>
                <w:rFonts w:ascii="Times New Roman" w:hAnsi="Times New Roman" w:cs="Times New Roman"/>
                <w:i/>
                <w:iCs/>
                <w:sz w:val="24"/>
                <w:szCs w:val="24"/>
              </w:rPr>
              <w:t xml:space="preserve"> te</w:t>
            </w:r>
            <w:r w:rsidRPr="00DE5D5E">
              <w:rPr>
                <w:rFonts w:ascii="Times New Roman" w:hAnsi="Times New Roman" w:cs="Times New Roman"/>
                <w:i/>
                <w:iCs/>
                <w:sz w:val="24"/>
                <w:szCs w:val="24"/>
              </w:rPr>
              <w:t xml:space="preserve"> potpora njihovom razvoju i komercijalizaciji.  </w:t>
            </w:r>
          </w:p>
          <w:p w14:paraId="4EFFB4D7" w14:textId="30E53932" w:rsidR="002A776A" w:rsidRPr="00DE5D5E"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b/>
                <w:bCs/>
                <w:i/>
                <w:iCs/>
                <w:sz w:val="24"/>
                <w:szCs w:val="24"/>
              </w:rPr>
              <w:t>Specifični ciljevi</w:t>
            </w:r>
            <w:r w:rsidRPr="00DE5D5E">
              <w:rPr>
                <w:rFonts w:ascii="Times New Roman" w:hAnsi="Times New Roman" w:cs="Times New Roman"/>
                <w:i/>
                <w:iCs/>
                <w:sz w:val="24"/>
                <w:szCs w:val="24"/>
              </w:rPr>
              <w:t xml:space="preserve"> projekta su:</w:t>
            </w:r>
          </w:p>
          <w:p w14:paraId="42C97F89" w14:textId="2C23E0D3"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 xml:space="preserve">Povećati inovacijske i poduzetničke kapacitete u razvoju pametnih industrija  stvaranjem suradničkog i održivog digitalnog ekosustava </w:t>
            </w:r>
          </w:p>
          <w:p w14:paraId="472E8608" w14:textId="543B5E24"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Osigurati potporu razvoju inovativnih poduzetničkih ideja u području pametnih industrija te razvoju digitalnih i poduzetničkih znanja u procesu predinkubacije</w:t>
            </w:r>
          </w:p>
          <w:p w14:paraId="5ED8C3E3" w14:textId="3F9CD651"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 xml:space="preserve">Omogućiti studentima, </w:t>
            </w:r>
            <w:proofErr w:type="spellStart"/>
            <w:r w:rsidRPr="00DE5D5E">
              <w:rPr>
                <w:rFonts w:ascii="Times New Roman" w:hAnsi="Times New Roman" w:cs="Times New Roman"/>
                <w:i/>
                <w:iCs/>
                <w:sz w:val="24"/>
                <w:szCs w:val="24"/>
              </w:rPr>
              <w:t>alumniju</w:t>
            </w:r>
            <w:proofErr w:type="spellEnd"/>
            <w:r w:rsidRPr="00DE5D5E">
              <w:rPr>
                <w:rFonts w:ascii="Times New Roman" w:hAnsi="Times New Roman" w:cs="Times New Roman"/>
                <w:i/>
                <w:iCs/>
                <w:sz w:val="24"/>
                <w:szCs w:val="24"/>
              </w:rPr>
              <w:t xml:space="preserve">, potencijalnim poduzetnicima, </w:t>
            </w:r>
            <w:proofErr w:type="spellStart"/>
            <w:r w:rsidRPr="00DE5D5E">
              <w:rPr>
                <w:rFonts w:ascii="Times New Roman" w:hAnsi="Times New Roman" w:cs="Times New Roman"/>
                <w:i/>
                <w:iCs/>
                <w:sz w:val="24"/>
                <w:szCs w:val="24"/>
              </w:rPr>
              <w:t>predinkubacijski</w:t>
            </w:r>
            <w:proofErr w:type="spellEnd"/>
            <w:r w:rsidRPr="00DE5D5E">
              <w:rPr>
                <w:rFonts w:ascii="Times New Roman" w:hAnsi="Times New Roman" w:cs="Times New Roman"/>
                <w:i/>
                <w:iCs/>
                <w:sz w:val="24"/>
                <w:szCs w:val="24"/>
              </w:rPr>
              <w:t xml:space="preserve"> proces uz sustav podrške i mentoriranja s naglaskom na inovacije u pametnim industrijama</w:t>
            </w:r>
          </w:p>
          <w:p w14:paraId="3CDFB348" w14:textId="106E7BC3"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Doprinijeti ujednačenom teritorijalnom gospodarskom razvoju osiguravanjem gradskih/općinskih predinkubacijskih</w:t>
            </w:r>
            <w:r w:rsidR="00580D49">
              <w:rPr>
                <w:rFonts w:ascii="Times New Roman" w:hAnsi="Times New Roman" w:cs="Times New Roman"/>
                <w:i/>
                <w:iCs/>
                <w:sz w:val="24"/>
                <w:szCs w:val="24"/>
              </w:rPr>
              <w:t xml:space="preserve"> </w:t>
            </w:r>
            <w:r w:rsidRPr="00DE5D5E">
              <w:rPr>
                <w:rFonts w:ascii="Times New Roman" w:hAnsi="Times New Roman" w:cs="Times New Roman"/>
                <w:i/>
                <w:iCs/>
                <w:sz w:val="24"/>
                <w:szCs w:val="24"/>
              </w:rPr>
              <w:t>lokalnih točki razvoja (LTR) u skladu s identificiranim potrebama lokalne zajednice</w:t>
            </w:r>
          </w:p>
          <w:p w14:paraId="6CEDA67F" w14:textId="18A47E2C"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Osigurati stalnu točku za predstavljanje i razvoj novih poduzetničkih ideja</w:t>
            </w:r>
          </w:p>
          <w:p w14:paraId="74195211" w14:textId="5ABAAF76"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Dati doprinos digitalnoj tranziciji kroz poticanje razvojno-istraživačke djelatnosti  te kroz primjenu pametnih tehnologija pomoći razvoju modernog gospodarstva</w:t>
            </w:r>
          </w:p>
          <w:p w14:paraId="0A6E40CD" w14:textId="71F4AC24"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Osnažiti transfer znanja i tehnologija između gospodarstva, znanosti i istraživačkog sektora te osigurati prisutnost tvrtki i institucija utemeljenih na znanju i suvremenim tehnologijama u regiji</w:t>
            </w:r>
          </w:p>
          <w:p w14:paraId="42B8BE3B" w14:textId="19F2AEE4" w:rsidR="002A776A" w:rsidRPr="00DE5D5E"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Osnažiti društvene inovacije i njihovu primjenu</w:t>
            </w:r>
          </w:p>
          <w:p w14:paraId="50BE3888" w14:textId="40886A0A" w:rsidR="002A776A" w:rsidRDefault="002A776A" w:rsidP="002A776A">
            <w:pPr>
              <w:pStyle w:val="Odlomakpopisa"/>
              <w:numPr>
                <w:ilvl w:val="0"/>
                <w:numId w:val="20"/>
              </w:num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 xml:space="preserve">Osigurati prostornu i digitalnu infrastrukturu za učinkovito i uspješno djelovanje Regionalnog centra </w:t>
            </w:r>
            <w:r w:rsidR="00380B76">
              <w:rPr>
                <w:rFonts w:ascii="Times New Roman" w:hAnsi="Times New Roman" w:cs="Times New Roman"/>
                <w:i/>
                <w:iCs/>
                <w:sz w:val="24"/>
                <w:szCs w:val="24"/>
              </w:rPr>
              <w:t xml:space="preserve">za predinkubaciju </w:t>
            </w:r>
            <w:r w:rsidRPr="00DE5D5E">
              <w:rPr>
                <w:rFonts w:ascii="Times New Roman" w:hAnsi="Times New Roman" w:cs="Times New Roman"/>
                <w:i/>
                <w:iCs/>
                <w:sz w:val="24"/>
                <w:szCs w:val="24"/>
              </w:rPr>
              <w:t xml:space="preserve">u Varaždinu i </w:t>
            </w:r>
            <w:r w:rsidR="00580D49">
              <w:rPr>
                <w:rFonts w:ascii="Times New Roman" w:hAnsi="Times New Roman" w:cs="Times New Roman"/>
                <w:i/>
                <w:iCs/>
                <w:sz w:val="24"/>
                <w:szCs w:val="24"/>
              </w:rPr>
              <w:t>LTR-ova</w:t>
            </w:r>
          </w:p>
          <w:p w14:paraId="7276E9FA" w14:textId="4E8BC1B7" w:rsidR="002A776A" w:rsidRPr="00DE5D5E"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b/>
                <w:bCs/>
                <w:i/>
                <w:iCs/>
                <w:sz w:val="24"/>
                <w:szCs w:val="24"/>
              </w:rPr>
              <w:t>Ciljna skupina</w:t>
            </w:r>
            <w:r w:rsidRPr="00DE5D5E">
              <w:rPr>
                <w:rFonts w:ascii="Times New Roman" w:hAnsi="Times New Roman" w:cs="Times New Roman"/>
                <w:i/>
                <w:iCs/>
                <w:sz w:val="24"/>
                <w:szCs w:val="24"/>
              </w:rPr>
              <w:t xml:space="preserve"> Centra biti  će </w:t>
            </w:r>
            <w:r w:rsidR="00E1786A">
              <w:rPr>
                <w:rFonts w:ascii="Times New Roman" w:hAnsi="Times New Roman" w:cs="Times New Roman"/>
                <w:i/>
                <w:iCs/>
                <w:sz w:val="24"/>
                <w:szCs w:val="24"/>
              </w:rPr>
              <w:t xml:space="preserve">potencijalni poduzetnici, </w:t>
            </w:r>
            <w:proofErr w:type="spellStart"/>
            <w:r w:rsidRPr="00DE5D5E">
              <w:rPr>
                <w:rFonts w:ascii="Times New Roman" w:hAnsi="Times New Roman" w:cs="Times New Roman"/>
                <w:i/>
                <w:iCs/>
                <w:sz w:val="24"/>
                <w:szCs w:val="24"/>
              </w:rPr>
              <w:t>alumni</w:t>
            </w:r>
            <w:proofErr w:type="spellEnd"/>
            <w:r w:rsidRPr="00DE5D5E">
              <w:rPr>
                <w:rFonts w:ascii="Times New Roman" w:hAnsi="Times New Roman" w:cs="Times New Roman"/>
                <w:i/>
                <w:iCs/>
                <w:sz w:val="24"/>
                <w:szCs w:val="24"/>
              </w:rPr>
              <w:t xml:space="preserve"> i studentska populacija FOI-ja</w:t>
            </w:r>
            <w:r w:rsidR="00E1786A">
              <w:rPr>
                <w:rFonts w:ascii="Times New Roman" w:hAnsi="Times New Roman" w:cs="Times New Roman"/>
                <w:i/>
                <w:iCs/>
                <w:sz w:val="24"/>
                <w:szCs w:val="24"/>
              </w:rPr>
              <w:t xml:space="preserve"> </w:t>
            </w:r>
            <w:r w:rsidRPr="00DE5D5E">
              <w:rPr>
                <w:rFonts w:ascii="Times New Roman" w:hAnsi="Times New Roman" w:cs="Times New Roman"/>
                <w:i/>
                <w:iCs/>
                <w:sz w:val="24"/>
                <w:szCs w:val="24"/>
              </w:rPr>
              <w:t xml:space="preserve">i ostalih </w:t>
            </w:r>
            <w:r w:rsidR="00E1786A">
              <w:rPr>
                <w:rFonts w:ascii="Times New Roman" w:hAnsi="Times New Roman" w:cs="Times New Roman"/>
                <w:i/>
                <w:iCs/>
                <w:sz w:val="24"/>
                <w:szCs w:val="24"/>
              </w:rPr>
              <w:t xml:space="preserve">partnerskih </w:t>
            </w:r>
            <w:r w:rsidRPr="00DE5D5E">
              <w:rPr>
                <w:rFonts w:ascii="Times New Roman" w:hAnsi="Times New Roman" w:cs="Times New Roman"/>
                <w:i/>
                <w:iCs/>
                <w:sz w:val="24"/>
                <w:szCs w:val="24"/>
              </w:rPr>
              <w:t xml:space="preserve">sveučilišta, fakulteta i veleučilišta s ciljem formiranja multidisciplinarnih timova kojima će biti osigurani preduvjeti </w:t>
            </w:r>
            <w:r w:rsidR="00380B76">
              <w:rPr>
                <w:rFonts w:ascii="Times New Roman" w:hAnsi="Times New Roman" w:cs="Times New Roman"/>
                <w:i/>
                <w:iCs/>
                <w:sz w:val="24"/>
                <w:szCs w:val="24"/>
              </w:rPr>
              <w:t xml:space="preserve">za razvoj </w:t>
            </w:r>
            <w:r w:rsidR="00380B76" w:rsidRPr="00DE5D5E">
              <w:rPr>
                <w:rFonts w:ascii="Times New Roman" w:hAnsi="Times New Roman" w:cs="Times New Roman"/>
                <w:i/>
                <w:iCs/>
                <w:sz w:val="24"/>
                <w:szCs w:val="24"/>
              </w:rPr>
              <w:t xml:space="preserve">inovativnih poduzetničkih ideja, </w:t>
            </w:r>
            <w:r w:rsidR="008E31F8">
              <w:rPr>
                <w:rFonts w:ascii="Times New Roman" w:hAnsi="Times New Roman" w:cs="Times New Roman"/>
                <w:i/>
                <w:iCs/>
                <w:sz w:val="24"/>
                <w:szCs w:val="24"/>
              </w:rPr>
              <w:t xml:space="preserve">pokretanje poduzetničkih inicijativa i samozapošljavanje, </w:t>
            </w:r>
            <w:r w:rsidR="00380B76">
              <w:rPr>
                <w:rFonts w:ascii="Times New Roman" w:hAnsi="Times New Roman" w:cs="Times New Roman"/>
                <w:i/>
                <w:iCs/>
                <w:sz w:val="24"/>
                <w:szCs w:val="24"/>
              </w:rPr>
              <w:t>podizanje razine</w:t>
            </w:r>
            <w:r w:rsidR="00380B76" w:rsidRPr="00DE5D5E">
              <w:rPr>
                <w:rFonts w:ascii="Times New Roman" w:hAnsi="Times New Roman" w:cs="Times New Roman"/>
                <w:i/>
                <w:iCs/>
                <w:sz w:val="24"/>
                <w:szCs w:val="24"/>
              </w:rPr>
              <w:t xml:space="preserve"> digitalnih i poduzetničkih znanja </w:t>
            </w:r>
            <w:r w:rsidR="00380B76">
              <w:rPr>
                <w:rFonts w:ascii="Times New Roman" w:hAnsi="Times New Roman" w:cs="Times New Roman"/>
                <w:i/>
                <w:iCs/>
                <w:sz w:val="24"/>
                <w:szCs w:val="24"/>
              </w:rPr>
              <w:t>te primjene</w:t>
            </w:r>
            <w:r w:rsidR="00380B76" w:rsidRPr="00DE5D5E">
              <w:rPr>
                <w:rFonts w:ascii="Times New Roman" w:hAnsi="Times New Roman" w:cs="Times New Roman"/>
                <w:i/>
                <w:iCs/>
                <w:sz w:val="24"/>
                <w:szCs w:val="24"/>
              </w:rPr>
              <w:t xml:space="preserve"> pametnih tehnologija</w:t>
            </w:r>
            <w:r w:rsidR="00380B76">
              <w:rPr>
                <w:rFonts w:ascii="Times New Roman" w:hAnsi="Times New Roman" w:cs="Times New Roman"/>
                <w:i/>
                <w:iCs/>
                <w:sz w:val="24"/>
                <w:szCs w:val="24"/>
              </w:rPr>
              <w:t xml:space="preserve"> s ciljem </w:t>
            </w:r>
            <w:r w:rsidR="00380B76" w:rsidRPr="00DE5D5E">
              <w:rPr>
                <w:rFonts w:ascii="Times New Roman" w:hAnsi="Times New Roman" w:cs="Times New Roman"/>
                <w:i/>
                <w:iCs/>
                <w:sz w:val="24"/>
                <w:szCs w:val="24"/>
              </w:rPr>
              <w:t>njihovo</w:t>
            </w:r>
            <w:r w:rsidR="00380B76">
              <w:rPr>
                <w:rFonts w:ascii="Times New Roman" w:hAnsi="Times New Roman" w:cs="Times New Roman"/>
                <w:i/>
                <w:iCs/>
                <w:sz w:val="24"/>
                <w:szCs w:val="24"/>
              </w:rPr>
              <w:t>g</w:t>
            </w:r>
            <w:r w:rsidR="00380B76" w:rsidRPr="00DE5D5E">
              <w:rPr>
                <w:rFonts w:ascii="Times New Roman" w:hAnsi="Times New Roman" w:cs="Times New Roman"/>
                <w:i/>
                <w:iCs/>
                <w:sz w:val="24"/>
                <w:szCs w:val="24"/>
              </w:rPr>
              <w:t xml:space="preserve"> razvoj</w:t>
            </w:r>
            <w:r w:rsidR="00380B76">
              <w:rPr>
                <w:rFonts w:ascii="Times New Roman" w:hAnsi="Times New Roman" w:cs="Times New Roman"/>
                <w:i/>
                <w:iCs/>
                <w:sz w:val="24"/>
                <w:szCs w:val="24"/>
              </w:rPr>
              <w:t>a</w:t>
            </w:r>
            <w:r w:rsidR="00380B76" w:rsidRPr="00DE5D5E">
              <w:rPr>
                <w:rFonts w:ascii="Times New Roman" w:hAnsi="Times New Roman" w:cs="Times New Roman"/>
                <w:i/>
                <w:iCs/>
                <w:sz w:val="24"/>
                <w:szCs w:val="24"/>
              </w:rPr>
              <w:t xml:space="preserve"> i komercijalizacij</w:t>
            </w:r>
            <w:r w:rsidR="00380B76">
              <w:rPr>
                <w:rFonts w:ascii="Times New Roman" w:hAnsi="Times New Roman" w:cs="Times New Roman"/>
                <w:i/>
                <w:iCs/>
                <w:sz w:val="24"/>
                <w:szCs w:val="24"/>
              </w:rPr>
              <w:t>e</w:t>
            </w:r>
            <w:r w:rsidR="00380B76" w:rsidRPr="00DE5D5E">
              <w:rPr>
                <w:rFonts w:ascii="Times New Roman" w:hAnsi="Times New Roman" w:cs="Times New Roman"/>
                <w:i/>
                <w:iCs/>
                <w:sz w:val="24"/>
                <w:szCs w:val="24"/>
              </w:rPr>
              <w:t xml:space="preserve">.  </w:t>
            </w:r>
          </w:p>
        </w:tc>
      </w:tr>
      <w:tr w:rsidR="002A776A" w:rsidRPr="008927C8" w14:paraId="10BEE41E" w14:textId="77777777" w:rsidTr="00872FC0">
        <w:trPr>
          <w:trHeight w:val="242"/>
        </w:trPr>
        <w:tc>
          <w:tcPr>
            <w:tcW w:w="9568" w:type="dxa"/>
            <w:gridSpan w:val="2"/>
          </w:tcPr>
          <w:p w14:paraId="005324FE" w14:textId="5BA9D695" w:rsidR="002A776A" w:rsidRPr="00961412" w:rsidRDefault="002A776A" w:rsidP="002A776A">
            <w:pPr>
              <w:spacing w:before="40" w:after="40"/>
              <w:jc w:val="both"/>
              <w:rPr>
                <w:rFonts w:ascii="Times New Roman" w:hAnsi="Times New Roman" w:cs="Times New Roman"/>
                <w:b/>
                <w:bCs/>
                <w:i/>
                <w:iCs/>
                <w:sz w:val="24"/>
                <w:szCs w:val="24"/>
              </w:rPr>
            </w:pPr>
            <w:r w:rsidRPr="00961412">
              <w:rPr>
                <w:rFonts w:ascii="Times New Roman" w:hAnsi="Times New Roman" w:cs="Times New Roman"/>
                <w:b/>
                <w:bCs/>
                <w:color w:val="000000" w:themeColor="text1"/>
                <w:sz w:val="24"/>
                <w:szCs w:val="24"/>
              </w:rPr>
              <w:t xml:space="preserve">Opis projekta </w:t>
            </w:r>
          </w:p>
        </w:tc>
      </w:tr>
      <w:tr w:rsidR="002A776A" w:rsidRPr="008927C8" w14:paraId="05090C4F" w14:textId="77777777" w:rsidTr="00872FC0">
        <w:trPr>
          <w:trHeight w:val="242"/>
        </w:trPr>
        <w:tc>
          <w:tcPr>
            <w:tcW w:w="9568" w:type="dxa"/>
            <w:gridSpan w:val="2"/>
          </w:tcPr>
          <w:p w14:paraId="20A8D105" w14:textId="7E14CB48" w:rsidR="002A776A" w:rsidRPr="00DE5D5E"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Centar je osmišljen kao platforma koja će na jednom mjestu poticati nove oblike suradnje između poduzetničkog</w:t>
            </w:r>
            <w:r w:rsidR="00E1786A">
              <w:rPr>
                <w:rFonts w:ascii="Times New Roman" w:hAnsi="Times New Roman" w:cs="Times New Roman"/>
                <w:i/>
                <w:iCs/>
                <w:sz w:val="24"/>
                <w:szCs w:val="24"/>
              </w:rPr>
              <w:t>,</w:t>
            </w:r>
            <w:r w:rsidRPr="00DE5D5E">
              <w:rPr>
                <w:rFonts w:ascii="Times New Roman" w:hAnsi="Times New Roman" w:cs="Times New Roman"/>
                <w:i/>
                <w:iCs/>
                <w:sz w:val="24"/>
                <w:szCs w:val="24"/>
              </w:rPr>
              <w:t xml:space="preserve"> znanstvenog i javnog sektora. Kroz predinkubaciju, mijenja se oblik suradnje dionika na regionalnoj razini jer se izravno povezuje znanstveno-istraživačka zajednica s potencijalnim poduzetnicima u svrhu razvoja pametnih vještina, digitalnih inovacija, društveno korisnih inovacija, i u konačnici start-</w:t>
            </w:r>
            <w:proofErr w:type="spellStart"/>
            <w:r w:rsidRPr="00DE5D5E">
              <w:rPr>
                <w:rFonts w:ascii="Times New Roman" w:hAnsi="Times New Roman" w:cs="Times New Roman"/>
                <w:i/>
                <w:iCs/>
                <w:sz w:val="24"/>
                <w:szCs w:val="24"/>
              </w:rPr>
              <w:t>upova</w:t>
            </w:r>
            <w:proofErr w:type="spellEnd"/>
            <w:r w:rsidRPr="00DE5D5E">
              <w:rPr>
                <w:rFonts w:ascii="Times New Roman" w:hAnsi="Times New Roman" w:cs="Times New Roman"/>
                <w:i/>
                <w:iCs/>
                <w:sz w:val="24"/>
                <w:szCs w:val="24"/>
              </w:rPr>
              <w:t xml:space="preserve">, a sve kako bi se odgovorilo na razvojne izazove Sjeverne Hrvatske, potaknuo razvoj pametnih vještina za industrijsku tranziciju te dao doprinos lancu vrijednosti pametne industrije. Kroz edukacije, savjetovanje, </w:t>
            </w:r>
            <w:proofErr w:type="spellStart"/>
            <w:r w:rsidRPr="00DE5D5E">
              <w:rPr>
                <w:rFonts w:ascii="Times New Roman" w:hAnsi="Times New Roman" w:cs="Times New Roman"/>
                <w:i/>
                <w:iCs/>
                <w:sz w:val="24"/>
                <w:szCs w:val="24"/>
              </w:rPr>
              <w:t>mentoriranje</w:t>
            </w:r>
            <w:proofErr w:type="spellEnd"/>
            <w:r w:rsidRPr="00DE5D5E">
              <w:rPr>
                <w:rFonts w:ascii="Times New Roman" w:hAnsi="Times New Roman" w:cs="Times New Roman"/>
                <w:i/>
                <w:iCs/>
                <w:sz w:val="24"/>
                <w:szCs w:val="24"/>
              </w:rPr>
              <w:t xml:space="preserve"> i poticanje inovacija, u suradnji sa studentima, </w:t>
            </w:r>
            <w:proofErr w:type="spellStart"/>
            <w:r w:rsidRPr="00DE5D5E">
              <w:rPr>
                <w:rFonts w:ascii="Times New Roman" w:hAnsi="Times New Roman" w:cs="Times New Roman"/>
                <w:i/>
                <w:iCs/>
                <w:sz w:val="24"/>
                <w:szCs w:val="24"/>
              </w:rPr>
              <w:t>alumnijem</w:t>
            </w:r>
            <w:proofErr w:type="spellEnd"/>
            <w:r w:rsidRPr="00DE5D5E">
              <w:rPr>
                <w:rFonts w:ascii="Times New Roman" w:hAnsi="Times New Roman" w:cs="Times New Roman"/>
                <w:i/>
                <w:iCs/>
                <w:sz w:val="24"/>
                <w:szCs w:val="24"/>
              </w:rPr>
              <w:t xml:space="preserve"> te ostalim potencijalnim poduzetnicima, uz pomoć mentora i savjetnika</w:t>
            </w:r>
            <w:r w:rsidR="00E1786A">
              <w:rPr>
                <w:rFonts w:ascii="Times New Roman" w:hAnsi="Times New Roman" w:cs="Times New Roman"/>
                <w:i/>
                <w:iCs/>
                <w:sz w:val="24"/>
                <w:szCs w:val="24"/>
              </w:rPr>
              <w:t xml:space="preserve"> okupljenih u </w:t>
            </w:r>
            <w:proofErr w:type="spellStart"/>
            <w:r w:rsidR="00380B76">
              <w:rPr>
                <w:rFonts w:ascii="Times New Roman" w:hAnsi="Times New Roman" w:cs="Times New Roman"/>
                <w:i/>
                <w:iCs/>
                <w:sz w:val="24"/>
                <w:szCs w:val="24"/>
              </w:rPr>
              <w:t>T</w:t>
            </w:r>
            <w:r w:rsidR="00E1786A">
              <w:rPr>
                <w:rFonts w:ascii="Times New Roman" w:hAnsi="Times New Roman" w:cs="Times New Roman"/>
                <w:i/>
                <w:iCs/>
                <w:sz w:val="24"/>
                <w:szCs w:val="24"/>
              </w:rPr>
              <w:t>hink</w:t>
            </w:r>
            <w:proofErr w:type="spellEnd"/>
            <w:r w:rsidR="00380B76">
              <w:rPr>
                <w:rFonts w:ascii="Times New Roman" w:hAnsi="Times New Roman" w:cs="Times New Roman"/>
                <w:i/>
                <w:iCs/>
                <w:sz w:val="24"/>
                <w:szCs w:val="24"/>
              </w:rPr>
              <w:t xml:space="preserve"> </w:t>
            </w:r>
            <w:r w:rsidR="00E1786A">
              <w:rPr>
                <w:rFonts w:ascii="Times New Roman" w:hAnsi="Times New Roman" w:cs="Times New Roman"/>
                <w:i/>
                <w:iCs/>
                <w:sz w:val="24"/>
                <w:szCs w:val="24"/>
              </w:rPr>
              <w:t>Tanku</w:t>
            </w:r>
            <w:r w:rsidRPr="00DE5D5E">
              <w:rPr>
                <w:rFonts w:ascii="Times New Roman" w:hAnsi="Times New Roman" w:cs="Times New Roman"/>
                <w:i/>
                <w:iCs/>
                <w:sz w:val="24"/>
                <w:szCs w:val="24"/>
              </w:rPr>
              <w:t>, razvijat će se start-</w:t>
            </w:r>
            <w:proofErr w:type="spellStart"/>
            <w:r w:rsidRPr="00DE5D5E">
              <w:rPr>
                <w:rFonts w:ascii="Times New Roman" w:hAnsi="Times New Roman" w:cs="Times New Roman"/>
                <w:i/>
                <w:iCs/>
                <w:sz w:val="24"/>
                <w:szCs w:val="24"/>
              </w:rPr>
              <w:t>up</w:t>
            </w:r>
            <w:proofErr w:type="spellEnd"/>
            <w:r w:rsidRPr="00DE5D5E">
              <w:rPr>
                <w:rFonts w:ascii="Times New Roman" w:hAnsi="Times New Roman" w:cs="Times New Roman"/>
                <w:i/>
                <w:iCs/>
                <w:sz w:val="24"/>
                <w:szCs w:val="24"/>
              </w:rPr>
              <w:t xml:space="preserve"> ekosustav kao dodatna vrijednost za gospodarstvo i društvo Sjeverne Hrvatske. </w:t>
            </w:r>
          </w:p>
          <w:p w14:paraId="07677041" w14:textId="50683EFB" w:rsidR="002A776A" w:rsidRPr="00DE5D5E"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lastRenderedPageBreak/>
              <w:t xml:space="preserve">Gradovi i općine (osim Varaždina u kojem je Centar) projektom dobivaju svoju Lokalnu Točku Razvoja </w:t>
            </w:r>
            <w:r w:rsidR="00380B76">
              <w:rPr>
                <w:rFonts w:ascii="Times New Roman" w:hAnsi="Times New Roman" w:cs="Times New Roman"/>
                <w:i/>
                <w:iCs/>
                <w:sz w:val="24"/>
                <w:szCs w:val="24"/>
              </w:rPr>
              <w:t>(</w:t>
            </w:r>
            <w:r w:rsidRPr="00DE5D5E">
              <w:rPr>
                <w:rFonts w:ascii="Times New Roman" w:hAnsi="Times New Roman" w:cs="Times New Roman"/>
                <w:i/>
                <w:iCs/>
                <w:sz w:val="24"/>
                <w:szCs w:val="24"/>
              </w:rPr>
              <w:t>LTR</w:t>
            </w:r>
            <w:r w:rsidR="00380B76">
              <w:rPr>
                <w:rFonts w:ascii="Times New Roman" w:hAnsi="Times New Roman" w:cs="Times New Roman"/>
                <w:i/>
                <w:iCs/>
                <w:sz w:val="24"/>
                <w:szCs w:val="24"/>
              </w:rPr>
              <w:t>)</w:t>
            </w:r>
            <w:r w:rsidRPr="00DE5D5E">
              <w:rPr>
                <w:rFonts w:ascii="Times New Roman" w:hAnsi="Times New Roman" w:cs="Times New Roman"/>
                <w:i/>
                <w:iCs/>
                <w:sz w:val="24"/>
                <w:szCs w:val="24"/>
              </w:rPr>
              <w:t xml:space="preserve">. LTR predstavlja prvi kontakt s poduzetnicima, odnosno pojedincima koji imaju poduzetničku ideju/namjeru iz tog kraja. Za LTR zadužena je osoba širokih kompetencija koja može inicijalno obraditi zahtjev i kanalizirati ga </w:t>
            </w:r>
            <w:r w:rsidR="009F63BE">
              <w:rPr>
                <w:rFonts w:ascii="Times New Roman" w:hAnsi="Times New Roman" w:cs="Times New Roman"/>
                <w:i/>
                <w:iCs/>
                <w:sz w:val="24"/>
                <w:szCs w:val="24"/>
              </w:rPr>
              <w:t xml:space="preserve">s ciljem daljnjeg razvoja. </w:t>
            </w:r>
            <w:r w:rsidRPr="00DE5D5E">
              <w:rPr>
                <w:rFonts w:ascii="Times New Roman" w:hAnsi="Times New Roman" w:cs="Times New Roman"/>
                <w:i/>
                <w:iCs/>
                <w:sz w:val="24"/>
                <w:szCs w:val="24"/>
              </w:rPr>
              <w:t xml:space="preserve">Prostor LTR-a prilagođen je lokalnoj sredini i nema uniformiran pristup. LTR dodjeljuje prostor i vrijeme korištenja zainteresiranim strankama. </w:t>
            </w:r>
          </w:p>
          <w:p w14:paraId="264A3360" w14:textId="52D6EA6C" w:rsidR="002A776A" w:rsidRPr="00642B49" w:rsidRDefault="002A776A" w:rsidP="002A776A">
            <w:pPr>
              <w:spacing w:before="40" w:after="40"/>
              <w:jc w:val="both"/>
              <w:rPr>
                <w:rFonts w:ascii="Times New Roman" w:hAnsi="Times New Roman" w:cs="Times New Roman"/>
                <w:i/>
                <w:iCs/>
                <w:color w:val="000000" w:themeColor="text1"/>
                <w:sz w:val="24"/>
                <w:szCs w:val="24"/>
              </w:rPr>
            </w:pPr>
            <w:r w:rsidRPr="00642B49">
              <w:rPr>
                <w:rFonts w:ascii="Times New Roman" w:hAnsi="Times New Roman" w:cs="Times New Roman"/>
                <w:i/>
                <w:iCs/>
                <w:color w:val="000000" w:themeColor="text1"/>
                <w:sz w:val="24"/>
                <w:szCs w:val="24"/>
              </w:rPr>
              <w:t xml:space="preserve">Pokazatelj ostvarenja RCO15- Kapacitet stvorene inkubacije realizirat će se kroz sljedeće segmente: a) osiguranje podrške za pametnu tranziciju malog i srednjeg poduzetništva razvojem novih vještina, provedbom programa inovacija, poticanjem poduzetništva, b) jačanje kapaciteta uspostavom novih platformi suradnje dionika, provedbom </w:t>
            </w:r>
            <w:proofErr w:type="spellStart"/>
            <w:r w:rsidRPr="00642B49">
              <w:rPr>
                <w:rFonts w:ascii="Times New Roman" w:hAnsi="Times New Roman" w:cs="Times New Roman"/>
                <w:i/>
                <w:iCs/>
                <w:color w:val="000000" w:themeColor="text1"/>
                <w:sz w:val="24"/>
                <w:szCs w:val="24"/>
              </w:rPr>
              <w:t>predinkubacijske</w:t>
            </w:r>
            <w:proofErr w:type="spellEnd"/>
            <w:r w:rsidRPr="00642B49">
              <w:rPr>
                <w:rFonts w:ascii="Times New Roman" w:hAnsi="Times New Roman" w:cs="Times New Roman"/>
                <w:i/>
                <w:iCs/>
                <w:color w:val="000000" w:themeColor="text1"/>
                <w:sz w:val="24"/>
                <w:szCs w:val="24"/>
              </w:rPr>
              <w:t xml:space="preserve"> usluge, kao i aktivnosti razvoja i inovacija u svrhu novih proizvoda, tehnologija i usluga, c) poticanjem međunarodne i međusektorske suradnj</w:t>
            </w:r>
            <w:r w:rsidR="009F63BE" w:rsidRPr="00642B49">
              <w:rPr>
                <w:rFonts w:ascii="Times New Roman" w:hAnsi="Times New Roman" w:cs="Times New Roman"/>
                <w:i/>
                <w:iCs/>
                <w:color w:val="000000" w:themeColor="text1"/>
                <w:sz w:val="24"/>
                <w:szCs w:val="24"/>
              </w:rPr>
              <w:t>e</w:t>
            </w:r>
            <w:r w:rsidRPr="00642B49">
              <w:rPr>
                <w:rFonts w:ascii="Times New Roman" w:hAnsi="Times New Roman" w:cs="Times New Roman"/>
                <w:i/>
                <w:iCs/>
                <w:color w:val="000000" w:themeColor="text1"/>
                <w:sz w:val="24"/>
                <w:szCs w:val="24"/>
              </w:rPr>
              <w:t xml:space="preserve"> sa svrhom transfera i razmjene tehnologija i znanja, što će omogućiti gospodarstvu UPVŽ-a da bude konkurentnije. </w:t>
            </w:r>
          </w:p>
          <w:p w14:paraId="0200848C" w14:textId="21BB7790" w:rsidR="009F63BE"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Centar u segmentu predinkubacije različitim instrumentima</w:t>
            </w:r>
            <w:r w:rsidR="00AB426C">
              <w:rPr>
                <w:rFonts w:ascii="Times New Roman" w:hAnsi="Times New Roman" w:cs="Times New Roman"/>
                <w:i/>
                <w:iCs/>
                <w:sz w:val="24"/>
                <w:szCs w:val="24"/>
              </w:rPr>
              <w:t xml:space="preserve"> i pristupima</w:t>
            </w:r>
            <w:r w:rsidRPr="00DE5D5E">
              <w:rPr>
                <w:rFonts w:ascii="Times New Roman" w:hAnsi="Times New Roman" w:cs="Times New Roman"/>
                <w:i/>
                <w:iCs/>
                <w:sz w:val="24"/>
                <w:szCs w:val="24"/>
              </w:rPr>
              <w:t xml:space="preserve"> otkriva inovativne koncepte te osvješćuje, educira i daje potporu u </w:t>
            </w:r>
            <w:r w:rsidR="00AB426C">
              <w:rPr>
                <w:rFonts w:ascii="Times New Roman" w:hAnsi="Times New Roman" w:cs="Times New Roman"/>
                <w:i/>
                <w:iCs/>
                <w:sz w:val="24"/>
                <w:szCs w:val="24"/>
              </w:rPr>
              <w:t>razvoju ideja s tehnološkog aspekta</w:t>
            </w:r>
            <w:r w:rsidR="009F63BE">
              <w:rPr>
                <w:rFonts w:ascii="Times New Roman" w:hAnsi="Times New Roman" w:cs="Times New Roman"/>
                <w:i/>
                <w:iCs/>
                <w:sz w:val="24"/>
                <w:szCs w:val="24"/>
              </w:rPr>
              <w:t>,</w:t>
            </w:r>
            <w:r w:rsidR="00AB426C">
              <w:rPr>
                <w:rFonts w:ascii="Times New Roman" w:hAnsi="Times New Roman" w:cs="Times New Roman"/>
                <w:i/>
                <w:iCs/>
                <w:sz w:val="24"/>
                <w:szCs w:val="24"/>
              </w:rPr>
              <w:t xml:space="preserve"> posebice </w:t>
            </w:r>
            <w:r w:rsidRPr="00DE5D5E">
              <w:rPr>
                <w:rFonts w:ascii="Times New Roman" w:hAnsi="Times New Roman" w:cs="Times New Roman"/>
                <w:i/>
                <w:iCs/>
                <w:sz w:val="24"/>
                <w:szCs w:val="24"/>
              </w:rPr>
              <w:t>primjen</w:t>
            </w:r>
            <w:r w:rsidR="00AB426C">
              <w:rPr>
                <w:rFonts w:ascii="Times New Roman" w:hAnsi="Times New Roman" w:cs="Times New Roman"/>
                <w:i/>
                <w:iCs/>
                <w:sz w:val="24"/>
                <w:szCs w:val="24"/>
              </w:rPr>
              <w:t>e</w:t>
            </w:r>
            <w:r w:rsidRPr="00DE5D5E">
              <w:rPr>
                <w:rFonts w:ascii="Times New Roman" w:hAnsi="Times New Roman" w:cs="Times New Roman"/>
                <w:i/>
                <w:iCs/>
                <w:sz w:val="24"/>
                <w:szCs w:val="24"/>
              </w:rPr>
              <w:t xml:space="preserve"> </w:t>
            </w:r>
            <w:r w:rsidR="009F63BE">
              <w:rPr>
                <w:rFonts w:ascii="Times New Roman" w:hAnsi="Times New Roman" w:cs="Times New Roman"/>
                <w:i/>
                <w:iCs/>
                <w:sz w:val="24"/>
                <w:szCs w:val="24"/>
              </w:rPr>
              <w:t>pametnih</w:t>
            </w:r>
            <w:r w:rsidRPr="00DE5D5E">
              <w:rPr>
                <w:rFonts w:ascii="Times New Roman" w:hAnsi="Times New Roman" w:cs="Times New Roman"/>
                <w:i/>
                <w:iCs/>
                <w:sz w:val="24"/>
                <w:szCs w:val="24"/>
              </w:rPr>
              <w:t xml:space="preserve"> tehnologija</w:t>
            </w:r>
            <w:r w:rsidR="00AB426C">
              <w:rPr>
                <w:rFonts w:ascii="Times New Roman" w:hAnsi="Times New Roman" w:cs="Times New Roman"/>
                <w:i/>
                <w:iCs/>
                <w:sz w:val="24"/>
                <w:szCs w:val="24"/>
              </w:rPr>
              <w:t xml:space="preserve"> te poslovnog aspekta</w:t>
            </w:r>
            <w:r w:rsidR="009F63BE">
              <w:rPr>
                <w:rFonts w:ascii="Times New Roman" w:hAnsi="Times New Roman" w:cs="Times New Roman"/>
                <w:i/>
                <w:iCs/>
                <w:sz w:val="24"/>
                <w:szCs w:val="24"/>
              </w:rPr>
              <w:t xml:space="preserve"> na način da podiže poduzetnička znanja i vještine</w:t>
            </w:r>
            <w:r w:rsidRPr="00DE5D5E">
              <w:rPr>
                <w:rFonts w:ascii="Times New Roman" w:hAnsi="Times New Roman" w:cs="Times New Roman"/>
                <w:i/>
                <w:iCs/>
                <w:sz w:val="24"/>
                <w:szCs w:val="24"/>
              </w:rPr>
              <w:t xml:space="preserve">. Naglasak je na ranom prepoznavanju i razvoju tehnološki inovativne </w:t>
            </w:r>
            <w:r w:rsidR="00300D99">
              <w:rPr>
                <w:rFonts w:ascii="Times New Roman" w:hAnsi="Times New Roman" w:cs="Times New Roman"/>
                <w:i/>
                <w:iCs/>
                <w:sz w:val="24"/>
                <w:szCs w:val="24"/>
              </w:rPr>
              <w:t>te</w:t>
            </w:r>
            <w:r w:rsidRPr="00DE5D5E">
              <w:rPr>
                <w:rFonts w:ascii="Times New Roman" w:hAnsi="Times New Roman" w:cs="Times New Roman"/>
                <w:i/>
                <w:iCs/>
                <w:sz w:val="24"/>
                <w:szCs w:val="24"/>
              </w:rPr>
              <w:t xml:space="preserve"> komercijalno isplative poduzetničke ideje.</w:t>
            </w:r>
            <w:r w:rsidR="00300D99">
              <w:rPr>
                <w:rFonts w:ascii="Times New Roman" w:hAnsi="Times New Roman" w:cs="Times New Roman"/>
                <w:i/>
                <w:iCs/>
                <w:sz w:val="24"/>
                <w:szCs w:val="24"/>
              </w:rPr>
              <w:t xml:space="preserve"> Ideje će se početi razvijati već na fakultetima kroz </w:t>
            </w:r>
            <w:r w:rsidR="00AB426C">
              <w:rPr>
                <w:rFonts w:ascii="Times New Roman" w:hAnsi="Times New Roman" w:cs="Times New Roman"/>
                <w:i/>
                <w:iCs/>
                <w:sz w:val="24"/>
                <w:szCs w:val="24"/>
              </w:rPr>
              <w:t xml:space="preserve">primjenu </w:t>
            </w:r>
            <w:r w:rsidR="00300D99">
              <w:rPr>
                <w:rFonts w:ascii="Times New Roman" w:hAnsi="Times New Roman" w:cs="Times New Roman"/>
                <w:i/>
                <w:iCs/>
                <w:sz w:val="24"/>
                <w:szCs w:val="24"/>
              </w:rPr>
              <w:t>inovativn</w:t>
            </w:r>
            <w:r w:rsidR="00AB426C">
              <w:rPr>
                <w:rFonts w:ascii="Times New Roman" w:hAnsi="Times New Roman" w:cs="Times New Roman"/>
                <w:i/>
                <w:iCs/>
                <w:sz w:val="24"/>
                <w:szCs w:val="24"/>
              </w:rPr>
              <w:t>ih</w:t>
            </w:r>
            <w:r w:rsidR="00300D99">
              <w:rPr>
                <w:rFonts w:ascii="Times New Roman" w:hAnsi="Times New Roman" w:cs="Times New Roman"/>
                <w:i/>
                <w:iCs/>
                <w:sz w:val="24"/>
                <w:szCs w:val="24"/>
              </w:rPr>
              <w:t xml:space="preserve"> koncep</w:t>
            </w:r>
            <w:r w:rsidR="00AB426C">
              <w:rPr>
                <w:rFonts w:ascii="Times New Roman" w:hAnsi="Times New Roman" w:cs="Times New Roman"/>
                <w:i/>
                <w:iCs/>
                <w:sz w:val="24"/>
                <w:szCs w:val="24"/>
              </w:rPr>
              <w:t>a</w:t>
            </w:r>
            <w:r w:rsidR="00300D99">
              <w:rPr>
                <w:rFonts w:ascii="Times New Roman" w:hAnsi="Times New Roman" w:cs="Times New Roman"/>
                <w:i/>
                <w:iCs/>
                <w:sz w:val="24"/>
                <w:szCs w:val="24"/>
              </w:rPr>
              <w:t>t</w:t>
            </w:r>
            <w:r w:rsidR="00AB426C">
              <w:rPr>
                <w:rFonts w:ascii="Times New Roman" w:hAnsi="Times New Roman" w:cs="Times New Roman"/>
                <w:i/>
                <w:iCs/>
                <w:sz w:val="24"/>
                <w:szCs w:val="24"/>
              </w:rPr>
              <w:t>a</w:t>
            </w:r>
            <w:r w:rsidR="00300D99">
              <w:rPr>
                <w:rFonts w:ascii="Times New Roman" w:hAnsi="Times New Roman" w:cs="Times New Roman"/>
                <w:i/>
                <w:iCs/>
                <w:sz w:val="24"/>
                <w:szCs w:val="24"/>
              </w:rPr>
              <w:t xml:space="preserve"> učenja i poučavanja kao što su učenje temeljeno na radu (engl. </w:t>
            </w:r>
            <w:proofErr w:type="spellStart"/>
            <w:r w:rsidR="00300D99">
              <w:rPr>
                <w:rFonts w:ascii="Times New Roman" w:hAnsi="Times New Roman" w:cs="Times New Roman"/>
                <w:i/>
                <w:iCs/>
                <w:sz w:val="24"/>
                <w:szCs w:val="24"/>
              </w:rPr>
              <w:t>work</w:t>
            </w:r>
            <w:proofErr w:type="spellEnd"/>
            <w:r w:rsidR="00300D99">
              <w:rPr>
                <w:rFonts w:ascii="Times New Roman" w:hAnsi="Times New Roman" w:cs="Times New Roman"/>
                <w:i/>
                <w:iCs/>
                <w:sz w:val="24"/>
                <w:szCs w:val="24"/>
              </w:rPr>
              <w:t xml:space="preserve"> </w:t>
            </w:r>
            <w:proofErr w:type="spellStart"/>
            <w:r w:rsidR="00300D99">
              <w:rPr>
                <w:rFonts w:ascii="Times New Roman" w:hAnsi="Times New Roman" w:cs="Times New Roman"/>
                <w:i/>
                <w:iCs/>
                <w:sz w:val="24"/>
                <w:szCs w:val="24"/>
              </w:rPr>
              <w:t>based</w:t>
            </w:r>
            <w:proofErr w:type="spellEnd"/>
            <w:r w:rsidR="00300D99">
              <w:rPr>
                <w:rFonts w:ascii="Times New Roman" w:hAnsi="Times New Roman" w:cs="Times New Roman"/>
                <w:i/>
                <w:iCs/>
                <w:sz w:val="24"/>
                <w:szCs w:val="24"/>
              </w:rPr>
              <w:t xml:space="preserve"> </w:t>
            </w:r>
            <w:proofErr w:type="spellStart"/>
            <w:r w:rsidR="00300D99">
              <w:rPr>
                <w:rFonts w:ascii="Times New Roman" w:hAnsi="Times New Roman" w:cs="Times New Roman"/>
                <w:i/>
                <w:iCs/>
                <w:sz w:val="24"/>
                <w:szCs w:val="24"/>
              </w:rPr>
              <w:t>learning</w:t>
            </w:r>
            <w:proofErr w:type="spellEnd"/>
            <w:r w:rsidR="00300D99">
              <w:rPr>
                <w:rFonts w:ascii="Times New Roman" w:hAnsi="Times New Roman" w:cs="Times New Roman"/>
                <w:i/>
                <w:iCs/>
                <w:sz w:val="24"/>
                <w:szCs w:val="24"/>
              </w:rPr>
              <w:t>) i projektn</w:t>
            </w:r>
            <w:r w:rsidR="005C4343">
              <w:rPr>
                <w:rFonts w:ascii="Times New Roman" w:hAnsi="Times New Roman" w:cs="Times New Roman"/>
                <w:i/>
                <w:iCs/>
                <w:sz w:val="24"/>
                <w:szCs w:val="24"/>
              </w:rPr>
              <w:t xml:space="preserve">e </w:t>
            </w:r>
            <w:r w:rsidR="00300D99">
              <w:rPr>
                <w:rFonts w:ascii="Times New Roman" w:hAnsi="Times New Roman" w:cs="Times New Roman"/>
                <w:i/>
                <w:iCs/>
                <w:sz w:val="24"/>
                <w:szCs w:val="24"/>
              </w:rPr>
              <w:t xml:space="preserve">predmete (engl. </w:t>
            </w:r>
            <w:proofErr w:type="spellStart"/>
            <w:r w:rsidR="00300D99">
              <w:rPr>
                <w:rFonts w:ascii="Times New Roman" w:hAnsi="Times New Roman" w:cs="Times New Roman"/>
                <w:i/>
                <w:iCs/>
                <w:sz w:val="24"/>
                <w:szCs w:val="24"/>
              </w:rPr>
              <w:t>project</w:t>
            </w:r>
            <w:proofErr w:type="spellEnd"/>
            <w:r w:rsidR="00300D99">
              <w:rPr>
                <w:rFonts w:ascii="Times New Roman" w:hAnsi="Times New Roman" w:cs="Times New Roman"/>
                <w:i/>
                <w:iCs/>
                <w:sz w:val="24"/>
                <w:szCs w:val="24"/>
              </w:rPr>
              <w:t xml:space="preserve"> </w:t>
            </w:r>
            <w:proofErr w:type="spellStart"/>
            <w:r w:rsidR="00300D99">
              <w:rPr>
                <w:rFonts w:ascii="Times New Roman" w:hAnsi="Times New Roman" w:cs="Times New Roman"/>
                <w:i/>
                <w:iCs/>
                <w:sz w:val="24"/>
                <w:szCs w:val="24"/>
              </w:rPr>
              <w:t>based</w:t>
            </w:r>
            <w:proofErr w:type="spellEnd"/>
            <w:r w:rsidR="00300D99">
              <w:rPr>
                <w:rFonts w:ascii="Times New Roman" w:hAnsi="Times New Roman" w:cs="Times New Roman"/>
                <w:i/>
                <w:iCs/>
                <w:sz w:val="24"/>
                <w:szCs w:val="24"/>
              </w:rPr>
              <w:t xml:space="preserve"> </w:t>
            </w:r>
            <w:proofErr w:type="spellStart"/>
            <w:r w:rsidR="00300D99">
              <w:rPr>
                <w:rFonts w:ascii="Times New Roman" w:hAnsi="Times New Roman" w:cs="Times New Roman"/>
                <w:i/>
                <w:iCs/>
                <w:sz w:val="24"/>
                <w:szCs w:val="24"/>
              </w:rPr>
              <w:t>learning</w:t>
            </w:r>
            <w:proofErr w:type="spellEnd"/>
            <w:r w:rsidR="00300D99">
              <w:rPr>
                <w:rFonts w:ascii="Times New Roman" w:hAnsi="Times New Roman" w:cs="Times New Roman"/>
                <w:i/>
                <w:iCs/>
                <w:sz w:val="24"/>
                <w:szCs w:val="24"/>
              </w:rPr>
              <w:t xml:space="preserve">), kroz rješavanje problema koje će zadavati tvrtke, a studenti će ih timski rješavati (engl. problem </w:t>
            </w:r>
            <w:proofErr w:type="spellStart"/>
            <w:r w:rsidR="00300D99">
              <w:rPr>
                <w:rFonts w:ascii="Times New Roman" w:hAnsi="Times New Roman" w:cs="Times New Roman"/>
                <w:i/>
                <w:iCs/>
                <w:sz w:val="24"/>
                <w:szCs w:val="24"/>
              </w:rPr>
              <w:t>based</w:t>
            </w:r>
            <w:proofErr w:type="spellEnd"/>
            <w:r w:rsidR="00300D99">
              <w:rPr>
                <w:rFonts w:ascii="Times New Roman" w:hAnsi="Times New Roman" w:cs="Times New Roman"/>
                <w:i/>
                <w:iCs/>
                <w:sz w:val="24"/>
                <w:szCs w:val="24"/>
              </w:rPr>
              <w:t xml:space="preserve"> </w:t>
            </w:r>
            <w:proofErr w:type="spellStart"/>
            <w:r w:rsidR="00300D99">
              <w:rPr>
                <w:rFonts w:ascii="Times New Roman" w:hAnsi="Times New Roman" w:cs="Times New Roman"/>
                <w:i/>
                <w:iCs/>
                <w:sz w:val="24"/>
                <w:szCs w:val="24"/>
              </w:rPr>
              <w:t>learning</w:t>
            </w:r>
            <w:proofErr w:type="spellEnd"/>
            <w:r w:rsidR="00300D99">
              <w:rPr>
                <w:rFonts w:ascii="Times New Roman" w:hAnsi="Times New Roman" w:cs="Times New Roman"/>
                <w:i/>
                <w:iCs/>
                <w:sz w:val="24"/>
                <w:szCs w:val="24"/>
              </w:rPr>
              <w:t xml:space="preserve">). Prepoznavanje i identificiranje potencijalnih poduzetničkih ideja odvijat će se i šire, u zajednici Grada Varaždina kao i u lokalnim točkama razvoja. Nakon identificiranja i selekcije, počinje edukacija i </w:t>
            </w:r>
            <w:proofErr w:type="spellStart"/>
            <w:r w:rsidR="00300D99">
              <w:rPr>
                <w:rFonts w:ascii="Times New Roman" w:hAnsi="Times New Roman" w:cs="Times New Roman"/>
                <w:i/>
                <w:iCs/>
                <w:sz w:val="24"/>
                <w:szCs w:val="24"/>
              </w:rPr>
              <w:t>mentoriranje</w:t>
            </w:r>
            <w:proofErr w:type="spellEnd"/>
            <w:r w:rsidR="00300D99">
              <w:rPr>
                <w:rFonts w:ascii="Times New Roman" w:hAnsi="Times New Roman" w:cs="Times New Roman"/>
                <w:i/>
                <w:iCs/>
                <w:sz w:val="24"/>
                <w:szCs w:val="24"/>
              </w:rPr>
              <w:t xml:space="preserve"> u </w:t>
            </w:r>
            <w:proofErr w:type="spellStart"/>
            <w:r w:rsidR="00300D99">
              <w:rPr>
                <w:rFonts w:ascii="Times New Roman" w:hAnsi="Times New Roman" w:cs="Times New Roman"/>
                <w:i/>
                <w:iCs/>
                <w:sz w:val="24"/>
                <w:szCs w:val="24"/>
              </w:rPr>
              <w:t>predinkubacijskoj</w:t>
            </w:r>
            <w:proofErr w:type="spellEnd"/>
            <w:r w:rsidR="00300D99">
              <w:rPr>
                <w:rFonts w:ascii="Times New Roman" w:hAnsi="Times New Roman" w:cs="Times New Roman"/>
                <w:i/>
                <w:iCs/>
                <w:sz w:val="24"/>
                <w:szCs w:val="24"/>
              </w:rPr>
              <w:t xml:space="preserve"> fazi. </w:t>
            </w:r>
            <w:r w:rsidRPr="00DE5D5E">
              <w:rPr>
                <w:rFonts w:ascii="Times New Roman" w:hAnsi="Times New Roman" w:cs="Times New Roman"/>
                <w:i/>
                <w:iCs/>
                <w:sz w:val="24"/>
                <w:szCs w:val="24"/>
              </w:rPr>
              <w:t xml:space="preserve">Poduzetnicima je u procesu predinkubacije potrebna </w:t>
            </w:r>
            <w:r w:rsidR="009F63BE">
              <w:rPr>
                <w:rFonts w:ascii="Times New Roman" w:hAnsi="Times New Roman" w:cs="Times New Roman"/>
                <w:i/>
                <w:iCs/>
                <w:sz w:val="24"/>
                <w:szCs w:val="24"/>
              </w:rPr>
              <w:t>edukacija</w:t>
            </w:r>
            <w:r w:rsidRPr="00DE5D5E">
              <w:rPr>
                <w:rFonts w:ascii="Times New Roman" w:hAnsi="Times New Roman" w:cs="Times New Roman"/>
                <w:i/>
                <w:iCs/>
                <w:sz w:val="24"/>
                <w:szCs w:val="24"/>
              </w:rPr>
              <w:t xml:space="preserve">, mentorstvo i </w:t>
            </w:r>
            <w:r w:rsidR="009F63BE">
              <w:rPr>
                <w:rFonts w:ascii="Times New Roman" w:hAnsi="Times New Roman" w:cs="Times New Roman"/>
                <w:i/>
                <w:iCs/>
                <w:sz w:val="24"/>
                <w:szCs w:val="24"/>
              </w:rPr>
              <w:t xml:space="preserve">savjetovanje </w:t>
            </w:r>
            <w:r w:rsidRPr="00DE5D5E">
              <w:rPr>
                <w:rFonts w:ascii="Times New Roman" w:hAnsi="Times New Roman" w:cs="Times New Roman"/>
                <w:i/>
                <w:iCs/>
                <w:sz w:val="24"/>
                <w:szCs w:val="24"/>
              </w:rPr>
              <w:t xml:space="preserve">kako bi </w:t>
            </w:r>
            <w:r w:rsidR="00AB426C">
              <w:rPr>
                <w:rFonts w:ascii="Times New Roman" w:hAnsi="Times New Roman" w:cs="Times New Roman"/>
                <w:i/>
                <w:iCs/>
                <w:sz w:val="24"/>
                <w:szCs w:val="24"/>
              </w:rPr>
              <w:t xml:space="preserve">ideje razvili i </w:t>
            </w:r>
            <w:r w:rsidRPr="00DE5D5E">
              <w:rPr>
                <w:rFonts w:ascii="Times New Roman" w:hAnsi="Times New Roman" w:cs="Times New Roman"/>
                <w:i/>
                <w:iCs/>
                <w:sz w:val="24"/>
                <w:szCs w:val="24"/>
              </w:rPr>
              <w:t xml:space="preserve">uvidjeli jesu li njihove ideje održive i skalabilne. </w:t>
            </w:r>
            <w:proofErr w:type="spellStart"/>
            <w:r w:rsidRPr="00DE5D5E">
              <w:rPr>
                <w:rFonts w:ascii="Times New Roman" w:hAnsi="Times New Roman" w:cs="Times New Roman"/>
                <w:i/>
                <w:iCs/>
                <w:sz w:val="24"/>
                <w:szCs w:val="24"/>
              </w:rPr>
              <w:t>Predinkubacijski</w:t>
            </w:r>
            <w:proofErr w:type="spellEnd"/>
            <w:r w:rsidRPr="00DE5D5E">
              <w:rPr>
                <w:rFonts w:ascii="Times New Roman" w:hAnsi="Times New Roman" w:cs="Times New Roman"/>
                <w:i/>
                <w:iCs/>
                <w:sz w:val="24"/>
                <w:szCs w:val="24"/>
              </w:rPr>
              <w:t xml:space="preserve"> cent</w:t>
            </w:r>
            <w:r w:rsidR="009F63BE">
              <w:rPr>
                <w:rFonts w:ascii="Times New Roman" w:hAnsi="Times New Roman" w:cs="Times New Roman"/>
                <w:i/>
                <w:iCs/>
                <w:sz w:val="24"/>
                <w:szCs w:val="24"/>
              </w:rPr>
              <w:t>ar</w:t>
            </w:r>
            <w:r w:rsidRPr="00DE5D5E">
              <w:rPr>
                <w:rFonts w:ascii="Times New Roman" w:hAnsi="Times New Roman" w:cs="Times New Roman"/>
                <w:i/>
                <w:iCs/>
                <w:sz w:val="24"/>
                <w:szCs w:val="24"/>
              </w:rPr>
              <w:t xml:space="preserve"> pruža ove mogućnosti poduzetnicima u ranoj fazi u prosjeku od šest mjeseci do godinu dana. </w:t>
            </w:r>
          </w:p>
          <w:p w14:paraId="07A1A17A" w14:textId="2FE682A4" w:rsidR="002A776A" w:rsidRPr="00DE5D5E" w:rsidRDefault="002A776A" w:rsidP="002A776A">
            <w:pPr>
              <w:spacing w:before="40" w:after="40"/>
              <w:jc w:val="both"/>
              <w:rPr>
                <w:rFonts w:ascii="Times New Roman" w:hAnsi="Times New Roman" w:cs="Times New Roman"/>
                <w:i/>
                <w:iCs/>
                <w:sz w:val="24"/>
                <w:szCs w:val="24"/>
              </w:rPr>
            </w:pPr>
            <w:r w:rsidRPr="00DE5D5E">
              <w:rPr>
                <w:rFonts w:ascii="Times New Roman" w:hAnsi="Times New Roman" w:cs="Times New Roman"/>
                <w:i/>
                <w:iCs/>
                <w:sz w:val="24"/>
                <w:szCs w:val="24"/>
              </w:rPr>
              <w:t>Osnova je prepoznavanje i razvoj inovacija, te primjena novih tehnologija</w:t>
            </w:r>
            <w:r w:rsidR="00AB426C">
              <w:rPr>
                <w:rFonts w:ascii="Times New Roman" w:hAnsi="Times New Roman" w:cs="Times New Roman"/>
                <w:i/>
                <w:iCs/>
                <w:sz w:val="24"/>
                <w:szCs w:val="24"/>
              </w:rPr>
              <w:t xml:space="preserve"> s naglaskom na pametnu industriju</w:t>
            </w:r>
            <w:r w:rsidRPr="00DE5D5E">
              <w:rPr>
                <w:rFonts w:ascii="Times New Roman" w:hAnsi="Times New Roman" w:cs="Times New Roman"/>
                <w:i/>
                <w:iCs/>
                <w:sz w:val="24"/>
                <w:szCs w:val="24"/>
              </w:rPr>
              <w:t>. Ovim pristupom postupno se događa industrijska tranzicija jer se pojedincima/poduzetnicima omogućuje uvid i primjena najnovijih tehnoloških dostignuća koja se tiču njihovog poslovanja</w:t>
            </w:r>
            <w:r w:rsidR="00300D99">
              <w:rPr>
                <w:rFonts w:ascii="Times New Roman" w:hAnsi="Times New Roman" w:cs="Times New Roman"/>
                <w:i/>
                <w:iCs/>
                <w:sz w:val="24"/>
                <w:szCs w:val="24"/>
              </w:rPr>
              <w:t xml:space="preserve">, a biti će im na raspolaganju </w:t>
            </w:r>
            <w:r w:rsidR="00AB426C">
              <w:rPr>
                <w:rFonts w:ascii="Times New Roman" w:hAnsi="Times New Roman" w:cs="Times New Roman"/>
                <w:i/>
                <w:iCs/>
                <w:sz w:val="24"/>
                <w:szCs w:val="24"/>
              </w:rPr>
              <w:t xml:space="preserve">i tehnologija </w:t>
            </w:r>
            <w:r w:rsidR="00300D99">
              <w:rPr>
                <w:rFonts w:ascii="Times New Roman" w:hAnsi="Times New Roman" w:cs="Times New Roman"/>
                <w:i/>
                <w:iCs/>
                <w:sz w:val="24"/>
                <w:szCs w:val="24"/>
              </w:rPr>
              <w:t>u labovima Centr</w:t>
            </w:r>
            <w:r w:rsidR="00AB426C">
              <w:rPr>
                <w:rFonts w:ascii="Times New Roman" w:hAnsi="Times New Roman" w:cs="Times New Roman"/>
                <w:i/>
                <w:iCs/>
                <w:sz w:val="24"/>
                <w:szCs w:val="24"/>
              </w:rPr>
              <w:t>a</w:t>
            </w:r>
            <w:r w:rsidRPr="00DE5D5E">
              <w:rPr>
                <w:rFonts w:ascii="Times New Roman" w:hAnsi="Times New Roman" w:cs="Times New Roman"/>
                <w:i/>
                <w:iCs/>
                <w:sz w:val="24"/>
                <w:szCs w:val="24"/>
              </w:rPr>
              <w:t xml:space="preserve">. Paralelno s tim se radi na edukaciji, </w:t>
            </w:r>
            <w:proofErr w:type="spellStart"/>
            <w:r w:rsidR="00AB426C">
              <w:rPr>
                <w:rFonts w:ascii="Times New Roman" w:hAnsi="Times New Roman" w:cs="Times New Roman"/>
                <w:i/>
                <w:iCs/>
                <w:sz w:val="24"/>
                <w:szCs w:val="24"/>
              </w:rPr>
              <w:t>mentoriranju</w:t>
            </w:r>
            <w:proofErr w:type="spellEnd"/>
            <w:r w:rsidR="00AB426C">
              <w:rPr>
                <w:rFonts w:ascii="Times New Roman" w:hAnsi="Times New Roman" w:cs="Times New Roman"/>
                <w:i/>
                <w:iCs/>
                <w:sz w:val="24"/>
                <w:szCs w:val="24"/>
              </w:rPr>
              <w:t xml:space="preserve">, </w:t>
            </w:r>
            <w:r w:rsidRPr="00DE5D5E">
              <w:rPr>
                <w:rFonts w:ascii="Times New Roman" w:hAnsi="Times New Roman" w:cs="Times New Roman"/>
                <w:i/>
                <w:iCs/>
                <w:sz w:val="24"/>
                <w:szCs w:val="24"/>
              </w:rPr>
              <w:t xml:space="preserve">osvješćivanju i promociji </w:t>
            </w:r>
            <w:r w:rsidR="00AB426C">
              <w:rPr>
                <w:rFonts w:ascii="Times New Roman" w:hAnsi="Times New Roman" w:cs="Times New Roman"/>
                <w:i/>
                <w:iCs/>
                <w:sz w:val="24"/>
                <w:szCs w:val="24"/>
              </w:rPr>
              <w:t xml:space="preserve">poduzetničkih </w:t>
            </w:r>
            <w:r w:rsidRPr="00DE5D5E">
              <w:rPr>
                <w:rFonts w:ascii="Times New Roman" w:hAnsi="Times New Roman" w:cs="Times New Roman"/>
                <w:i/>
                <w:iCs/>
                <w:sz w:val="24"/>
                <w:szCs w:val="24"/>
              </w:rPr>
              <w:t xml:space="preserve">poduhvata. Platforma za generiranje predinkubacijskih inicijativa bit će i znanstvenoistraživački potencijal međunarodnih projekata i djelovanje istraživačkih laboratorija u području umjetne inteligencije, </w:t>
            </w:r>
            <w:proofErr w:type="spellStart"/>
            <w:r w:rsidRPr="00DE5D5E">
              <w:rPr>
                <w:rFonts w:ascii="Times New Roman" w:hAnsi="Times New Roman" w:cs="Times New Roman"/>
                <w:i/>
                <w:iCs/>
                <w:sz w:val="24"/>
                <w:szCs w:val="24"/>
              </w:rPr>
              <w:t>IoT</w:t>
            </w:r>
            <w:proofErr w:type="spellEnd"/>
            <w:r w:rsidRPr="00DE5D5E">
              <w:rPr>
                <w:rFonts w:ascii="Times New Roman" w:hAnsi="Times New Roman" w:cs="Times New Roman"/>
                <w:i/>
                <w:iCs/>
                <w:sz w:val="24"/>
                <w:szCs w:val="24"/>
              </w:rPr>
              <w:t xml:space="preserve">-a, generativnog programiranja, softverskog inženjerstva, strojnog učenja, analitike učenja, otvorenih podataka i drugih područja pametne industrije </w:t>
            </w:r>
            <w:r w:rsidR="009F63BE">
              <w:rPr>
                <w:rFonts w:ascii="Times New Roman" w:hAnsi="Times New Roman" w:cs="Times New Roman"/>
                <w:i/>
                <w:iCs/>
                <w:sz w:val="24"/>
                <w:szCs w:val="24"/>
              </w:rPr>
              <w:t xml:space="preserve">FOI-ja </w:t>
            </w:r>
            <w:r w:rsidR="00AB426C">
              <w:rPr>
                <w:rFonts w:ascii="Times New Roman" w:hAnsi="Times New Roman" w:cs="Times New Roman"/>
                <w:i/>
                <w:iCs/>
                <w:sz w:val="24"/>
                <w:szCs w:val="24"/>
              </w:rPr>
              <w:t>kao i partnerskih sveučilišta i fakulteta</w:t>
            </w:r>
            <w:r w:rsidRPr="00DE5D5E">
              <w:rPr>
                <w:rFonts w:ascii="Times New Roman" w:hAnsi="Times New Roman" w:cs="Times New Roman"/>
                <w:i/>
                <w:iCs/>
                <w:sz w:val="24"/>
                <w:szCs w:val="24"/>
              </w:rPr>
              <w:t xml:space="preserve">. Intenzivna suradnja s gospodarstvom i tvrtkama omogućit će formiranje </w:t>
            </w:r>
            <w:proofErr w:type="spellStart"/>
            <w:r w:rsidR="009F63BE">
              <w:rPr>
                <w:rFonts w:ascii="Times New Roman" w:hAnsi="Times New Roman" w:cs="Times New Roman"/>
                <w:i/>
                <w:iCs/>
                <w:sz w:val="24"/>
                <w:szCs w:val="24"/>
              </w:rPr>
              <w:t>T</w:t>
            </w:r>
            <w:r w:rsidRPr="00DE5D5E">
              <w:rPr>
                <w:rFonts w:ascii="Times New Roman" w:hAnsi="Times New Roman" w:cs="Times New Roman"/>
                <w:i/>
                <w:iCs/>
                <w:sz w:val="24"/>
                <w:szCs w:val="24"/>
              </w:rPr>
              <w:t>hink</w:t>
            </w:r>
            <w:proofErr w:type="spellEnd"/>
            <w:r w:rsidR="009F63BE">
              <w:rPr>
                <w:rFonts w:ascii="Times New Roman" w:hAnsi="Times New Roman" w:cs="Times New Roman"/>
                <w:i/>
                <w:iCs/>
                <w:sz w:val="24"/>
                <w:szCs w:val="24"/>
              </w:rPr>
              <w:t xml:space="preserve"> </w:t>
            </w:r>
            <w:r w:rsidRPr="00DE5D5E">
              <w:rPr>
                <w:rFonts w:ascii="Times New Roman" w:hAnsi="Times New Roman" w:cs="Times New Roman"/>
                <w:i/>
                <w:iCs/>
                <w:sz w:val="24"/>
                <w:szCs w:val="24"/>
              </w:rPr>
              <w:t xml:space="preserve">Tanka. </w:t>
            </w:r>
            <w:proofErr w:type="spellStart"/>
            <w:r w:rsidRPr="00DE5D5E">
              <w:rPr>
                <w:rFonts w:ascii="Times New Roman" w:hAnsi="Times New Roman" w:cs="Times New Roman"/>
                <w:i/>
                <w:iCs/>
                <w:sz w:val="24"/>
                <w:szCs w:val="24"/>
              </w:rPr>
              <w:t>Think</w:t>
            </w:r>
            <w:proofErr w:type="spellEnd"/>
            <w:r w:rsidR="009F63BE">
              <w:rPr>
                <w:rFonts w:ascii="Times New Roman" w:hAnsi="Times New Roman" w:cs="Times New Roman"/>
                <w:i/>
                <w:iCs/>
                <w:sz w:val="24"/>
                <w:szCs w:val="24"/>
              </w:rPr>
              <w:t xml:space="preserve"> </w:t>
            </w:r>
            <w:r w:rsidRPr="00DE5D5E">
              <w:rPr>
                <w:rFonts w:ascii="Times New Roman" w:hAnsi="Times New Roman" w:cs="Times New Roman"/>
                <w:i/>
                <w:iCs/>
                <w:sz w:val="24"/>
                <w:szCs w:val="24"/>
              </w:rPr>
              <w:t xml:space="preserve">Tank </w:t>
            </w:r>
            <w:r w:rsidR="00AB426C">
              <w:rPr>
                <w:rFonts w:ascii="Times New Roman" w:hAnsi="Times New Roman" w:cs="Times New Roman"/>
                <w:i/>
                <w:iCs/>
                <w:sz w:val="24"/>
                <w:szCs w:val="24"/>
              </w:rPr>
              <w:t xml:space="preserve">će </w:t>
            </w:r>
            <w:r w:rsidRPr="00DE5D5E">
              <w:rPr>
                <w:rFonts w:ascii="Times New Roman" w:hAnsi="Times New Roman" w:cs="Times New Roman"/>
                <w:i/>
                <w:iCs/>
                <w:sz w:val="24"/>
                <w:szCs w:val="24"/>
              </w:rPr>
              <w:t>se sastoj</w:t>
            </w:r>
            <w:r w:rsidR="00AB426C">
              <w:rPr>
                <w:rFonts w:ascii="Times New Roman" w:hAnsi="Times New Roman" w:cs="Times New Roman"/>
                <w:i/>
                <w:iCs/>
                <w:sz w:val="24"/>
                <w:szCs w:val="24"/>
              </w:rPr>
              <w:t>ati</w:t>
            </w:r>
            <w:r w:rsidRPr="00DE5D5E">
              <w:rPr>
                <w:rFonts w:ascii="Times New Roman" w:hAnsi="Times New Roman" w:cs="Times New Roman"/>
                <w:i/>
                <w:iCs/>
                <w:sz w:val="24"/>
                <w:szCs w:val="24"/>
              </w:rPr>
              <w:t xml:space="preserve"> od stručnjaka iz različitih područja. Timovi stručnjaka ra</w:t>
            </w:r>
            <w:r w:rsidR="00AB426C">
              <w:rPr>
                <w:rFonts w:ascii="Times New Roman" w:hAnsi="Times New Roman" w:cs="Times New Roman"/>
                <w:i/>
                <w:iCs/>
                <w:sz w:val="24"/>
                <w:szCs w:val="24"/>
              </w:rPr>
              <w:t xml:space="preserve">dit će na </w:t>
            </w:r>
            <w:proofErr w:type="spellStart"/>
            <w:r w:rsidR="00AB426C">
              <w:rPr>
                <w:rFonts w:ascii="Times New Roman" w:hAnsi="Times New Roman" w:cs="Times New Roman"/>
                <w:i/>
                <w:iCs/>
                <w:sz w:val="24"/>
                <w:szCs w:val="24"/>
              </w:rPr>
              <w:t>mentoriranju</w:t>
            </w:r>
            <w:proofErr w:type="spellEnd"/>
            <w:r w:rsidR="00AB426C">
              <w:rPr>
                <w:rFonts w:ascii="Times New Roman" w:hAnsi="Times New Roman" w:cs="Times New Roman"/>
                <w:i/>
                <w:iCs/>
                <w:sz w:val="24"/>
                <w:szCs w:val="24"/>
              </w:rPr>
              <w:t xml:space="preserve"> u procesu</w:t>
            </w:r>
            <w:r w:rsidRPr="00DE5D5E">
              <w:rPr>
                <w:rFonts w:ascii="Times New Roman" w:hAnsi="Times New Roman" w:cs="Times New Roman"/>
                <w:i/>
                <w:iCs/>
                <w:sz w:val="24"/>
                <w:szCs w:val="24"/>
              </w:rPr>
              <w:t xml:space="preserve"> razvoj</w:t>
            </w:r>
            <w:r w:rsidR="00AB426C">
              <w:rPr>
                <w:rFonts w:ascii="Times New Roman" w:hAnsi="Times New Roman" w:cs="Times New Roman"/>
                <w:i/>
                <w:iCs/>
                <w:sz w:val="24"/>
                <w:szCs w:val="24"/>
              </w:rPr>
              <w:t>a</w:t>
            </w:r>
            <w:r w:rsidRPr="00DE5D5E">
              <w:rPr>
                <w:rFonts w:ascii="Times New Roman" w:hAnsi="Times New Roman" w:cs="Times New Roman"/>
                <w:i/>
                <w:iCs/>
                <w:sz w:val="24"/>
                <w:szCs w:val="24"/>
              </w:rPr>
              <w:t xml:space="preserve"> ideja dionika Centra koje su prepoznate u ran</w:t>
            </w:r>
            <w:r w:rsidR="00AB426C">
              <w:rPr>
                <w:rFonts w:ascii="Times New Roman" w:hAnsi="Times New Roman" w:cs="Times New Roman"/>
                <w:i/>
                <w:iCs/>
                <w:sz w:val="24"/>
                <w:szCs w:val="24"/>
              </w:rPr>
              <w:t>oj</w:t>
            </w:r>
            <w:r w:rsidRPr="00DE5D5E">
              <w:rPr>
                <w:rFonts w:ascii="Times New Roman" w:hAnsi="Times New Roman" w:cs="Times New Roman"/>
                <w:i/>
                <w:iCs/>
                <w:sz w:val="24"/>
                <w:szCs w:val="24"/>
              </w:rPr>
              <w:t xml:space="preserve"> fazi</w:t>
            </w:r>
            <w:r w:rsidR="00AB426C">
              <w:rPr>
                <w:rFonts w:ascii="Times New Roman" w:hAnsi="Times New Roman" w:cs="Times New Roman"/>
                <w:i/>
                <w:iCs/>
                <w:sz w:val="24"/>
                <w:szCs w:val="24"/>
              </w:rPr>
              <w:t xml:space="preserve"> razvoja</w:t>
            </w:r>
            <w:r w:rsidRPr="00DE5D5E">
              <w:rPr>
                <w:rFonts w:ascii="Times New Roman" w:hAnsi="Times New Roman" w:cs="Times New Roman"/>
                <w:i/>
                <w:iCs/>
                <w:sz w:val="24"/>
                <w:szCs w:val="24"/>
              </w:rPr>
              <w:t xml:space="preserve">. Intelektualno vlasništvo </w:t>
            </w:r>
            <w:r w:rsidR="00AB426C">
              <w:rPr>
                <w:rFonts w:ascii="Times New Roman" w:hAnsi="Times New Roman" w:cs="Times New Roman"/>
                <w:i/>
                <w:iCs/>
                <w:sz w:val="24"/>
                <w:szCs w:val="24"/>
              </w:rPr>
              <w:t>bit će</w:t>
            </w:r>
            <w:r w:rsidRPr="00DE5D5E">
              <w:rPr>
                <w:rFonts w:ascii="Times New Roman" w:hAnsi="Times New Roman" w:cs="Times New Roman"/>
                <w:i/>
                <w:iCs/>
                <w:sz w:val="24"/>
                <w:szCs w:val="24"/>
              </w:rPr>
              <w:t xml:space="preserve"> u fokusu</w:t>
            </w:r>
            <w:r w:rsidR="009F63BE">
              <w:rPr>
                <w:rFonts w:ascii="Times New Roman" w:hAnsi="Times New Roman" w:cs="Times New Roman"/>
                <w:i/>
                <w:iCs/>
                <w:sz w:val="24"/>
                <w:szCs w:val="24"/>
              </w:rPr>
              <w:t xml:space="preserve"> projekta</w:t>
            </w:r>
            <w:r w:rsidRPr="00DE5D5E">
              <w:rPr>
                <w:rFonts w:ascii="Times New Roman" w:hAnsi="Times New Roman" w:cs="Times New Roman"/>
                <w:i/>
                <w:iCs/>
                <w:sz w:val="24"/>
                <w:szCs w:val="24"/>
              </w:rPr>
              <w:t xml:space="preserve"> i o njemu </w:t>
            </w:r>
            <w:r w:rsidR="00AB426C">
              <w:rPr>
                <w:rFonts w:ascii="Times New Roman" w:hAnsi="Times New Roman" w:cs="Times New Roman"/>
                <w:i/>
                <w:iCs/>
                <w:sz w:val="24"/>
                <w:szCs w:val="24"/>
              </w:rPr>
              <w:t xml:space="preserve">će </w:t>
            </w:r>
            <w:r w:rsidRPr="00DE5D5E">
              <w:rPr>
                <w:rFonts w:ascii="Times New Roman" w:hAnsi="Times New Roman" w:cs="Times New Roman"/>
                <w:i/>
                <w:iCs/>
                <w:sz w:val="24"/>
                <w:szCs w:val="24"/>
              </w:rPr>
              <w:t>se vodi</w:t>
            </w:r>
            <w:r w:rsidR="00AB426C">
              <w:rPr>
                <w:rFonts w:ascii="Times New Roman" w:hAnsi="Times New Roman" w:cs="Times New Roman"/>
                <w:i/>
                <w:iCs/>
                <w:sz w:val="24"/>
                <w:szCs w:val="24"/>
              </w:rPr>
              <w:t>ti</w:t>
            </w:r>
            <w:r w:rsidRPr="00DE5D5E">
              <w:rPr>
                <w:rFonts w:ascii="Times New Roman" w:hAnsi="Times New Roman" w:cs="Times New Roman"/>
                <w:i/>
                <w:iCs/>
                <w:sz w:val="24"/>
                <w:szCs w:val="24"/>
              </w:rPr>
              <w:t xml:space="preserve"> posebna pažnja. </w:t>
            </w:r>
          </w:p>
          <w:p w14:paraId="632B091A" w14:textId="12D21B52" w:rsidR="002A776A" w:rsidRPr="00A46B2D" w:rsidRDefault="002A776A" w:rsidP="002A776A">
            <w:pPr>
              <w:spacing w:before="40" w:after="40"/>
              <w:jc w:val="both"/>
              <w:rPr>
                <w:rFonts w:ascii="Times New Roman" w:hAnsi="Times New Roman" w:cs="Times New Roman"/>
                <w:i/>
                <w:iCs/>
                <w:sz w:val="24"/>
                <w:szCs w:val="24"/>
              </w:rPr>
            </w:pPr>
            <w:proofErr w:type="spellStart"/>
            <w:r w:rsidRPr="00DE5D5E">
              <w:rPr>
                <w:rFonts w:ascii="Times New Roman" w:hAnsi="Times New Roman" w:cs="Times New Roman"/>
                <w:i/>
                <w:iCs/>
                <w:sz w:val="24"/>
                <w:szCs w:val="24"/>
              </w:rPr>
              <w:t>Predinkubacijski</w:t>
            </w:r>
            <w:proofErr w:type="spellEnd"/>
            <w:r w:rsidRPr="00DE5D5E">
              <w:rPr>
                <w:rFonts w:ascii="Times New Roman" w:hAnsi="Times New Roman" w:cs="Times New Roman"/>
                <w:i/>
                <w:iCs/>
                <w:sz w:val="24"/>
                <w:szCs w:val="24"/>
              </w:rPr>
              <w:t xml:space="preserve"> programi su posebno dizajnirani programi koji se provode u skladu s odgovarajućom metodologijom i to u LTR-ovima i </w:t>
            </w:r>
            <w:r w:rsidR="00AB426C">
              <w:rPr>
                <w:rFonts w:ascii="Times New Roman" w:hAnsi="Times New Roman" w:cs="Times New Roman"/>
                <w:i/>
                <w:iCs/>
                <w:sz w:val="24"/>
                <w:szCs w:val="24"/>
              </w:rPr>
              <w:t>središtu</w:t>
            </w:r>
            <w:r w:rsidRPr="00DE5D5E">
              <w:rPr>
                <w:rFonts w:ascii="Times New Roman" w:hAnsi="Times New Roman" w:cs="Times New Roman"/>
                <w:i/>
                <w:iCs/>
                <w:sz w:val="24"/>
                <w:szCs w:val="24"/>
              </w:rPr>
              <w:t>. Programi se kreiraju na temelju procjene o znanju zainteresiranog auditorija u skladu s ranim prepoznavanjem komercijalno isplativih inovacija i kvalitetnih ideja</w:t>
            </w:r>
            <w:r w:rsidR="00AB426C">
              <w:rPr>
                <w:rFonts w:ascii="Times New Roman" w:hAnsi="Times New Roman" w:cs="Times New Roman"/>
                <w:i/>
                <w:iCs/>
                <w:sz w:val="24"/>
                <w:szCs w:val="24"/>
              </w:rPr>
              <w:t>.</w:t>
            </w:r>
            <w:r w:rsidRPr="00DE5D5E">
              <w:rPr>
                <w:rFonts w:ascii="Times New Roman" w:hAnsi="Times New Roman" w:cs="Times New Roman"/>
                <w:i/>
                <w:iCs/>
                <w:sz w:val="24"/>
                <w:szCs w:val="24"/>
              </w:rPr>
              <w:t xml:space="preserve"> Sadržaji u svako</w:t>
            </w:r>
            <w:r w:rsidR="00E77801">
              <w:rPr>
                <w:rFonts w:ascii="Times New Roman" w:hAnsi="Times New Roman" w:cs="Times New Roman"/>
                <w:i/>
                <w:iCs/>
                <w:sz w:val="24"/>
                <w:szCs w:val="24"/>
              </w:rPr>
              <w:t>m od LTR-ova</w:t>
            </w:r>
            <w:r w:rsidRPr="00DE5D5E">
              <w:rPr>
                <w:rFonts w:ascii="Times New Roman" w:hAnsi="Times New Roman" w:cs="Times New Roman"/>
                <w:i/>
                <w:iCs/>
                <w:sz w:val="24"/>
                <w:szCs w:val="24"/>
              </w:rPr>
              <w:t xml:space="preserve"> bit</w:t>
            </w:r>
            <w:r w:rsidR="00AB426C">
              <w:rPr>
                <w:rFonts w:ascii="Times New Roman" w:hAnsi="Times New Roman" w:cs="Times New Roman"/>
                <w:i/>
                <w:iCs/>
                <w:sz w:val="24"/>
                <w:szCs w:val="24"/>
              </w:rPr>
              <w:t>i</w:t>
            </w:r>
            <w:r w:rsidRPr="00DE5D5E">
              <w:rPr>
                <w:rFonts w:ascii="Times New Roman" w:hAnsi="Times New Roman" w:cs="Times New Roman"/>
                <w:i/>
                <w:iCs/>
                <w:sz w:val="24"/>
                <w:szCs w:val="24"/>
              </w:rPr>
              <w:t xml:space="preserve"> će </w:t>
            </w:r>
            <w:r w:rsidR="00AB426C">
              <w:rPr>
                <w:rFonts w:ascii="Times New Roman" w:hAnsi="Times New Roman" w:cs="Times New Roman"/>
                <w:i/>
                <w:iCs/>
                <w:sz w:val="24"/>
                <w:szCs w:val="24"/>
              </w:rPr>
              <w:t>usklađeni</w:t>
            </w:r>
            <w:r w:rsidRPr="00DE5D5E">
              <w:rPr>
                <w:rFonts w:ascii="Times New Roman" w:hAnsi="Times New Roman" w:cs="Times New Roman"/>
                <w:i/>
                <w:iCs/>
                <w:sz w:val="24"/>
                <w:szCs w:val="24"/>
              </w:rPr>
              <w:t xml:space="preserve"> s identificiranim potrebama i prilikama s naglaskom na zajednički prostor za rad (engl. </w:t>
            </w:r>
            <w:proofErr w:type="spellStart"/>
            <w:r w:rsidRPr="00DE5D5E">
              <w:rPr>
                <w:rFonts w:ascii="Times New Roman" w:hAnsi="Times New Roman" w:cs="Times New Roman"/>
                <w:i/>
                <w:iCs/>
                <w:sz w:val="24"/>
                <w:szCs w:val="24"/>
              </w:rPr>
              <w:t>coworking</w:t>
            </w:r>
            <w:proofErr w:type="spellEnd"/>
            <w:r w:rsidRPr="00DE5D5E">
              <w:rPr>
                <w:rFonts w:ascii="Times New Roman" w:hAnsi="Times New Roman" w:cs="Times New Roman"/>
                <w:i/>
                <w:iCs/>
                <w:sz w:val="24"/>
                <w:szCs w:val="24"/>
              </w:rPr>
              <w:t xml:space="preserve"> prostor). Centar će biti </w:t>
            </w:r>
            <w:proofErr w:type="spellStart"/>
            <w:r w:rsidR="00961412">
              <w:rPr>
                <w:rFonts w:ascii="Times New Roman" w:hAnsi="Times New Roman" w:cs="Times New Roman"/>
                <w:i/>
                <w:iCs/>
                <w:sz w:val="24"/>
                <w:szCs w:val="24"/>
              </w:rPr>
              <w:t>predinkubator</w:t>
            </w:r>
            <w:proofErr w:type="spellEnd"/>
            <w:r w:rsidRPr="00DE5D5E">
              <w:rPr>
                <w:rFonts w:ascii="Times New Roman" w:hAnsi="Times New Roman" w:cs="Times New Roman"/>
                <w:i/>
                <w:iCs/>
                <w:sz w:val="24"/>
                <w:szCs w:val="24"/>
              </w:rPr>
              <w:t xml:space="preserve"> pametnih industrija koji će uključivati talente u pametan </w:t>
            </w:r>
            <w:r w:rsidRPr="00DE5D5E">
              <w:rPr>
                <w:rFonts w:ascii="Times New Roman" w:hAnsi="Times New Roman" w:cs="Times New Roman"/>
                <w:i/>
                <w:iCs/>
                <w:sz w:val="24"/>
                <w:szCs w:val="24"/>
              </w:rPr>
              <w:lastRenderedPageBreak/>
              <w:t xml:space="preserve">razvoj proizvoda i usluga te poticati njihove poduzetničke inicijative u Centru i lokalnim točkama razvoja u kojima će se provoditi </w:t>
            </w:r>
            <w:proofErr w:type="spellStart"/>
            <w:r w:rsidRPr="00DE5D5E">
              <w:rPr>
                <w:rFonts w:ascii="Times New Roman" w:hAnsi="Times New Roman" w:cs="Times New Roman"/>
                <w:i/>
                <w:iCs/>
                <w:sz w:val="24"/>
                <w:szCs w:val="24"/>
              </w:rPr>
              <w:t>mentoriranje</w:t>
            </w:r>
            <w:proofErr w:type="spellEnd"/>
            <w:r w:rsidRPr="00DE5D5E">
              <w:rPr>
                <w:rFonts w:ascii="Times New Roman" w:hAnsi="Times New Roman" w:cs="Times New Roman"/>
                <w:i/>
                <w:iCs/>
                <w:sz w:val="24"/>
                <w:szCs w:val="24"/>
              </w:rPr>
              <w:t xml:space="preserve"> inicijativa radi stjecanja i podizanja digitalnih vještina i poduzetničkih kompetencija te osiguravati </w:t>
            </w:r>
            <w:proofErr w:type="spellStart"/>
            <w:r w:rsidRPr="00DE5D5E">
              <w:rPr>
                <w:rFonts w:ascii="Times New Roman" w:hAnsi="Times New Roman" w:cs="Times New Roman"/>
                <w:i/>
                <w:iCs/>
                <w:sz w:val="24"/>
                <w:szCs w:val="24"/>
              </w:rPr>
              <w:t>co-working</w:t>
            </w:r>
            <w:proofErr w:type="spellEnd"/>
            <w:r w:rsidRPr="00DE5D5E">
              <w:rPr>
                <w:rFonts w:ascii="Times New Roman" w:hAnsi="Times New Roman" w:cs="Times New Roman"/>
                <w:i/>
                <w:iCs/>
                <w:sz w:val="24"/>
                <w:szCs w:val="24"/>
              </w:rPr>
              <w:t xml:space="preserve"> prostor. Imat će ulogu poligona za testiranje inovacija u pametnoj industriji koje su od važnosti za dionike ekosustava, sa svrhom transformacije inicijativa u izvedive projekte inovacija. Nakon faze generiranja inovacijskih inicijativa, započet će faza predinkubacije. </w:t>
            </w:r>
            <w:proofErr w:type="spellStart"/>
            <w:r w:rsidRPr="00DE5D5E">
              <w:rPr>
                <w:rFonts w:ascii="Times New Roman" w:hAnsi="Times New Roman" w:cs="Times New Roman"/>
                <w:i/>
                <w:iCs/>
                <w:sz w:val="24"/>
                <w:szCs w:val="24"/>
              </w:rPr>
              <w:t>Predinkubacija</w:t>
            </w:r>
            <w:proofErr w:type="spellEnd"/>
            <w:r w:rsidRPr="00DE5D5E">
              <w:rPr>
                <w:rFonts w:ascii="Times New Roman" w:hAnsi="Times New Roman" w:cs="Times New Roman"/>
                <w:i/>
                <w:iCs/>
                <w:sz w:val="24"/>
                <w:szCs w:val="24"/>
              </w:rPr>
              <w:t xml:space="preserve"> je razdoblje potrebno za razvoj poduzetničke ideje, pripremu sveobuhvatnog poslovnog plana, pripremu i osnivanje poslovnog subjekta, a koji se koristi za selekciju tehnološki inovativnih projekata koji imaju komercijalni potencijal, odnosno razvijaju inovativne proizvode za globalno tržište. U predinkubaciju će biti uključeni timovi kojima će se pružati usluge edukacije, mentoriranja, provjere poduzetničkog koncepta i procjene njegove izvedivosti uz donošenje odluke o razvoju ili odustajanju od poduzetničkog pothvata. </w:t>
            </w:r>
            <w:proofErr w:type="spellStart"/>
            <w:r w:rsidRPr="00DE5D5E">
              <w:rPr>
                <w:rFonts w:ascii="Times New Roman" w:hAnsi="Times New Roman" w:cs="Times New Roman"/>
                <w:i/>
                <w:iCs/>
                <w:sz w:val="24"/>
                <w:szCs w:val="24"/>
              </w:rPr>
              <w:t>Predinkubacijski</w:t>
            </w:r>
            <w:proofErr w:type="spellEnd"/>
            <w:r w:rsidRPr="00DE5D5E">
              <w:rPr>
                <w:rFonts w:ascii="Times New Roman" w:hAnsi="Times New Roman" w:cs="Times New Roman"/>
                <w:i/>
                <w:iCs/>
                <w:sz w:val="24"/>
                <w:szCs w:val="24"/>
              </w:rPr>
              <w:t xml:space="preserve"> će progra</w:t>
            </w:r>
            <w:r w:rsidR="009F63BE">
              <w:rPr>
                <w:rFonts w:ascii="Times New Roman" w:hAnsi="Times New Roman" w:cs="Times New Roman"/>
                <w:i/>
                <w:iCs/>
                <w:sz w:val="24"/>
                <w:szCs w:val="24"/>
              </w:rPr>
              <w:t>m</w:t>
            </w:r>
            <w:r w:rsidRPr="00DE5D5E">
              <w:rPr>
                <w:rFonts w:ascii="Times New Roman" w:hAnsi="Times New Roman" w:cs="Times New Roman"/>
                <w:i/>
                <w:iCs/>
                <w:sz w:val="24"/>
                <w:szCs w:val="24"/>
              </w:rPr>
              <w:t xml:space="preserve">  biti razvijen u suradnji s partnerskim inovacijskim parkovima u Europi sa svrhom osnaživanja ekosustava za razvoj poduzetništva u pametnoj industriji</w:t>
            </w:r>
            <w:r w:rsidR="009F63BE">
              <w:rPr>
                <w:rFonts w:ascii="Times New Roman" w:hAnsi="Times New Roman" w:cs="Times New Roman"/>
                <w:i/>
                <w:iCs/>
                <w:sz w:val="24"/>
                <w:szCs w:val="24"/>
              </w:rPr>
              <w:t xml:space="preserve"> (Swiss Smart </w:t>
            </w:r>
            <w:proofErr w:type="spellStart"/>
            <w:r w:rsidR="009F63BE">
              <w:rPr>
                <w:rFonts w:ascii="Times New Roman" w:hAnsi="Times New Roman" w:cs="Times New Roman"/>
                <w:i/>
                <w:iCs/>
                <w:sz w:val="24"/>
                <w:szCs w:val="24"/>
              </w:rPr>
              <w:t>Factory</w:t>
            </w:r>
            <w:proofErr w:type="spellEnd"/>
            <w:r w:rsidR="009F63BE">
              <w:rPr>
                <w:rFonts w:ascii="Times New Roman" w:hAnsi="Times New Roman" w:cs="Times New Roman"/>
                <w:i/>
                <w:iCs/>
                <w:sz w:val="24"/>
                <w:szCs w:val="24"/>
              </w:rPr>
              <w:t xml:space="preserve"> – </w:t>
            </w:r>
            <w:proofErr w:type="spellStart"/>
            <w:r w:rsidR="009F63BE">
              <w:rPr>
                <w:rFonts w:ascii="Times New Roman" w:hAnsi="Times New Roman" w:cs="Times New Roman"/>
                <w:i/>
                <w:iCs/>
                <w:sz w:val="24"/>
                <w:szCs w:val="24"/>
              </w:rPr>
              <w:t>Switzerland</w:t>
            </w:r>
            <w:proofErr w:type="spellEnd"/>
            <w:r w:rsidR="009F63BE">
              <w:rPr>
                <w:rFonts w:ascii="Times New Roman" w:hAnsi="Times New Roman" w:cs="Times New Roman"/>
                <w:i/>
                <w:iCs/>
                <w:sz w:val="24"/>
                <w:szCs w:val="24"/>
              </w:rPr>
              <w:t xml:space="preserve"> </w:t>
            </w:r>
            <w:proofErr w:type="spellStart"/>
            <w:r w:rsidR="009F63BE">
              <w:rPr>
                <w:rFonts w:ascii="Times New Roman" w:hAnsi="Times New Roman" w:cs="Times New Roman"/>
                <w:i/>
                <w:iCs/>
                <w:sz w:val="24"/>
                <w:szCs w:val="24"/>
              </w:rPr>
              <w:t>Innovation</w:t>
            </w:r>
            <w:proofErr w:type="spellEnd"/>
            <w:r w:rsidR="009F63BE">
              <w:rPr>
                <w:rFonts w:ascii="Times New Roman" w:hAnsi="Times New Roman" w:cs="Times New Roman"/>
                <w:i/>
                <w:iCs/>
                <w:sz w:val="24"/>
                <w:szCs w:val="24"/>
              </w:rPr>
              <w:t xml:space="preserve"> Park </w:t>
            </w:r>
            <w:proofErr w:type="spellStart"/>
            <w:r w:rsidR="009F63BE">
              <w:rPr>
                <w:rFonts w:ascii="Times New Roman" w:hAnsi="Times New Roman" w:cs="Times New Roman"/>
                <w:i/>
                <w:iCs/>
                <w:sz w:val="24"/>
                <w:szCs w:val="24"/>
              </w:rPr>
              <w:t>Biel</w:t>
            </w:r>
            <w:proofErr w:type="spellEnd"/>
            <w:r w:rsidR="009F63BE">
              <w:rPr>
                <w:rFonts w:ascii="Times New Roman" w:hAnsi="Times New Roman" w:cs="Times New Roman"/>
                <w:i/>
                <w:iCs/>
                <w:sz w:val="24"/>
                <w:szCs w:val="24"/>
              </w:rPr>
              <w:t xml:space="preserve">; Stuttgart Media University – </w:t>
            </w:r>
            <w:proofErr w:type="spellStart"/>
            <w:r w:rsidR="009F63BE">
              <w:rPr>
                <w:rFonts w:ascii="Times New Roman" w:hAnsi="Times New Roman" w:cs="Times New Roman"/>
                <w:i/>
                <w:iCs/>
                <w:sz w:val="24"/>
                <w:szCs w:val="24"/>
              </w:rPr>
              <w:t>Startup</w:t>
            </w:r>
            <w:proofErr w:type="spellEnd"/>
            <w:r w:rsidR="009F63BE">
              <w:rPr>
                <w:rFonts w:ascii="Times New Roman" w:hAnsi="Times New Roman" w:cs="Times New Roman"/>
                <w:i/>
                <w:iCs/>
                <w:sz w:val="24"/>
                <w:szCs w:val="24"/>
              </w:rPr>
              <w:t xml:space="preserve"> </w:t>
            </w:r>
            <w:proofErr w:type="spellStart"/>
            <w:r w:rsidR="009F63BE">
              <w:rPr>
                <w:rFonts w:ascii="Times New Roman" w:hAnsi="Times New Roman" w:cs="Times New Roman"/>
                <w:i/>
                <w:iCs/>
                <w:sz w:val="24"/>
                <w:szCs w:val="24"/>
              </w:rPr>
              <w:t>Center</w:t>
            </w:r>
            <w:proofErr w:type="spellEnd"/>
            <w:r w:rsidR="009F63BE">
              <w:rPr>
                <w:rFonts w:ascii="Times New Roman" w:hAnsi="Times New Roman" w:cs="Times New Roman"/>
                <w:i/>
                <w:iCs/>
                <w:sz w:val="24"/>
                <w:szCs w:val="24"/>
              </w:rPr>
              <w:t xml:space="preserve">; </w:t>
            </w:r>
            <w:proofErr w:type="spellStart"/>
            <w:r w:rsidR="009F63BE">
              <w:rPr>
                <w:rFonts w:ascii="Times New Roman" w:hAnsi="Times New Roman" w:cs="Times New Roman"/>
                <w:i/>
                <w:iCs/>
                <w:sz w:val="24"/>
                <w:szCs w:val="24"/>
              </w:rPr>
              <w:t>Faculty</w:t>
            </w:r>
            <w:proofErr w:type="spellEnd"/>
            <w:r w:rsidR="009F63BE">
              <w:rPr>
                <w:rFonts w:ascii="Times New Roman" w:hAnsi="Times New Roman" w:cs="Times New Roman"/>
                <w:i/>
                <w:iCs/>
                <w:sz w:val="24"/>
                <w:szCs w:val="24"/>
              </w:rPr>
              <w:t xml:space="preserve"> </w:t>
            </w:r>
            <w:proofErr w:type="spellStart"/>
            <w:r w:rsidR="009F63BE">
              <w:rPr>
                <w:rFonts w:ascii="Times New Roman" w:hAnsi="Times New Roman" w:cs="Times New Roman"/>
                <w:i/>
                <w:iCs/>
                <w:sz w:val="24"/>
                <w:szCs w:val="24"/>
              </w:rPr>
              <w:t>of</w:t>
            </w:r>
            <w:proofErr w:type="spellEnd"/>
            <w:r w:rsidR="009F63BE">
              <w:rPr>
                <w:rFonts w:ascii="Times New Roman" w:hAnsi="Times New Roman" w:cs="Times New Roman"/>
                <w:i/>
                <w:iCs/>
                <w:sz w:val="24"/>
                <w:szCs w:val="24"/>
              </w:rPr>
              <w:t xml:space="preserve"> </w:t>
            </w:r>
            <w:proofErr w:type="spellStart"/>
            <w:r w:rsidR="009F63BE">
              <w:rPr>
                <w:rFonts w:ascii="Times New Roman" w:hAnsi="Times New Roman" w:cs="Times New Roman"/>
                <w:i/>
                <w:iCs/>
                <w:sz w:val="24"/>
                <w:szCs w:val="24"/>
              </w:rPr>
              <w:t>Electrical</w:t>
            </w:r>
            <w:proofErr w:type="spellEnd"/>
            <w:r w:rsidR="009F63BE">
              <w:rPr>
                <w:rFonts w:ascii="Times New Roman" w:hAnsi="Times New Roman" w:cs="Times New Roman"/>
                <w:i/>
                <w:iCs/>
                <w:sz w:val="24"/>
                <w:szCs w:val="24"/>
              </w:rPr>
              <w:t xml:space="preserve"> </w:t>
            </w:r>
            <w:proofErr w:type="spellStart"/>
            <w:r w:rsidR="009F63BE">
              <w:rPr>
                <w:rFonts w:ascii="Times New Roman" w:hAnsi="Times New Roman" w:cs="Times New Roman"/>
                <w:i/>
                <w:iCs/>
                <w:sz w:val="24"/>
                <w:szCs w:val="24"/>
              </w:rPr>
              <w:t>Engineering</w:t>
            </w:r>
            <w:proofErr w:type="spellEnd"/>
            <w:r w:rsidR="009F63BE">
              <w:rPr>
                <w:rFonts w:ascii="Times New Roman" w:hAnsi="Times New Roman" w:cs="Times New Roman"/>
                <w:i/>
                <w:iCs/>
                <w:sz w:val="24"/>
                <w:szCs w:val="24"/>
              </w:rPr>
              <w:t xml:space="preserve"> </w:t>
            </w:r>
            <w:proofErr w:type="spellStart"/>
            <w:r w:rsidR="009F63BE">
              <w:rPr>
                <w:rFonts w:ascii="Times New Roman" w:hAnsi="Times New Roman" w:cs="Times New Roman"/>
                <w:i/>
                <w:iCs/>
                <w:sz w:val="24"/>
                <w:szCs w:val="24"/>
              </w:rPr>
              <w:t>and</w:t>
            </w:r>
            <w:proofErr w:type="spellEnd"/>
            <w:r w:rsidR="009F63BE">
              <w:rPr>
                <w:rFonts w:ascii="Times New Roman" w:hAnsi="Times New Roman" w:cs="Times New Roman"/>
                <w:i/>
                <w:iCs/>
                <w:sz w:val="24"/>
                <w:szCs w:val="24"/>
              </w:rPr>
              <w:t xml:space="preserve"> Computer Science - </w:t>
            </w:r>
            <w:proofErr w:type="spellStart"/>
            <w:r w:rsidR="009F63BE" w:rsidRPr="009F63BE">
              <w:rPr>
                <w:rFonts w:ascii="Times New Roman" w:hAnsi="Times New Roman" w:cs="Times New Roman"/>
                <w:i/>
                <w:iCs/>
                <w:sz w:val="24"/>
                <w:szCs w:val="24"/>
              </w:rPr>
              <w:t>Venture</w:t>
            </w:r>
            <w:proofErr w:type="spellEnd"/>
            <w:r w:rsidR="009F63BE" w:rsidRPr="009F63BE">
              <w:rPr>
                <w:rFonts w:ascii="Times New Roman" w:hAnsi="Times New Roman" w:cs="Times New Roman"/>
                <w:i/>
                <w:iCs/>
                <w:sz w:val="24"/>
                <w:szCs w:val="24"/>
              </w:rPr>
              <w:t xml:space="preserve"> </w:t>
            </w:r>
            <w:proofErr w:type="spellStart"/>
            <w:r w:rsidR="009F63BE" w:rsidRPr="009F63BE">
              <w:rPr>
                <w:rFonts w:ascii="Times New Roman" w:hAnsi="Times New Roman" w:cs="Times New Roman"/>
                <w:i/>
                <w:iCs/>
                <w:sz w:val="24"/>
                <w:szCs w:val="24"/>
              </w:rPr>
              <w:t>Factory</w:t>
            </w:r>
            <w:proofErr w:type="spellEnd"/>
            <w:r w:rsidR="005C4343">
              <w:rPr>
                <w:rFonts w:ascii="Times New Roman" w:hAnsi="Times New Roman" w:cs="Times New Roman"/>
                <w:i/>
                <w:iCs/>
                <w:sz w:val="24"/>
                <w:szCs w:val="24"/>
              </w:rPr>
              <w:t>,</w:t>
            </w:r>
            <w:r w:rsidR="009F63BE">
              <w:rPr>
                <w:rFonts w:ascii="Times New Roman" w:hAnsi="Times New Roman" w:cs="Times New Roman"/>
                <w:i/>
                <w:iCs/>
                <w:sz w:val="24"/>
                <w:szCs w:val="24"/>
              </w:rPr>
              <w:t xml:space="preserve"> </w:t>
            </w:r>
            <w:r w:rsidR="000F46B5">
              <w:rPr>
                <w:rFonts w:ascii="Times New Roman" w:hAnsi="Times New Roman" w:cs="Times New Roman"/>
                <w:i/>
                <w:iCs/>
                <w:sz w:val="24"/>
                <w:szCs w:val="24"/>
              </w:rPr>
              <w:t xml:space="preserve">University </w:t>
            </w:r>
            <w:proofErr w:type="spellStart"/>
            <w:r w:rsidR="000F46B5">
              <w:rPr>
                <w:rFonts w:ascii="Times New Roman" w:hAnsi="Times New Roman" w:cs="Times New Roman"/>
                <w:i/>
                <w:iCs/>
                <w:sz w:val="24"/>
                <w:szCs w:val="24"/>
              </w:rPr>
              <w:t>of</w:t>
            </w:r>
            <w:proofErr w:type="spellEnd"/>
            <w:r w:rsidR="000F46B5">
              <w:rPr>
                <w:rFonts w:ascii="Times New Roman" w:hAnsi="Times New Roman" w:cs="Times New Roman"/>
                <w:i/>
                <w:iCs/>
                <w:sz w:val="24"/>
                <w:szCs w:val="24"/>
              </w:rPr>
              <w:t xml:space="preserve"> Maribor</w:t>
            </w:r>
            <w:r w:rsidR="009F63BE">
              <w:rPr>
                <w:rFonts w:ascii="Times New Roman" w:hAnsi="Times New Roman" w:cs="Times New Roman"/>
                <w:i/>
                <w:iCs/>
                <w:sz w:val="24"/>
                <w:szCs w:val="24"/>
              </w:rPr>
              <w:t xml:space="preserve"> i dr.)</w:t>
            </w:r>
            <w:r w:rsidRPr="00DE5D5E">
              <w:rPr>
                <w:rFonts w:ascii="Times New Roman" w:hAnsi="Times New Roman" w:cs="Times New Roman"/>
                <w:i/>
                <w:iCs/>
                <w:sz w:val="24"/>
                <w:szCs w:val="24"/>
              </w:rPr>
              <w:t>. Iskustva Centra za predinkubaciju bit će značajna za dizajn novih modela suradnje inovacijskih timova i formiranje novih radnih mjesta unutar takvih timova. Na taj će način Centar za predinkubaciju u pametnoj industriji pridonositi razvoju regije poticanjem inicijativa koje podrazumijevaju primjenu pametne industrije za unapređenje postojećih i razvoj novih proizvoda i usluga usmjerenih pametnoj gospodarskoj transformaciji.</w:t>
            </w:r>
          </w:p>
        </w:tc>
      </w:tr>
      <w:tr w:rsidR="002A776A" w:rsidRPr="000F1075" w14:paraId="688FF63D" w14:textId="77777777" w:rsidTr="00872FC0">
        <w:trPr>
          <w:trHeight w:val="242"/>
        </w:trPr>
        <w:tc>
          <w:tcPr>
            <w:tcW w:w="3552" w:type="dxa"/>
          </w:tcPr>
          <w:p w14:paraId="47517B60" w14:textId="418B593D" w:rsidR="002A776A" w:rsidRPr="005D5A34" w:rsidRDefault="002A776A" w:rsidP="002A776A">
            <w:pPr>
              <w:spacing w:before="40" w:after="40"/>
              <w:rPr>
                <w:rFonts w:ascii="Times New Roman" w:hAnsi="Times New Roman" w:cs="Times New Roman"/>
                <w:b/>
                <w:color w:val="000000" w:themeColor="text1"/>
                <w:sz w:val="24"/>
                <w:szCs w:val="24"/>
              </w:rPr>
            </w:pPr>
            <w:r w:rsidRPr="005D5A34">
              <w:rPr>
                <w:rFonts w:ascii="Times New Roman" w:hAnsi="Times New Roman" w:cs="Times New Roman"/>
                <w:b/>
                <w:sz w:val="24"/>
                <w:szCs w:val="24"/>
              </w:rPr>
              <w:lastRenderedPageBreak/>
              <w:t>PODACI O LOKACIJI PROJEKTA (dodati za svaku lokaciju (JLRS) ukoliko ih je više)</w:t>
            </w:r>
          </w:p>
        </w:tc>
        <w:tc>
          <w:tcPr>
            <w:tcW w:w="6016" w:type="dxa"/>
          </w:tcPr>
          <w:p w14:paraId="1BF6DD2E" w14:textId="19EB4A03" w:rsidR="002A776A" w:rsidRPr="005D5A34" w:rsidRDefault="002A776A" w:rsidP="002A776A">
            <w:pPr>
              <w:spacing w:before="40" w:after="40"/>
              <w:jc w:val="both"/>
              <w:rPr>
                <w:rFonts w:ascii="Times New Roman" w:hAnsi="Times New Roman" w:cs="Times New Roman"/>
                <w:i/>
                <w:iCs/>
                <w:color w:val="000000" w:themeColor="text1"/>
                <w:sz w:val="24"/>
                <w:szCs w:val="24"/>
              </w:rPr>
            </w:pPr>
          </w:p>
        </w:tc>
      </w:tr>
      <w:tr w:rsidR="002A776A" w:rsidRPr="000F1075" w14:paraId="684005B0" w14:textId="77777777" w:rsidTr="00872FC0">
        <w:trPr>
          <w:trHeight w:val="242"/>
        </w:trPr>
        <w:tc>
          <w:tcPr>
            <w:tcW w:w="3552" w:type="dxa"/>
          </w:tcPr>
          <w:p w14:paraId="772152D3" w14:textId="484C6A2B"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Razina na kojoj se provodi projekt</w:t>
            </w:r>
          </w:p>
        </w:tc>
        <w:tc>
          <w:tcPr>
            <w:tcW w:w="6016" w:type="dxa"/>
          </w:tcPr>
          <w:p w14:paraId="54735992" w14:textId="7197E9C7" w:rsidR="002A776A" w:rsidRPr="005D5A34" w:rsidRDefault="002A776A" w:rsidP="002A776A">
            <w:pPr>
              <w:spacing w:before="40" w:after="40"/>
              <w:jc w:val="both"/>
              <w:rPr>
                <w:rFonts w:ascii="Times New Roman" w:hAnsi="Times New Roman" w:cs="Times New Roman"/>
                <w:i/>
                <w:iCs/>
                <w:color w:val="000000" w:themeColor="text1"/>
                <w:sz w:val="24"/>
                <w:szCs w:val="24"/>
              </w:rPr>
            </w:pPr>
            <w:r w:rsidRPr="005D5A34">
              <w:rPr>
                <w:rFonts w:ascii="Times New Roman" w:hAnsi="Times New Roman" w:cs="Times New Roman"/>
                <w:i/>
                <w:iCs/>
                <w:color w:val="000000" w:themeColor="text1"/>
                <w:sz w:val="24"/>
                <w:szCs w:val="24"/>
              </w:rPr>
              <w:t xml:space="preserve">Grad Varaždin </w:t>
            </w:r>
          </w:p>
        </w:tc>
      </w:tr>
      <w:tr w:rsidR="002A776A" w:rsidRPr="000F1075" w14:paraId="423E2AAA" w14:textId="77777777" w:rsidTr="00872FC0">
        <w:trPr>
          <w:trHeight w:val="242"/>
        </w:trPr>
        <w:tc>
          <w:tcPr>
            <w:tcW w:w="3552" w:type="dxa"/>
          </w:tcPr>
          <w:p w14:paraId="75E67BC4" w14:textId="728E2387"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Naziv lokacije projekta</w:t>
            </w:r>
          </w:p>
        </w:tc>
        <w:tc>
          <w:tcPr>
            <w:tcW w:w="6016" w:type="dxa"/>
          </w:tcPr>
          <w:p w14:paraId="262706D7" w14:textId="51F5F338"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sz w:val="24"/>
                <w:szCs w:val="24"/>
              </w:rPr>
              <w:t>Grad Varaždin kč.br. 14031/1 (prije čkbr. 1369), zk. ul. 14541, k.o. Varaždin, Ulica Petra Preradovića, kč.br. 1348/12, zk. ul. 15554, k.o. Varaždin, Prilaz Fausta Vrančića  i kč.br. 14031/2, broj zk. ul. 15452, k.o. Varaždin, kč.br. 14301/1 zk. ul. 14541, k.o. Varaždin</w:t>
            </w:r>
          </w:p>
        </w:tc>
      </w:tr>
      <w:tr w:rsidR="002A776A" w:rsidRPr="000F1075" w14:paraId="13A0346E" w14:textId="77777777" w:rsidTr="00872FC0">
        <w:trPr>
          <w:trHeight w:val="242"/>
        </w:trPr>
        <w:tc>
          <w:tcPr>
            <w:tcW w:w="3552" w:type="dxa"/>
          </w:tcPr>
          <w:p w14:paraId="6C27B61F" w14:textId="63808AE0"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Razina na kojoj se provodi projekt</w:t>
            </w:r>
          </w:p>
        </w:tc>
        <w:tc>
          <w:tcPr>
            <w:tcW w:w="6016" w:type="dxa"/>
          </w:tcPr>
          <w:p w14:paraId="4A82B680" w14:textId="6BF060B7"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 xml:space="preserve">Grad Novi Marof </w:t>
            </w:r>
          </w:p>
        </w:tc>
      </w:tr>
      <w:tr w:rsidR="002A776A" w:rsidRPr="000F1075" w14:paraId="7001D96B" w14:textId="77777777" w:rsidTr="00872FC0">
        <w:trPr>
          <w:trHeight w:val="242"/>
        </w:trPr>
        <w:tc>
          <w:tcPr>
            <w:tcW w:w="3552" w:type="dxa"/>
          </w:tcPr>
          <w:p w14:paraId="040810F8" w14:textId="5E094177"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Naziv lokacije projekta</w:t>
            </w:r>
          </w:p>
        </w:tc>
        <w:tc>
          <w:tcPr>
            <w:tcW w:w="6016" w:type="dxa"/>
          </w:tcPr>
          <w:p w14:paraId="447FA5A1" w14:textId="24215CEE"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Kulturni centar „Ivan Rabuzin“ u Novom Marofu, adresa ulica A. Mihanovića 3, kč.br. 1806, zk. ul. 3491, k.o. Novi Marof</w:t>
            </w:r>
          </w:p>
        </w:tc>
      </w:tr>
      <w:tr w:rsidR="002A776A" w:rsidRPr="000F1075" w14:paraId="2AE61B14" w14:textId="77777777" w:rsidTr="00872FC0">
        <w:trPr>
          <w:trHeight w:val="242"/>
        </w:trPr>
        <w:tc>
          <w:tcPr>
            <w:tcW w:w="3552" w:type="dxa"/>
          </w:tcPr>
          <w:p w14:paraId="581073A6" w14:textId="2EF6E31D"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Razina na kojoj se provodi projekt</w:t>
            </w:r>
          </w:p>
        </w:tc>
        <w:tc>
          <w:tcPr>
            <w:tcW w:w="6016" w:type="dxa"/>
          </w:tcPr>
          <w:p w14:paraId="0A319321" w14:textId="7FBB3C32"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 xml:space="preserve">Grad Ludbreg </w:t>
            </w:r>
          </w:p>
        </w:tc>
      </w:tr>
      <w:tr w:rsidR="002A776A" w:rsidRPr="000F1075" w14:paraId="439E8977" w14:textId="77777777" w:rsidTr="00872FC0">
        <w:trPr>
          <w:trHeight w:val="242"/>
        </w:trPr>
        <w:tc>
          <w:tcPr>
            <w:tcW w:w="3552" w:type="dxa"/>
          </w:tcPr>
          <w:p w14:paraId="58A989AF" w14:textId="7F2A4592"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Naziv lokacije projekta</w:t>
            </w:r>
          </w:p>
        </w:tc>
        <w:tc>
          <w:tcPr>
            <w:tcW w:w="6016" w:type="dxa"/>
          </w:tcPr>
          <w:p w14:paraId="7B13D9FC" w14:textId="13BBF16C"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Trg svetog Trojstva 16, Ludbreg, kč.br.1292,  zk. ul. 2502, k.o. Ludbreg</w:t>
            </w:r>
          </w:p>
        </w:tc>
      </w:tr>
      <w:tr w:rsidR="002A776A" w:rsidRPr="000F1075" w14:paraId="4352B7E0" w14:textId="77777777" w:rsidTr="00872FC0">
        <w:trPr>
          <w:trHeight w:val="242"/>
        </w:trPr>
        <w:tc>
          <w:tcPr>
            <w:tcW w:w="3552" w:type="dxa"/>
          </w:tcPr>
          <w:p w14:paraId="340C69E1" w14:textId="2C29679F"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Razina na kojoj se provodi projekt</w:t>
            </w:r>
          </w:p>
        </w:tc>
        <w:tc>
          <w:tcPr>
            <w:tcW w:w="6016" w:type="dxa"/>
          </w:tcPr>
          <w:p w14:paraId="5B46B9CC" w14:textId="4D0143C6"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 xml:space="preserve">Općina Sveti Ilija </w:t>
            </w:r>
          </w:p>
        </w:tc>
      </w:tr>
      <w:tr w:rsidR="002A776A" w:rsidRPr="000F1075" w14:paraId="32091665" w14:textId="77777777" w:rsidTr="00872FC0">
        <w:trPr>
          <w:trHeight w:val="242"/>
        </w:trPr>
        <w:tc>
          <w:tcPr>
            <w:tcW w:w="3552" w:type="dxa"/>
          </w:tcPr>
          <w:p w14:paraId="5764F460" w14:textId="7AEBF494"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Naziv lokacije projekta</w:t>
            </w:r>
          </w:p>
        </w:tc>
        <w:tc>
          <w:tcPr>
            <w:tcW w:w="6016" w:type="dxa"/>
          </w:tcPr>
          <w:p w14:paraId="56FFE535" w14:textId="4912C441"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stara zgrada Osnovne škole "Vladimir Nazor" Sveti Ilija, Ulica Bana Jelačića 3, Sveti Ilija, 42204 Turčin, kč.br. 1857,  zk. ul. 5642, k.o. Sveti Ilija</w:t>
            </w:r>
          </w:p>
        </w:tc>
      </w:tr>
      <w:tr w:rsidR="002A776A" w:rsidRPr="000F1075" w14:paraId="7D54BED8" w14:textId="77777777" w:rsidTr="00872FC0">
        <w:trPr>
          <w:trHeight w:val="242"/>
        </w:trPr>
        <w:tc>
          <w:tcPr>
            <w:tcW w:w="3552" w:type="dxa"/>
          </w:tcPr>
          <w:p w14:paraId="42B6DF3D" w14:textId="6FFFE06E"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Razina na kojoj se provodi projekt</w:t>
            </w:r>
          </w:p>
        </w:tc>
        <w:tc>
          <w:tcPr>
            <w:tcW w:w="6016" w:type="dxa"/>
          </w:tcPr>
          <w:p w14:paraId="7C9F10CF" w14:textId="58D1F77B"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Općina Gornji Kneginec</w:t>
            </w:r>
          </w:p>
        </w:tc>
      </w:tr>
      <w:tr w:rsidR="002A776A" w:rsidRPr="000F1075" w14:paraId="4348453B" w14:textId="77777777" w:rsidTr="00872FC0">
        <w:trPr>
          <w:trHeight w:val="242"/>
        </w:trPr>
        <w:tc>
          <w:tcPr>
            <w:tcW w:w="3552" w:type="dxa"/>
          </w:tcPr>
          <w:p w14:paraId="372A692B" w14:textId="4B6FC07D"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lastRenderedPageBreak/>
              <w:t>Naziv lokacije projekta</w:t>
            </w:r>
          </w:p>
        </w:tc>
        <w:tc>
          <w:tcPr>
            <w:tcW w:w="6016" w:type="dxa"/>
          </w:tcPr>
          <w:p w14:paraId="71116478" w14:textId="19384D62"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Turčin, Trg dr. Franje Tuđmana 2/c. Prostor se nalazi u stambeno-poslovnoj zgradi smještenoj na kč.br. 1101/63, zk. ul. 2786, k.o. Kneginec</w:t>
            </w:r>
          </w:p>
        </w:tc>
      </w:tr>
      <w:tr w:rsidR="002A776A" w:rsidRPr="000F1075" w14:paraId="0596D1C8" w14:textId="77777777" w:rsidTr="00872FC0">
        <w:trPr>
          <w:trHeight w:val="242"/>
        </w:trPr>
        <w:tc>
          <w:tcPr>
            <w:tcW w:w="3552" w:type="dxa"/>
          </w:tcPr>
          <w:p w14:paraId="4694C92A" w14:textId="1FFD7781"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Razina na kojoj se provodi projekt</w:t>
            </w:r>
          </w:p>
        </w:tc>
        <w:tc>
          <w:tcPr>
            <w:tcW w:w="6016" w:type="dxa"/>
          </w:tcPr>
          <w:p w14:paraId="54F63D34" w14:textId="0A101F2D"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 xml:space="preserve">Općina Vidovec </w:t>
            </w:r>
          </w:p>
        </w:tc>
      </w:tr>
      <w:tr w:rsidR="002A776A" w:rsidRPr="000F1075" w14:paraId="4A134334" w14:textId="77777777" w:rsidTr="00872FC0">
        <w:trPr>
          <w:trHeight w:val="242"/>
        </w:trPr>
        <w:tc>
          <w:tcPr>
            <w:tcW w:w="3552" w:type="dxa"/>
          </w:tcPr>
          <w:p w14:paraId="05FA89A0" w14:textId="4054008F" w:rsidR="002A776A" w:rsidRPr="005D5A34" w:rsidRDefault="002A776A" w:rsidP="002A776A">
            <w:pPr>
              <w:spacing w:before="40" w:after="40"/>
              <w:rPr>
                <w:rFonts w:ascii="Times New Roman" w:hAnsi="Times New Roman" w:cs="Times New Roman"/>
                <w:color w:val="000000" w:themeColor="text1"/>
                <w:sz w:val="24"/>
                <w:szCs w:val="24"/>
              </w:rPr>
            </w:pPr>
            <w:r w:rsidRPr="005D5A34">
              <w:rPr>
                <w:rFonts w:ascii="Times New Roman" w:hAnsi="Times New Roman" w:cs="Times New Roman"/>
                <w:color w:val="000000" w:themeColor="text1"/>
                <w:sz w:val="24"/>
                <w:szCs w:val="24"/>
              </w:rPr>
              <w:t>Naziv lokacije projekta</w:t>
            </w:r>
          </w:p>
        </w:tc>
        <w:tc>
          <w:tcPr>
            <w:tcW w:w="6016" w:type="dxa"/>
          </w:tcPr>
          <w:p w14:paraId="777E79CA" w14:textId="71A65233" w:rsidR="002A776A" w:rsidRPr="005D5A34" w:rsidRDefault="002A776A" w:rsidP="002A776A">
            <w:pPr>
              <w:spacing w:before="40" w:after="40"/>
              <w:jc w:val="both"/>
              <w:rPr>
                <w:rFonts w:ascii="Times New Roman" w:hAnsi="Times New Roman" w:cs="Times New Roman"/>
                <w:b/>
                <w:bCs/>
                <w:i/>
                <w:iCs/>
                <w:sz w:val="24"/>
                <w:szCs w:val="24"/>
              </w:rPr>
            </w:pPr>
            <w:r w:rsidRPr="005D5A34">
              <w:rPr>
                <w:rFonts w:ascii="Times New Roman" w:hAnsi="Times New Roman" w:cs="Times New Roman"/>
                <w:i/>
                <w:iCs/>
                <w:color w:val="000000" w:themeColor="text1"/>
                <w:sz w:val="24"/>
                <w:szCs w:val="24"/>
              </w:rPr>
              <w:t>Trg Svetog Vida 9. Objekt se nalazi smješten na kč.br. 81/7, zk ul. 3568, k.o. Vidovec</w:t>
            </w:r>
          </w:p>
        </w:tc>
      </w:tr>
      <w:tr w:rsidR="002A776A" w:rsidRPr="000F1075" w14:paraId="79CED49F" w14:textId="77777777" w:rsidTr="00872FC0">
        <w:trPr>
          <w:trHeight w:val="242"/>
        </w:trPr>
        <w:tc>
          <w:tcPr>
            <w:tcW w:w="3552" w:type="dxa"/>
          </w:tcPr>
          <w:p w14:paraId="6B459648" w14:textId="1A07174B" w:rsidR="002A776A" w:rsidRPr="002526B4" w:rsidRDefault="002A776A" w:rsidP="002A776A">
            <w:pPr>
              <w:spacing w:before="40" w:after="40"/>
              <w:rPr>
                <w:rFonts w:ascii="Times New Roman" w:hAnsi="Times New Roman" w:cs="Times New Roman"/>
                <w:b/>
                <w:sz w:val="24"/>
                <w:szCs w:val="24"/>
              </w:rPr>
            </w:pPr>
            <w:r w:rsidRPr="002526B4">
              <w:rPr>
                <w:rFonts w:ascii="Times New Roman" w:hAnsi="Times New Roman" w:cs="Times New Roman"/>
                <w:b/>
                <w:sz w:val="24"/>
                <w:szCs w:val="24"/>
              </w:rPr>
              <w:t>ODRŽIVOST REZULTATA</w:t>
            </w:r>
          </w:p>
        </w:tc>
        <w:tc>
          <w:tcPr>
            <w:tcW w:w="6016" w:type="dxa"/>
          </w:tcPr>
          <w:p w14:paraId="67A32BA9" w14:textId="77777777" w:rsidR="002A776A" w:rsidRPr="005D5A34" w:rsidRDefault="002A776A" w:rsidP="002A776A">
            <w:pPr>
              <w:spacing w:before="40" w:after="40"/>
              <w:jc w:val="both"/>
              <w:rPr>
                <w:rFonts w:ascii="Times New Roman" w:hAnsi="Times New Roman" w:cs="Times New Roman"/>
                <w:i/>
                <w:iCs/>
                <w:color w:val="000000" w:themeColor="text1"/>
                <w:sz w:val="24"/>
                <w:szCs w:val="24"/>
                <w:highlight w:val="yellow"/>
              </w:rPr>
            </w:pPr>
          </w:p>
        </w:tc>
      </w:tr>
      <w:tr w:rsidR="002A776A" w:rsidRPr="008927C8" w14:paraId="67E25298" w14:textId="77777777" w:rsidTr="00872FC0">
        <w:trPr>
          <w:trHeight w:val="242"/>
        </w:trPr>
        <w:tc>
          <w:tcPr>
            <w:tcW w:w="9568" w:type="dxa"/>
            <w:gridSpan w:val="2"/>
            <w:shd w:val="clear" w:color="auto" w:fill="FFFFFF" w:themeFill="background1"/>
          </w:tcPr>
          <w:p w14:paraId="4DAC5915" w14:textId="21587B67" w:rsidR="002A776A" w:rsidRPr="002526B4" w:rsidRDefault="002A776A" w:rsidP="002A776A">
            <w:pPr>
              <w:spacing w:before="40" w:after="40"/>
              <w:jc w:val="both"/>
              <w:rPr>
                <w:rFonts w:ascii="Times New Roman" w:hAnsi="Times New Roman" w:cs="Times New Roman"/>
                <w:b/>
                <w:bCs/>
                <w:i/>
                <w:iCs/>
                <w:color w:val="000000" w:themeColor="text1"/>
                <w:sz w:val="24"/>
                <w:szCs w:val="24"/>
              </w:rPr>
            </w:pPr>
            <w:r w:rsidRPr="002526B4">
              <w:rPr>
                <w:rFonts w:ascii="Times New Roman" w:hAnsi="Times New Roman" w:cs="Times New Roman"/>
                <w:b/>
                <w:bCs/>
                <w:color w:val="000000" w:themeColor="text1"/>
                <w:sz w:val="24"/>
                <w:szCs w:val="24"/>
              </w:rPr>
              <w:t>Održivost rezultata nakon završetka projekta</w:t>
            </w:r>
          </w:p>
        </w:tc>
      </w:tr>
      <w:tr w:rsidR="002A776A" w:rsidRPr="008927C8" w14:paraId="31923634" w14:textId="77777777" w:rsidTr="00872FC0">
        <w:trPr>
          <w:trHeight w:val="242"/>
        </w:trPr>
        <w:tc>
          <w:tcPr>
            <w:tcW w:w="9568" w:type="dxa"/>
            <w:gridSpan w:val="2"/>
            <w:shd w:val="clear" w:color="auto" w:fill="FFFFFF" w:themeFill="background1"/>
          </w:tcPr>
          <w:p w14:paraId="0FE43143" w14:textId="283DE5CE" w:rsidR="002526B4" w:rsidRPr="002526B4" w:rsidRDefault="002526B4" w:rsidP="002526B4">
            <w:pPr>
              <w:spacing w:before="40" w:after="40"/>
              <w:jc w:val="both"/>
              <w:rPr>
                <w:rFonts w:ascii="Times New Roman" w:hAnsi="Times New Roman" w:cs="Times New Roman"/>
                <w:bCs/>
                <w:i/>
                <w:iCs/>
                <w:color w:val="000000" w:themeColor="text1"/>
                <w:sz w:val="24"/>
                <w:szCs w:val="24"/>
              </w:rPr>
            </w:pPr>
            <w:r w:rsidRPr="002526B4">
              <w:rPr>
                <w:rFonts w:ascii="Times New Roman" w:hAnsi="Times New Roman" w:cs="Times New Roman"/>
                <w:bCs/>
                <w:i/>
                <w:iCs/>
                <w:color w:val="000000" w:themeColor="text1"/>
                <w:sz w:val="24"/>
                <w:szCs w:val="24"/>
              </w:rPr>
              <w:t xml:space="preserve">Rezultati provedbe ovog projekta i njihova održivost nakon provedbe ključni su za dugoročan utjecaj Centra na društvo i općenito na procese u lokalnoj zajednici koji su vezani uz znanstveno istraživačke, obrazovne i gospodarske procese. Suradnja s industrijskim partnerima omogućavaju Centru prilagodbu obrazovnih programa suvremenim tehnološkim i gospodarskim potrebama s jedne strane dok tehnološki napredak, znanstvena dostignuća i inovacije bolje prodiru i bivaju </w:t>
            </w:r>
            <w:r w:rsidR="000F46B5" w:rsidRPr="002526B4">
              <w:rPr>
                <w:rFonts w:ascii="Times New Roman" w:hAnsi="Times New Roman" w:cs="Times New Roman"/>
                <w:bCs/>
                <w:i/>
                <w:iCs/>
                <w:color w:val="000000" w:themeColor="text1"/>
                <w:sz w:val="24"/>
                <w:szCs w:val="24"/>
              </w:rPr>
              <w:t>primijenjene</w:t>
            </w:r>
            <w:r w:rsidRPr="002526B4">
              <w:rPr>
                <w:rFonts w:ascii="Times New Roman" w:hAnsi="Times New Roman" w:cs="Times New Roman"/>
                <w:bCs/>
                <w:i/>
                <w:iCs/>
                <w:color w:val="000000" w:themeColor="text1"/>
                <w:sz w:val="24"/>
                <w:szCs w:val="24"/>
              </w:rPr>
              <w:t xml:space="preserve"> u gospodarstvu.</w:t>
            </w:r>
          </w:p>
          <w:p w14:paraId="4042A03F" w14:textId="4A898BB2" w:rsidR="002526B4" w:rsidRPr="002526B4" w:rsidRDefault="002526B4" w:rsidP="002526B4">
            <w:pPr>
              <w:spacing w:before="40" w:after="40"/>
              <w:jc w:val="both"/>
              <w:rPr>
                <w:rFonts w:ascii="Times New Roman" w:hAnsi="Times New Roman" w:cs="Times New Roman"/>
                <w:bCs/>
                <w:i/>
                <w:iCs/>
                <w:color w:val="000000" w:themeColor="text1"/>
                <w:sz w:val="24"/>
                <w:szCs w:val="24"/>
              </w:rPr>
            </w:pPr>
            <w:r w:rsidRPr="002526B4">
              <w:rPr>
                <w:rFonts w:ascii="Times New Roman" w:hAnsi="Times New Roman" w:cs="Times New Roman"/>
                <w:bCs/>
                <w:i/>
                <w:iCs/>
                <w:color w:val="000000" w:themeColor="text1"/>
                <w:sz w:val="24"/>
                <w:szCs w:val="24"/>
              </w:rPr>
              <w:t xml:space="preserve">Ustrojavanje </w:t>
            </w:r>
            <w:proofErr w:type="spellStart"/>
            <w:r w:rsidRPr="002526B4">
              <w:rPr>
                <w:rFonts w:ascii="Times New Roman" w:hAnsi="Times New Roman" w:cs="Times New Roman"/>
                <w:bCs/>
                <w:i/>
                <w:iCs/>
                <w:color w:val="000000" w:themeColor="text1"/>
                <w:sz w:val="24"/>
                <w:szCs w:val="24"/>
              </w:rPr>
              <w:t>Think</w:t>
            </w:r>
            <w:proofErr w:type="spellEnd"/>
            <w:r w:rsidR="005C4343">
              <w:rPr>
                <w:rFonts w:ascii="Times New Roman" w:hAnsi="Times New Roman" w:cs="Times New Roman"/>
                <w:bCs/>
                <w:i/>
                <w:iCs/>
                <w:color w:val="000000" w:themeColor="text1"/>
                <w:sz w:val="24"/>
                <w:szCs w:val="24"/>
              </w:rPr>
              <w:t xml:space="preserve"> </w:t>
            </w:r>
            <w:r w:rsidRPr="002526B4">
              <w:rPr>
                <w:rFonts w:ascii="Times New Roman" w:hAnsi="Times New Roman" w:cs="Times New Roman"/>
                <w:bCs/>
                <w:i/>
                <w:iCs/>
                <w:color w:val="000000" w:themeColor="text1"/>
                <w:sz w:val="24"/>
                <w:szCs w:val="24"/>
              </w:rPr>
              <w:t>Tanka s fokusom na pametne industrije omogućava kontinuiranu podršku poduzetnicima kroz mentorske programe i stručno vođenje. Uspostava veza s investitorima i poslovnim anđelima doprinosi održanju relevantnosti Centra.</w:t>
            </w:r>
          </w:p>
          <w:p w14:paraId="570A6EFA" w14:textId="0B4F670E" w:rsidR="002526B4" w:rsidRPr="002526B4" w:rsidRDefault="002526B4" w:rsidP="002526B4">
            <w:pPr>
              <w:spacing w:before="40" w:after="40"/>
              <w:jc w:val="both"/>
              <w:rPr>
                <w:rFonts w:ascii="Times New Roman" w:hAnsi="Times New Roman" w:cs="Times New Roman"/>
                <w:bCs/>
                <w:i/>
                <w:iCs/>
                <w:color w:val="000000" w:themeColor="text1"/>
                <w:sz w:val="24"/>
                <w:szCs w:val="24"/>
              </w:rPr>
            </w:pPr>
            <w:r w:rsidRPr="002526B4">
              <w:rPr>
                <w:rFonts w:ascii="Times New Roman" w:hAnsi="Times New Roman" w:cs="Times New Roman"/>
                <w:bCs/>
                <w:i/>
                <w:iCs/>
                <w:color w:val="000000" w:themeColor="text1"/>
                <w:sz w:val="24"/>
                <w:szCs w:val="24"/>
              </w:rPr>
              <w:t xml:space="preserve">Kreiranje mreže stručnjaka unutar Centra i suradnja s istraživačkim institucijama osiguravaju nastavak znanstvenih i stručnih aktivnosti. </w:t>
            </w:r>
          </w:p>
          <w:p w14:paraId="465053EC" w14:textId="69A5D4B1" w:rsidR="002526B4" w:rsidRPr="002526B4" w:rsidRDefault="002526B4" w:rsidP="002526B4">
            <w:pPr>
              <w:spacing w:before="40" w:after="40"/>
              <w:jc w:val="both"/>
              <w:rPr>
                <w:rFonts w:ascii="Times New Roman" w:hAnsi="Times New Roman" w:cs="Times New Roman"/>
                <w:bCs/>
                <w:i/>
                <w:iCs/>
                <w:color w:val="000000" w:themeColor="text1"/>
                <w:sz w:val="24"/>
                <w:szCs w:val="24"/>
              </w:rPr>
            </w:pPr>
            <w:r w:rsidRPr="002526B4">
              <w:rPr>
                <w:rFonts w:ascii="Times New Roman" w:hAnsi="Times New Roman" w:cs="Times New Roman"/>
                <w:bCs/>
                <w:i/>
                <w:iCs/>
                <w:color w:val="000000" w:themeColor="text1"/>
                <w:sz w:val="24"/>
                <w:szCs w:val="24"/>
              </w:rPr>
              <w:t xml:space="preserve">Poticaj projektima u </w:t>
            </w:r>
            <w:proofErr w:type="spellStart"/>
            <w:r w:rsidRPr="002526B4">
              <w:rPr>
                <w:rFonts w:ascii="Times New Roman" w:hAnsi="Times New Roman" w:cs="Times New Roman"/>
                <w:bCs/>
                <w:i/>
                <w:iCs/>
                <w:color w:val="000000" w:themeColor="text1"/>
                <w:sz w:val="24"/>
                <w:szCs w:val="24"/>
              </w:rPr>
              <w:t>predinkubaciji</w:t>
            </w:r>
            <w:proofErr w:type="spellEnd"/>
            <w:r w:rsidRPr="002526B4">
              <w:rPr>
                <w:rFonts w:ascii="Times New Roman" w:hAnsi="Times New Roman" w:cs="Times New Roman"/>
                <w:bCs/>
                <w:i/>
                <w:iCs/>
                <w:color w:val="000000" w:themeColor="text1"/>
                <w:sz w:val="24"/>
                <w:szCs w:val="24"/>
              </w:rPr>
              <w:t xml:space="preserve"> na sudjelovanje na konferencijama i natjecanjima održava vidljivost Centra te omogućava umrežavanje s ključnim dionicima u industriji. Razvoj </w:t>
            </w:r>
            <w:proofErr w:type="spellStart"/>
            <w:r w:rsidRPr="002526B4">
              <w:rPr>
                <w:rFonts w:ascii="Times New Roman" w:hAnsi="Times New Roman" w:cs="Times New Roman"/>
                <w:bCs/>
                <w:i/>
                <w:iCs/>
                <w:color w:val="000000" w:themeColor="text1"/>
                <w:sz w:val="24"/>
                <w:szCs w:val="24"/>
              </w:rPr>
              <w:t>alumni</w:t>
            </w:r>
            <w:proofErr w:type="spellEnd"/>
            <w:r w:rsidRPr="002526B4">
              <w:rPr>
                <w:rFonts w:ascii="Times New Roman" w:hAnsi="Times New Roman" w:cs="Times New Roman"/>
                <w:bCs/>
                <w:i/>
                <w:iCs/>
                <w:color w:val="000000" w:themeColor="text1"/>
                <w:sz w:val="24"/>
                <w:szCs w:val="24"/>
              </w:rPr>
              <w:t xml:space="preserve"> mreže podržava dugoročni razvoj poduzetnika, a suradnja s industrijskim partnerima pruža priliku za sklapanje novih ugovora nakon završetka projekta.</w:t>
            </w:r>
          </w:p>
          <w:p w14:paraId="12B05C2E" w14:textId="77777777" w:rsidR="002526B4" w:rsidRDefault="002526B4" w:rsidP="002526B4">
            <w:pPr>
              <w:spacing w:before="40" w:after="40"/>
              <w:jc w:val="both"/>
              <w:rPr>
                <w:rFonts w:ascii="Times New Roman" w:hAnsi="Times New Roman" w:cs="Times New Roman"/>
                <w:bCs/>
                <w:i/>
                <w:iCs/>
                <w:color w:val="000000" w:themeColor="text1"/>
                <w:sz w:val="24"/>
                <w:szCs w:val="24"/>
              </w:rPr>
            </w:pPr>
            <w:r w:rsidRPr="002526B4">
              <w:rPr>
                <w:rFonts w:ascii="Times New Roman" w:hAnsi="Times New Roman" w:cs="Times New Roman"/>
                <w:bCs/>
                <w:i/>
                <w:iCs/>
                <w:color w:val="000000" w:themeColor="text1"/>
                <w:sz w:val="24"/>
                <w:szCs w:val="24"/>
              </w:rPr>
              <w:t>U osnovi održivost rezultata postignutih kroz provedbu projekta Centra za predinkubaciju u pametnim industrijama temelji se na dinamičnosti programa, kontinuiranoj prilagodbi tržišnim potrebama te izgradnji dugoročnih odnosa s ključnim dionicima u industriji.</w:t>
            </w:r>
          </w:p>
          <w:p w14:paraId="0DBE188E" w14:textId="53A76CBF" w:rsidR="00961412" w:rsidRPr="002526B4" w:rsidRDefault="00961412" w:rsidP="002526B4">
            <w:pPr>
              <w:spacing w:before="40" w:after="40"/>
              <w:jc w:val="both"/>
              <w:rPr>
                <w:rFonts w:ascii="Times New Roman" w:hAnsi="Times New Roman" w:cs="Times New Roman"/>
                <w:bCs/>
                <w:i/>
                <w:iCs/>
                <w:color w:val="000000" w:themeColor="text1"/>
                <w:sz w:val="24"/>
                <w:szCs w:val="24"/>
              </w:rPr>
            </w:pPr>
            <w:r>
              <w:rPr>
                <w:rFonts w:ascii="Times New Roman" w:hAnsi="Times New Roman" w:cs="Times New Roman"/>
                <w:bCs/>
                <w:i/>
                <w:iCs/>
                <w:color w:val="000000" w:themeColor="text1"/>
                <w:sz w:val="24"/>
                <w:szCs w:val="24"/>
              </w:rPr>
              <w:t>U vidu održivosti</w:t>
            </w:r>
            <w:r w:rsidR="005C4343">
              <w:rPr>
                <w:rFonts w:ascii="Times New Roman" w:hAnsi="Times New Roman" w:cs="Times New Roman"/>
                <w:bCs/>
                <w:i/>
                <w:iCs/>
                <w:color w:val="000000" w:themeColor="text1"/>
                <w:sz w:val="24"/>
                <w:szCs w:val="24"/>
              </w:rPr>
              <w:t>,</w:t>
            </w:r>
            <w:r>
              <w:rPr>
                <w:rFonts w:ascii="Times New Roman" w:hAnsi="Times New Roman" w:cs="Times New Roman"/>
                <w:bCs/>
                <w:i/>
                <w:iCs/>
                <w:color w:val="000000" w:themeColor="text1"/>
                <w:sz w:val="24"/>
                <w:szCs w:val="24"/>
              </w:rPr>
              <w:t xml:space="preserve"> aktivnosti rezultata Centra za predinkubaciju bit će financirane iz nacionalnih izvora i iz proračuna JLS-ova. </w:t>
            </w:r>
            <w:r w:rsidR="006B52F4">
              <w:rPr>
                <w:rFonts w:ascii="Times New Roman" w:hAnsi="Times New Roman" w:cs="Times New Roman"/>
                <w:bCs/>
                <w:i/>
                <w:iCs/>
                <w:color w:val="000000" w:themeColor="text1"/>
                <w:sz w:val="24"/>
                <w:szCs w:val="24"/>
              </w:rPr>
              <w:t xml:space="preserve">Također, za realizaciju dodatnih programskih sadržaja Regionalnog centra, planiraju se prijave na raspoložive linije projektnog financiranja. </w:t>
            </w:r>
          </w:p>
          <w:p w14:paraId="062E196E" w14:textId="48F4ED58" w:rsidR="00917EDB" w:rsidRPr="005D5A34" w:rsidRDefault="00917EDB" w:rsidP="00961412">
            <w:pPr>
              <w:spacing w:before="40" w:after="40"/>
              <w:jc w:val="both"/>
              <w:rPr>
                <w:rFonts w:ascii="Times New Roman" w:hAnsi="Times New Roman" w:cs="Times New Roman"/>
                <w:bCs/>
                <w:i/>
                <w:iCs/>
                <w:color w:val="000000" w:themeColor="text1"/>
                <w:sz w:val="24"/>
                <w:szCs w:val="24"/>
                <w:highlight w:val="yellow"/>
              </w:rPr>
            </w:pPr>
          </w:p>
        </w:tc>
      </w:tr>
      <w:tr w:rsidR="002A776A" w:rsidRPr="008927C8" w14:paraId="331EB26F" w14:textId="77777777" w:rsidTr="00872FC0">
        <w:trPr>
          <w:trHeight w:val="242"/>
        </w:trPr>
        <w:tc>
          <w:tcPr>
            <w:tcW w:w="3552" w:type="dxa"/>
            <w:shd w:val="clear" w:color="auto" w:fill="FFFFFF" w:themeFill="background1"/>
          </w:tcPr>
          <w:p w14:paraId="534E3707" w14:textId="5B536D44" w:rsidR="002A776A" w:rsidRPr="00090416" w:rsidRDefault="002A776A" w:rsidP="002A776A">
            <w:pPr>
              <w:spacing w:before="40" w:after="40"/>
              <w:rPr>
                <w:rFonts w:ascii="Times New Roman" w:hAnsi="Times New Roman" w:cs="Times New Roman"/>
                <w:color w:val="000000" w:themeColor="text1"/>
                <w:sz w:val="24"/>
                <w:szCs w:val="24"/>
              </w:rPr>
            </w:pPr>
            <w:r w:rsidRPr="00090416">
              <w:rPr>
                <w:rFonts w:ascii="Times New Roman" w:hAnsi="Times New Roman" w:cs="Times New Roman"/>
                <w:b/>
                <w:bCs/>
                <w:color w:val="000000" w:themeColor="text1"/>
                <w:sz w:val="24"/>
                <w:szCs w:val="24"/>
              </w:rPr>
              <w:t>INFORMACIJE O PROVEDBENIM KAPACITETIMA</w:t>
            </w:r>
          </w:p>
        </w:tc>
        <w:tc>
          <w:tcPr>
            <w:tcW w:w="6016" w:type="dxa"/>
            <w:shd w:val="clear" w:color="auto" w:fill="FFFFFF" w:themeFill="background1"/>
            <w:vAlign w:val="center"/>
          </w:tcPr>
          <w:p w14:paraId="7AA1FAC8" w14:textId="77777777" w:rsidR="002A776A" w:rsidRPr="00090416" w:rsidRDefault="002A776A" w:rsidP="002A776A">
            <w:pPr>
              <w:spacing w:before="40" w:after="40"/>
              <w:jc w:val="both"/>
              <w:rPr>
                <w:rFonts w:ascii="Times New Roman" w:hAnsi="Times New Roman" w:cs="Times New Roman"/>
                <w:bCs/>
                <w:color w:val="000000" w:themeColor="text1"/>
                <w:sz w:val="24"/>
                <w:szCs w:val="24"/>
              </w:rPr>
            </w:pPr>
          </w:p>
        </w:tc>
      </w:tr>
      <w:tr w:rsidR="002A776A" w:rsidRPr="008927C8" w14:paraId="5926AC46" w14:textId="77777777" w:rsidTr="00872FC0">
        <w:trPr>
          <w:trHeight w:val="417"/>
        </w:trPr>
        <w:tc>
          <w:tcPr>
            <w:tcW w:w="9568" w:type="dxa"/>
            <w:gridSpan w:val="2"/>
          </w:tcPr>
          <w:p w14:paraId="14A5E13A" w14:textId="77777777" w:rsidR="002A776A" w:rsidRPr="006F3BBE" w:rsidRDefault="002A776A" w:rsidP="002A776A">
            <w:pPr>
              <w:jc w:val="both"/>
              <w:rPr>
                <w:rFonts w:ascii="Times New Roman" w:hAnsi="Times New Roman" w:cs="Times New Roman"/>
                <w:i/>
                <w:iCs/>
                <w:sz w:val="24"/>
                <w:szCs w:val="24"/>
              </w:rPr>
            </w:pPr>
            <w:r w:rsidRPr="006F3BBE">
              <w:rPr>
                <w:rFonts w:ascii="Times New Roman" w:hAnsi="Times New Roman" w:cs="Times New Roman"/>
                <w:i/>
                <w:iCs/>
                <w:sz w:val="24"/>
                <w:szCs w:val="24"/>
              </w:rPr>
              <w:t>Opisati provedbene kapacitete prijavitelja/partnera.</w:t>
            </w:r>
          </w:p>
          <w:p w14:paraId="3B27686E" w14:textId="3C8B783A" w:rsidR="00A131D7" w:rsidRDefault="00600AD8" w:rsidP="006A2696">
            <w:pPr>
              <w:pStyle w:val="StandardWeb"/>
              <w:rPr>
                <w:i/>
                <w:iCs/>
              </w:rPr>
            </w:pPr>
            <w:r w:rsidRPr="006F3BBE">
              <w:rPr>
                <w:i/>
                <w:iCs/>
              </w:rPr>
              <w:t xml:space="preserve">Važan preduvjet </w:t>
            </w:r>
            <w:r w:rsidR="001C5155" w:rsidRPr="006F3BBE">
              <w:rPr>
                <w:i/>
                <w:iCs/>
              </w:rPr>
              <w:t xml:space="preserve">za realizaciju ovog inovativnog projekta je da je FOI kao nositelj projekta prepoznata znanstveno-istraživačka institucija u području informacijske i komunikacijske tehnologije, ali i ekonomike poduzetništva. FOI ističe svoju interdisciplinarnost djelovanja u sva tri područja: znanost, nastava i transfer znanja i tehnologija. </w:t>
            </w:r>
            <w:r w:rsidR="00BB687F" w:rsidRPr="006F3BBE">
              <w:rPr>
                <w:i/>
                <w:iCs/>
              </w:rPr>
              <w:t>Interdisciplinarnost je ugrađena u svaki aspekt Fakulteta i to je snaga koja daje</w:t>
            </w:r>
            <w:r w:rsidR="005C4343">
              <w:rPr>
                <w:i/>
                <w:iCs/>
              </w:rPr>
              <w:t xml:space="preserve"> FOI-ju</w:t>
            </w:r>
            <w:r w:rsidR="00BB687F" w:rsidRPr="006F3BBE">
              <w:rPr>
                <w:i/>
                <w:iCs/>
              </w:rPr>
              <w:t xml:space="preserve"> jedinstvenu fizionomiju u hrvatskom prostoru visokog obrazovanja. Znanstvena djelatnost na Fakultetu </w:t>
            </w:r>
            <w:r w:rsidR="009C2829" w:rsidRPr="006F3BBE">
              <w:rPr>
                <w:i/>
                <w:iCs/>
              </w:rPr>
              <w:t>je visoka</w:t>
            </w:r>
            <w:r w:rsidR="00BB687F" w:rsidRPr="006F3BBE">
              <w:rPr>
                <w:i/>
                <w:iCs/>
              </w:rPr>
              <w:t xml:space="preserve"> u smislu broja objavljenih radova u prestižnim časopisima, projekata i općenito vidljivosti Fakulteta kao kvalitetne znanstveno-istraživačke institucije. Internacionalizacija je prepoznat prioritet </w:t>
            </w:r>
            <w:r w:rsidR="00BB687F" w:rsidRPr="006F3BBE">
              <w:rPr>
                <w:i/>
                <w:iCs/>
              </w:rPr>
              <w:lastRenderedPageBreak/>
              <w:t>institucije kao i suradnja s prestižnim inozemnim partnerskim institucijama</w:t>
            </w:r>
            <w:r w:rsidR="009C2829" w:rsidRPr="006F3BBE">
              <w:rPr>
                <w:i/>
                <w:iCs/>
              </w:rPr>
              <w:t xml:space="preserve">. </w:t>
            </w:r>
            <w:r w:rsidR="00BB687F" w:rsidRPr="006F3BBE">
              <w:rPr>
                <w:i/>
                <w:iCs/>
              </w:rPr>
              <w:t>Internacionalizaciju fakulteta vodi Ured za međunarodnu suradnju FOI-ja sa dva djelatnika</w:t>
            </w:r>
            <w:r w:rsidR="00A049F0" w:rsidRPr="006F3BBE">
              <w:rPr>
                <w:i/>
                <w:iCs/>
              </w:rPr>
              <w:t xml:space="preserve">, a ugovore o suradnji FOI ima s više od 20 prestižnih sveučilišta i fakulteta u Europi kao i </w:t>
            </w:r>
            <w:r w:rsidR="009C2829" w:rsidRPr="006F3BBE">
              <w:rPr>
                <w:i/>
                <w:iCs/>
              </w:rPr>
              <w:t xml:space="preserve">s </w:t>
            </w:r>
            <w:r w:rsidR="00A049F0" w:rsidRPr="006F3BBE">
              <w:rPr>
                <w:i/>
                <w:iCs/>
              </w:rPr>
              <w:t>nekoliko američkih sveučilišta.</w:t>
            </w:r>
            <w:r w:rsidR="00BB687F" w:rsidRPr="006F3BBE">
              <w:rPr>
                <w:i/>
                <w:iCs/>
              </w:rPr>
              <w:t xml:space="preserve"> Projektne su aktivnosti na Fakultetu intenzivne i u prosjeku se prijavljuje </w:t>
            </w:r>
            <w:r w:rsidR="009C2829" w:rsidRPr="006F3BBE">
              <w:rPr>
                <w:i/>
                <w:iCs/>
              </w:rPr>
              <w:t>nekoliko</w:t>
            </w:r>
            <w:r w:rsidR="00BB687F" w:rsidRPr="006F3BBE">
              <w:rPr>
                <w:i/>
                <w:iCs/>
              </w:rPr>
              <w:t xml:space="preserve"> projekata mjesečno po različitim projektnim linijama. U </w:t>
            </w:r>
            <w:proofErr w:type="spellStart"/>
            <w:r w:rsidR="00BB687F" w:rsidRPr="006F3BBE">
              <w:rPr>
                <w:i/>
                <w:iCs/>
              </w:rPr>
              <w:t>ak.god</w:t>
            </w:r>
            <w:proofErr w:type="spellEnd"/>
            <w:r w:rsidR="00BB687F" w:rsidRPr="006F3BBE">
              <w:rPr>
                <w:i/>
                <w:iCs/>
              </w:rPr>
              <w:t xml:space="preserve">. 2022./2023. FOI je uključen u čak 43 međunarodna i nacionalna znanstvena kao i stručna projekta. Više od 70 % zaposlenika u znanstveno-nastavnom zvanju je uključeno u projektne timove i ima projektno iskustvo. Projekte prijavljuje i daje podršku upravljanju Centar za međunarodne projekte FOI-ja sa 6 djelatnika. </w:t>
            </w:r>
            <w:r w:rsidR="00B22EAD" w:rsidRPr="006F3BBE">
              <w:rPr>
                <w:i/>
                <w:iCs/>
              </w:rPr>
              <w:t>Važno je napomenuti da se 15% djelatnika FOI-ja u potpunosti financira iz sredstava projekata.</w:t>
            </w:r>
            <w:r w:rsidR="00B22EAD" w:rsidRPr="006F3BBE">
              <w:t xml:space="preserve"> </w:t>
            </w:r>
            <w:r w:rsidR="00BB687F" w:rsidRPr="006F3BBE">
              <w:rPr>
                <w:i/>
                <w:iCs/>
              </w:rPr>
              <w:t xml:space="preserve">U aktivnostima znanstvenog istraživanja veliku ulogu imaju grupe istraživača koji su okupljeni u Laboratorijima fakulteta, a u čiji rad se uključuju i studenti koji će biti potencijalni polaznici </w:t>
            </w:r>
            <w:r w:rsidR="005C4343">
              <w:rPr>
                <w:i/>
                <w:iCs/>
              </w:rPr>
              <w:t>Regionalnog c</w:t>
            </w:r>
            <w:r w:rsidR="00BB687F" w:rsidRPr="006F3BBE">
              <w:rPr>
                <w:i/>
                <w:iCs/>
              </w:rPr>
              <w:t xml:space="preserve">entra za predinkubaciju. </w:t>
            </w:r>
            <w:r w:rsidRPr="006F3BBE">
              <w:rPr>
                <w:i/>
                <w:iCs/>
              </w:rPr>
              <w:t xml:space="preserve">Laboratoriji koji djeluju na FOI-ju osmišljeni su kao ustrojstvene jedinice orijentirane na jedno problemsko područje, a objedinjavaju ljude s ekspertizom za dotično problemsko područje te opremu i infrastrukturu. Laboratorij osigurava resurse za nastavne i znanstvenoistraživačke aktivnosti iz kojih se prvenstveno i financira. Istraživačke grupe okupljene oko laboratorija sudjeluju u međunarodnim i </w:t>
            </w:r>
            <w:r w:rsidR="005C4343">
              <w:rPr>
                <w:i/>
                <w:iCs/>
              </w:rPr>
              <w:t>nacionalnim</w:t>
            </w:r>
            <w:r w:rsidRPr="006F3BBE">
              <w:rPr>
                <w:i/>
                <w:iCs/>
              </w:rPr>
              <w:t xml:space="preserve"> projektima kojima dijelom financiraju i opremaju laboratorij. Gotovo 100 djelatnika</w:t>
            </w:r>
            <w:r w:rsidR="001C5155" w:rsidRPr="006F3BBE">
              <w:rPr>
                <w:i/>
                <w:iCs/>
              </w:rPr>
              <w:t xml:space="preserve"> u znanstveno-nastavnom zvanju</w:t>
            </w:r>
            <w:r w:rsidRPr="006F3BBE">
              <w:rPr>
                <w:i/>
                <w:iCs/>
              </w:rPr>
              <w:t xml:space="preserve"> FOI-ja surađuje kroz 15 istraživačkih laboratorija i 3 centra</w:t>
            </w:r>
            <w:r w:rsidR="001C5155" w:rsidRPr="006F3BBE">
              <w:rPr>
                <w:i/>
                <w:iCs/>
              </w:rPr>
              <w:t>.</w:t>
            </w:r>
            <w:r w:rsidR="00A049F0" w:rsidRPr="006F3BBE">
              <w:rPr>
                <w:i/>
                <w:iCs/>
              </w:rPr>
              <w:t xml:space="preserve"> </w:t>
            </w:r>
            <w:r w:rsidR="009C2829" w:rsidRPr="006F3BBE">
              <w:rPr>
                <w:i/>
                <w:iCs/>
              </w:rPr>
              <w:t xml:space="preserve">Laboratoriji su tematski vezani uz </w:t>
            </w:r>
            <w:proofErr w:type="spellStart"/>
            <w:r w:rsidR="009C2829" w:rsidRPr="006F3BBE">
              <w:rPr>
                <w:i/>
                <w:iCs/>
              </w:rPr>
              <w:t>IoT</w:t>
            </w:r>
            <w:proofErr w:type="spellEnd"/>
            <w:r w:rsidR="009C2829" w:rsidRPr="006F3BBE">
              <w:rPr>
                <w:i/>
                <w:iCs/>
              </w:rPr>
              <w:t xml:space="preserve">, umjetnu inteligenciju, programsko inženjerstvo, analitike učenja, razvoj računalnih igara i dr. </w:t>
            </w:r>
            <w:r w:rsidR="00A049F0" w:rsidRPr="006F3BBE">
              <w:rPr>
                <w:i/>
                <w:iCs/>
              </w:rPr>
              <w:t xml:space="preserve">Suradnju s gospodarstvom vodi Centar za podršku studentima i razvoj karijere sa </w:t>
            </w:r>
            <w:r w:rsidR="005C4343">
              <w:rPr>
                <w:i/>
                <w:iCs/>
              </w:rPr>
              <w:t>3</w:t>
            </w:r>
            <w:r w:rsidR="00A049F0" w:rsidRPr="006F3BBE">
              <w:rPr>
                <w:i/>
                <w:iCs/>
              </w:rPr>
              <w:t xml:space="preserve"> djelatnika koji upravlja aktivnostima s više od 500 tvrtki s kojima FOI ima sporazume o suradnji. Kroz stručnu praksu, tjedan karijere, intenzivne programe, pozvana predavanja stručnjaka iz prakse kao i projekte odvija se prijenos praktičnih znanja i iskustva našim studentima. Ključne aktivnosti su primjena inovativnih koncepata učenja i poučavanja u nastavi u suradnji profesora i stručnjaka iz prakse u kojima primjenom učenja temeljenog na radu (</w:t>
            </w:r>
            <w:proofErr w:type="spellStart"/>
            <w:r w:rsidR="00A049F0" w:rsidRPr="006F3BBE">
              <w:rPr>
                <w:i/>
                <w:iCs/>
              </w:rPr>
              <w:t>engl.work</w:t>
            </w:r>
            <w:proofErr w:type="spellEnd"/>
            <w:r w:rsidR="00A049F0" w:rsidRPr="006F3BBE">
              <w:rPr>
                <w:i/>
                <w:iCs/>
              </w:rPr>
              <w:t xml:space="preserve"> </w:t>
            </w:r>
            <w:proofErr w:type="spellStart"/>
            <w:r w:rsidR="00A049F0" w:rsidRPr="006F3BBE">
              <w:rPr>
                <w:i/>
                <w:iCs/>
              </w:rPr>
              <w:t>based</w:t>
            </w:r>
            <w:proofErr w:type="spellEnd"/>
            <w:r w:rsidR="00A049F0" w:rsidRPr="006F3BBE">
              <w:rPr>
                <w:i/>
                <w:iCs/>
              </w:rPr>
              <w:t xml:space="preserve"> </w:t>
            </w:r>
            <w:proofErr w:type="spellStart"/>
            <w:r w:rsidR="00A049F0" w:rsidRPr="006F3BBE">
              <w:rPr>
                <w:i/>
                <w:iCs/>
              </w:rPr>
              <w:t>learninga</w:t>
            </w:r>
            <w:proofErr w:type="spellEnd"/>
            <w:r w:rsidR="00A049F0" w:rsidRPr="006F3BBE">
              <w:rPr>
                <w:i/>
                <w:iCs/>
              </w:rPr>
              <w:t xml:space="preserve"> (WBL)) i projektnog učenja (engl. </w:t>
            </w:r>
            <w:proofErr w:type="spellStart"/>
            <w:r w:rsidR="00A049F0" w:rsidRPr="006F3BBE">
              <w:rPr>
                <w:i/>
                <w:iCs/>
              </w:rPr>
              <w:t>project</w:t>
            </w:r>
            <w:proofErr w:type="spellEnd"/>
            <w:r w:rsidR="00A049F0" w:rsidRPr="006F3BBE">
              <w:rPr>
                <w:i/>
                <w:iCs/>
              </w:rPr>
              <w:t xml:space="preserve"> </w:t>
            </w:r>
            <w:proofErr w:type="spellStart"/>
            <w:r w:rsidR="00A049F0" w:rsidRPr="006F3BBE">
              <w:rPr>
                <w:i/>
                <w:iCs/>
              </w:rPr>
              <w:t>based</w:t>
            </w:r>
            <w:proofErr w:type="spellEnd"/>
            <w:r w:rsidR="00A049F0" w:rsidRPr="006F3BBE">
              <w:rPr>
                <w:i/>
                <w:iCs/>
              </w:rPr>
              <w:t xml:space="preserve"> </w:t>
            </w:r>
            <w:proofErr w:type="spellStart"/>
            <w:r w:rsidR="00A049F0" w:rsidRPr="006F3BBE">
              <w:rPr>
                <w:i/>
                <w:iCs/>
              </w:rPr>
              <w:t>learning</w:t>
            </w:r>
            <w:proofErr w:type="spellEnd"/>
            <w:r w:rsidR="00A049F0" w:rsidRPr="006F3BBE">
              <w:rPr>
                <w:i/>
                <w:iCs/>
              </w:rPr>
              <w:t xml:space="preserve"> (PBL)), studenti FOI-ja rješavaju konkretne probleme iz prakse razvijajući inovativne koncepte i potencijalne poduzetničke ideje.</w:t>
            </w:r>
            <w:r w:rsidR="004C0DE0" w:rsidRPr="006F3BBE">
              <w:rPr>
                <w:i/>
                <w:iCs/>
              </w:rPr>
              <w:t xml:space="preserve"> Na FOI-ju je formiran i Gospodarski savjet kojeg čine predstavnici gospodarstvenika koji će ujedno biti transformirani u </w:t>
            </w:r>
            <w:proofErr w:type="spellStart"/>
            <w:r w:rsidR="004C0DE0" w:rsidRPr="006F3BBE">
              <w:rPr>
                <w:i/>
                <w:iCs/>
              </w:rPr>
              <w:t>Think</w:t>
            </w:r>
            <w:proofErr w:type="spellEnd"/>
            <w:r w:rsidR="005C4343">
              <w:rPr>
                <w:i/>
                <w:iCs/>
              </w:rPr>
              <w:t xml:space="preserve"> </w:t>
            </w:r>
            <w:r w:rsidR="004C0DE0" w:rsidRPr="006F3BBE">
              <w:rPr>
                <w:i/>
                <w:iCs/>
              </w:rPr>
              <w:t xml:space="preserve">Tank i koji daju veliku podršku ovom projektu. Na FOI-ju je pokrenut i </w:t>
            </w:r>
            <w:proofErr w:type="spellStart"/>
            <w:r w:rsidR="004C0DE0" w:rsidRPr="006F3BBE">
              <w:rPr>
                <w:i/>
                <w:iCs/>
              </w:rPr>
              <w:t>Startup@FOI</w:t>
            </w:r>
            <w:proofErr w:type="spellEnd"/>
            <w:r w:rsidR="004C0DE0" w:rsidRPr="006F3BBE">
              <w:rPr>
                <w:i/>
                <w:iCs/>
              </w:rPr>
              <w:t xml:space="preserve"> program kroz koji je prošlo više studentskih </w:t>
            </w:r>
            <w:proofErr w:type="spellStart"/>
            <w:r w:rsidR="004C0DE0" w:rsidRPr="006F3BBE">
              <w:rPr>
                <w:i/>
                <w:iCs/>
              </w:rPr>
              <w:t>startupova</w:t>
            </w:r>
            <w:proofErr w:type="spellEnd"/>
            <w:r w:rsidR="004C0DE0" w:rsidRPr="006F3BBE">
              <w:rPr>
                <w:i/>
                <w:iCs/>
              </w:rPr>
              <w:t xml:space="preserve"> FOI-ja kojima je pružena podrška u razvoju i realizaciji ideja. FOI je i suvlasnik Tehnološkog parka Varaždin koji se bavi inkubacijskom fazom, a partner smo i FER-ovom </w:t>
            </w:r>
            <w:proofErr w:type="spellStart"/>
            <w:r w:rsidR="004C0DE0" w:rsidRPr="006F3BBE">
              <w:rPr>
                <w:i/>
                <w:iCs/>
              </w:rPr>
              <w:t>Nuqleusu</w:t>
            </w:r>
            <w:proofErr w:type="spellEnd"/>
            <w:r w:rsidR="004C0DE0" w:rsidRPr="006F3BBE">
              <w:rPr>
                <w:i/>
                <w:iCs/>
              </w:rPr>
              <w:t>. U fazi pripreme projekta Cent</w:t>
            </w:r>
            <w:r w:rsidR="009C2829" w:rsidRPr="006F3BBE">
              <w:rPr>
                <w:i/>
                <w:iCs/>
              </w:rPr>
              <w:t>r</w:t>
            </w:r>
            <w:r w:rsidR="004C0DE0" w:rsidRPr="006F3BBE">
              <w:rPr>
                <w:i/>
                <w:iCs/>
              </w:rPr>
              <w:t xml:space="preserve">a za predinkubaciju potpisan je i sporazum o suradnji sa Swiss Smart </w:t>
            </w:r>
            <w:proofErr w:type="spellStart"/>
            <w:r w:rsidR="004C0DE0" w:rsidRPr="006F3BBE">
              <w:rPr>
                <w:i/>
                <w:iCs/>
              </w:rPr>
              <w:t>Factory</w:t>
            </w:r>
            <w:proofErr w:type="spellEnd"/>
            <w:r w:rsidR="004C0DE0" w:rsidRPr="006F3BBE">
              <w:rPr>
                <w:i/>
                <w:iCs/>
              </w:rPr>
              <w:t xml:space="preserve"> – </w:t>
            </w:r>
            <w:proofErr w:type="spellStart"/>
            <w:r w:rsidR="004C0DE0" w:rsidRPr="006F3BBE">
              <w:rPr>
                <w:i/>
                <w:iCs/>
              </w:rPr>
              <w:t>Innovation</w:t>
            </w:r>
            <w:proofErr w:type="spellEnd"/>
            <w:r w:rsidR="004C0DE0" w:rsidRPr="006F3BBE">
              <w:rPr>
                <w:i/>
                <w:iCs/>
              </w:rPr>
              <w:t xml:space="preserve"> Park </w:t>
            </w:r>
            <w:proofErr w:type="spellStart"/>
            <w:r w:rsidR="004C0DE0" w:rsidRPr="006F3BBE">
              <w:rPr>
                <w:i/>
                <w:iCs/>
              </w:rPr>
              <w:t>Biel</w:t>
            </w:r>
            <w:proofErr w:type="spellEnd"/>
            <w:r w:rsidR="004C0DE0" w:rsidRPr="006F3BBE">
              <w:rPr>
                <w:i/>
                <w:iCs/>
              </w:rPr>
              <w:t xml:space="preserve"> koji će imati mentorsku ulogu</w:t>
            </w:r>
            <w:r w:rsidR="00623131" w:rsidRPr="006F3BBE">
              <w:rPr>
                <w:i/>
                <w:iCs/>
              </w:rPr>
              <w:t xml:space="preserve"> u razvoju Centra</w:t>
            </w:r>
            <w:r w:rsidR="004C0DE0" w:rsidRPr="006F3BBE">
              <w:rPr>
                <w:i/>
                <w:iCs/>
              </w:rPr>
              <w:t>. FOI će sufinancirati i plaće budućih zaposlenika Centra, a ujedno i prijaviti međunarodne i nacionalne projekte za daljnji razvoj i provedbu aktivnosti Centra</w:t>
            </w:r>
            <w:r w:rsidR="006A2696" w:rsidRPr="006F3BBE">
              <w:rPr>
                <w:i/>
                <w:iCs/>
              </w:rPr>
              <w:t xml:space="preserve"> te na taj način omogućiti održivost. </w:t>
            </w:r>
            <w:r w:rsidR="005C4343">
              <w:rPr>
                <w:i/>
                <w:iCs/>
              </w:rPr>
              <w:t>G</w:t>
            </w:r>
            <w:r w:rsidR="005C4343" w:rsidRPr="006F3BBE">
              <w:rPr>
                <w:i/>
                <w:iCs/>
              </w:rPr>
              <w:t xml:space="preserve">radovi i općine </w:t>
            </w:r>
            <w:r w:rsidR="005C4343">
              <w:rPr>
                <w:i/>
                <w:iCs/>
              </w:rPr>
              <w:t>će za LTR-ove financirati</w:t>
            </w:r>
            <w:r w:rsidR="006A2696" w:rsidRPr="006F3BBE">
              <w:rPr>
                <w:i/>
                <w:iCs/>
              </w:rPr>
              <w:t xml:space="preserve"> troškove održavanja i funkcioniranja dok će FOI pokrivati razvoj i provedbu programa</w:t>
            </w:r>
            <w:r w:rsidR="00623131" w:rsidRPr="006F3BBE">
              <w:rPr>
                <w:i/>
                <w:iCs/>
              </w:rPr>
              <w:t xml:space="preserve"> u LTR-ovima</w:t>
            </w:r>
            <w:r w:rsidR="006A2696" w:rsidRPr="006F3BBE">
              <w:rPr>
                <w:i/>
                <w:iCs/>
              </w:rPr>
              <w:t xml:space="preserve">. </w:t>
            </w:r>
            <w:r w:rsidR="0016710F" w:rsidRPr="006F3BBE">
              <w:rPr>
                <w:i/>
                <w:iCs/>
              </w:rPr>
              <w:t xml:space="preserve">Brojem ostvarenih projekata i rezultata, suradnjom, umrežavanjem i sudjelovanjem na brojnim </w:t>
            </w:r>
            <w:r w:rsidR="00A049F0" w:rsidRPr="006F3BBE">
              <w:rPr>
                <w:i/>
                <w:iCs/>
              </w:rPr>
              <w:t>projektima kao i događanjima</w:t>
            </w:r>
            <w:r w:rsidR="0016710F" w:rsidRPr="006F3BBE">
              <w:rPr>
                <w:i/>
                <w:iCs/>
              </w:rPr>
              <w:t xml:space="preserve"> diljem svijeta znanstvenici i suradnici </w:t>
            </w:r>
            <w:r w:rsidR="005C4343">
              <w:rPr>
                <w:i/>
                <w:iCs/>
              </w:rPr>
              <w:t xml:space="preserve">prijavitelja </w:t>
            </w:r>
            <w:r w:rsidR="0016710F" w:rsidRPr="006F3BBE">
              <w:rPr>
                <w:i/>
                <w:iCs/>
              </w:rPr>
              <w:t>dokazuju svoju znanstvenu i upravljačku izvrsnost</w:t>
            </w:r>
            <w:r w:rsidR="006A2696" w:rsidRPr="006F3BBE">
              <w:rPr>
                <w:i/>
                <w:iCs/>
              </w:rPr>
              <w:t xml:space="preserve"> kao i kompetencije za ostvarenje održivosti projekta.</w:t>
            </w:r>
          </w:p>
          <w:p w14:paraId="0D254533" w14:textId="1DF8021A" w:rsidR="00A13A97" w:rsidRDefault="00A13A97" w:rsidP="006A2696">
            <w:pPr>
              <w:pStyle w:val="StandardWeb"/>
              <w:rPr>
                <w:i/>
                <w:iCs/>
              </w:rPr>
            </w:pPr>
            <w:r>
              <w:rPr>
                <w:i/>
                <w:iCs/>
              </w:rPr>
              <w:t xml:space="preserve">Prijavitelj će </w:t>
            </w:r>
            <w:r w:rsidR="00941921">
              <w:rPr>
                <w:i/>
                <w:iCs/>
              </w:rPr>
              <w:t xml:space="preserve">formirati i osigurati rad članova projektnog tima. </w:t>
            </w:r>
            <w:r>
              <w:rPr>
                <w:i/>
                <w:iCs/>
              </w:rPr>
              <w:t xml:space="preserve">U projektnom timu biti će </w:t>
            </w:r>
            <w:r w:rsidR="00941921">
              <w:rPr>
                <w:i/>
                <w:iCs/>
              </w:rPr>
              <w:t xml:space="preserve">sljedeći stručnjaci: </w:t>
            </w:r>
            <w:r w:rsidR="00A66E43" w:rsidRPr="005B7A76">
              <w:rPr>
                <w:i/>
                <w:iCs/>
              </w:rPr>
              <w:t>na razini cijelog projekta</w:t>
            </w:r>
            <w:r w:rsidR="00A66E43">
              <w:rPr>
                <w:i/>
                <w:iCs/>
              </w:rPr>
              <w:t>,</w:t>
            </w:r>
            <w:r w:rsidR="00A66E43" w:rsidRPr="005B7A76">
              <w:rPr>
                <w:i/>
                <w:iCs/>
              </w:rPr>
              <w:t xml:space="preserve"> </w:t>
            </w:r>
            <w:r w:rsidR="00A66E43">
              <w:rPr>
                <w:i/>
                <w:iCs/>
              </w:rPr>
              <w:t xml:space="preserve">odgovoran za izradu programa i sadržaja Regionalnog centra - </w:t>
            </w:r>
            <w:r w:rsidR="00A66E43" w:rsidRPr="005B7A76">
              <w:rPr>
                <w:i/>
                <w:iCs/>
              </w:rPr>
              <w:t>pro</w:t>
            </w:r>
            <w:r w:rsidR="00A66E43">
              <w:rPr>
                <w:i/>
                <w:iCs/>
              </w:rPr>
              <w:t xml:space="preserve">gramski koordinator, odgovoran za prijavu, provedbu i upravljanje projektom - projektni menadžer, voditelji programskih paketa (3 voditelja), stručnjak za </w:t>
            </w:r>
            <w:r w:rsidR="00A66E43">
              <w:rPr>
                <w:i/>
                <w:iCs/>
              </w:rPr>
              <w:lastRenderedPageBreak/>
              <w:t xml:space="preserve">financije, stručnjak za javnu nabavu, stručnjak za administriranje projekta, stručnjak za potporu upravljanju projektom, stručnjak </w:t>
            </w:r>
            <w:r w:rsidR="00A66E43" w:rsidRPr="005B7A76">
              <w:rPr>
                <w:i/>
                <w:iCs/>
              </w:rPr>
              <w:t>za diseminaciju i komunikaciju</w:t>
            </w:r>
            <w:r w:rsidR="00A66E43">
              <w:rPr>
                <w:i/>
                <w:iCs/>
              </w:rPr>
              <w:t xml:space="preserve"> te promidžbu i vidljivost, stručnjak za informatičku podršku i stručnjaci za izradu digitalnih sadržaja.</w:t>
            </w:r>
          </w:p>
          <w:p w14:paraId="1D18BD66" w14:textId="7C94E3F6" w:rsidR="00A66E43" w:rsidRPr="006F3BBE" w:rsidRDefault="00A66E43" w:rsidP="006A2696">
            <w:pPr>
              <w:pStyle w:val="StandardWeb"/>
              <w:rPr>
                <w:i/>
                <w:iCs/>
              </w:rPr>
            </w:pPr>
          </w:p>
        </w:tc>
      </w:tr>
      <w:tr w:rsidR="002A776A" w:rsidRPr="008927C8" w14:paraId="2C598349" w14:textId="77777777" w:rsidTr="00872FC0">
        <w:trPr>
          <w:trHeight w:val="242"/>
        </w:trPr>
        <w:tc>
          <w:tcPr>
            <w:tcW w:w="3552" w:type="dxa"/>
          </w:tcPr>
          <w:p w14:paraId="62471F9D" w14:textId="77777777" w:rsidR="002A776A" w:rsidRPr="00623131" w:rsidRDefault="002A776A" w:rsidP="002A776A">
            <w:pPr>
              <w:spacing w:before="40" w:after="40"/>
              <w:rPr>
                <w:rFonts w:ascii="Times New Roman" w:hAnsi="Times New Roman" w:cs="Times New Roman"/>
                <w:b/>
                <w:bCs/>
                <w:color w:val="000000" w:themeColor="text1"/>
                <w:sz w:val="24"/>
                <w:szCs w:val="24"/>
              </w:rPr>
            </w:pPr>
            <w:r w:rsidRPr="0060198F">
              <w:rPr>
                <w:rFonts w:ascii="Times New Roman" w:hAnsi="Times New Roman" w:cs="Times New Roman"/>
                <w:b/>
                <w:bCs/>
                <w:color w:val="000000" w:themeColor="text1"/>
                <w:sz w:val="24"/>
                <w:szCs w:val="24"/>
              </w:rPr>
              <w:lastRenderedPageBreak/>
              <w:t>AKTIVNOSTI PROJEKTA</w:t>
            </w:r>
          </w:p>
        </w:tc>
        <w:tc>
          <w:tcPr>
            <w:tcW w:w="6016" w:type="dxa"/>
          </w:tcPr>
          <w:p w14:paraId="5D94B10F" w14:textId="0CF526C2" w:rsidR="002A776A" w:rsidRPr="00623131" w:rsidRDefault="002A776A" w:rsidP="002A776A">
            <w:pPr>
              <w:spacing w:before="40" w:after="40"/>
              <w:jc w:val="both"/>
              <w:rPr>
                <w:rFonts w:ascii="Times New Roman" w:hAnsi="Times New Roman" w:cs="Times New Roman"/>
                <w:b/>
                <w:bCs/>
                <w:i/>
                <w:sz w:val="24"/>
                <w:szCs w:val="24"/>
              </w:rPr>
            </w:pPr>
          </w:p>
        </w:tc>
      </w:tr>
      <w:tr w:rsidR="002A776A" w:rsidRPr="008927C8" w14:paraId="1D149351" w14:textId="77777777" w:rsidTr="00872FC0">
        <w:trPr>
          <w:trHeight w:val="242"/>
        </w:trPr>
        <w:tc>
          <w:tcPr>
            <w:tcW w:w="3552" w:type="dxa"/>
          </w:tcPr>
          <w:p w14:paraId="6D67D123" w14:textId="10701AB6" w:rsidR="002A776A" w:rsidRPr="008927C8" w:rsidRDefault="002A776A" w:rsidP="002A776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PODACI O AKTIVNOSTI</w:t>
            </w:r>
            <w:r>
              <w:rPr>
                <w:rFonts w:ascii="Times New Roman" w:hAnsi="Times New Roman" w:cs="Times New Roman"/>
                <w:b/>
                <w:bCs/>
                <w:color w:val="000000" w:themeColor="text1"/>
                <w:sz w:val="24"/>
                <w:szCs w:val="24"/>
              </w:rPr>
              <w:t>MA</w:t>
            </w:r>
            <w:r w:rsidRPr="008927C8">
              <w:rPr>
                <w:rFonts w:ascii="Times New Roman" w:hAnsi="Times New Roman" w:cs="Times New Roman"/>
                <w:b/>
                <w:bCs/>
                <w:color w:val="000000" w:themeColor="text1"/>
                <w:sz w:val="24"/>
                <w:szCs w:val="24"/>
              </w:rPr>
              <w:t xml:space="preserve"> PROJEKTA</w:t>
            </w:r>
          </w:p>
        </w:tc>
        <w:tc>
          <w:tcPr>
            <w:tcW w:w="6016" w:type="dxa"/>
          </w:tcPr>
          <w:p w14:paraId="42CF12E4" w14:textId="3206D1FA" w:rsidR="002A776A" w:rsidRPr="008927C8" w:rsidRDefault="002A776A" w:rsidP="002A776A">
            <w:pPr>
              <w:spacing w:before="40" w:after="40"/>
              <w:jc w:val="both"/>
              <w:rPr>
                <w:rFonts w:ascii="Times New Roman" w:hAnsi="Times New Roman" w:cs="Times New Roman"/>
                <w:i/>
                <w:iCs/>
                <w:color w:val="000000" w:themeColor="text1"/>
                <w:sz w:val="24"/>
                <w:szCs w:val="24"/>
              </w:rPr>
            </w:pPr>
          </w:p>
        </w:tc>
      </w:tr>
      <w:tr w:rsidR="002A776A" w:rsidRPr="008927C8" w14:paraId="0762CC80" w14:textId="77777777" w:rsidTr="00872FC0">
        <w:trPr>
          <w:trHeight w:val="242"/>
        </w:trPr>
        <w:tc>
          <w:tcPr>
            <w:tcW w:w="3552" w:type="dxa"/>
            <w:shd w:val="clear" w:color="auto" w:fill="D9D9D9" w:themeFill="background1" w:themeFillShade="D9"/>
          </w:tcPr>
          <w:p w14:paraId="33323CCF" w14:textId="77777777" w:rsidR="002A776A" w:rsidRPr="008927C8" w:rsidRDefault="002A776A" w:rsidP="002A776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6016" w:type="dxa"/>
            <w:shd w:val="clear" w:color="auto" w:fill="D9D9D9" w:themeFill="background1" w:themeFillShade="D9"/>
          </w:tcPr>
          <w:p w14:paraId="29539AB5" w14:textId="04B6543A" w:rsidR="002A776A" w:rsidRPr="001D77D7" w:rsidRDefault="002A776A" w:rsidP="002A776A">
            <w:pPr>
              <w:spacing w:before="40" w:after="40"/>
              <w:jc w:val="both"/>
              <w:rPr>
                <w:rFonts w:ascii="Times New Roman" w:hAnsi="Times New Roman" w:cs="Times New Roman"/>
                <w:i/>
                <w:iCs/>
                <w:sz w:val="24"/>
                <w:szCs w:val="24"/>
              </w:rPr>
            </w:pPr>
            <w:r w:rsidRPr="001D77D7">
              <w:rPr>
                <w:rFonts w:ascii="Times New Roman" w:hAnsi="Times New Roman" w:cs="Times New Roman"/>
                <w:i/>
                <w:iCs/>
                <w:sz w:val="24"/>
                <w:szCs w:val="24"/>
              </w:rPr>
              <w:t>Početna faza projekta</w:t>
            </w:r>
          </w:p>
        </w:tc>
      </w:tr>
      <w:tr w:rsidR="002A776A" w:rsidRPr="008927C8" w14:paraId="6C0D1D1D" w14:textId="77777777" w:rsidTr="00872FC0">
        <w:trPr>
          <w:trHeight w:val="242"/>
        </w:trPr>
        <w:tc>
          <w:tcPr>
            <w:tcW w:w="9568" w:type="dxa"/>
            <w:gridSpan w:val="2"/>
          </w:tcPr>
          <w:p w14:paraId="565DEAFF" w14:textId="516A51D4" w:rsidR="002A776A" w:rsidRPr="008927C8" w:rsidRDefault="002A776A" w:rsidP="002A776A">
            <w:pPr>
              <w:spacing w:before="40" w:after="40"/>
              <w:jc w:val="both"/>
              <w:rPr>
                <w:rFonts w:ascii="Times New Roman" w:eastAsia="Times New Roman" w:hAnsi="Times New Roman" w:cs="Times New Roman"/>
                <w:sz w:val="24"/>
                <w:szCs w:val="24"/>
                <w:lang w:eastAsia="sl-SI"/>
              </w:rPr>
            </w:pPr>
            <w:r w:rsidRPr="008927C8">
              <w:rPr>
                <w:rFonts w:ascii="Times New Roman" w:hAnsi="Times New Roman" w:cs="Times New Roman"/>
                <w:color w:val="000000" w:themeColor="text1"/>
                <w:sz w:val="24"/>
                <w:szCs w:val="24"/>
              </w:rPr>
              <w:t>Opis aktivnosti</w:t>
            </w:r>
          </w:p>
        </w:tc>
      </w:tr>
      <w:tr w:rsidR="002A776A" w:rsidRPr="008927C8" w14:paraId="191DCBF5" w14:textId="77777777" w:rsidTr="00872FC0">
        <w:trPr>
          <w:trHeight w:val="242"/>
        </w:trPr>
        <w:tc>
          <w:tcPr>
            <w:tcW w:w="9568" w:type="dxa"/>
            <w:gridSpan w:val="2"/>
          </w:tcPr>
          <w:p w14:paraId="50E1594C" w14:textId="77777777"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Uspostava projektnog tima i strukture za upravljanje projektom,</w:t>
            </w:r>
          </w:p>
          <w:p w14:paraId="702BAC39" w14:textId="77777777"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Imenovanje članova projektnog tima, utvrđivanje resursa i strukture za upravljanje projektom,</w:t>
            </w:r>
          </w:p>
          <w:p w14:paraId="567AEAF6" w14:textId="50205A2C" w:rsidR="002A776A"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Prip</w:t>
            </w:r>
            <w:r>
              <w:rPr>
                <w:rFonts w:ascii="Times New Roman" w:eastAsia="Times New Roman" w:hAnsi="Times New Roman" w:cs="Times New Roman"/>
                <w:i/>
                <w:iCs/>
                <w:sz w:val="24"/>
                <w:szCs w:val="24"/>
                <w:lang w:eastAsia="sl-SI"/>
              </w:rPr>
              <w:t>r</w:t>
            </w:r>
            <w:r w:rsidRPr="001D77D7">
              <w:rPr>
                <w:rFonts w:ascii="Times New Roman" w:eastAsia="Times New Roman" w:hAnsi="Times New Roman" w:cs="Times New Roman"/>
                <w:i/>
                <w:iCs/>
                <w:sz w:val="24"/>
                <w:szCs w:val="24"/>
                <w:lang w:eastAsia="sl-SI"/>
              </w:rPr>
              <w:t>ema Plana rada za projektno razdoblje,</w:t>
            </w:r>
          </w:p>
          <w:p w14:paraId="4494BAB4" w14:textId="77777777"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Utvrđivanje odnosa s projektnim dionicima i održavanje uvodnog sastanka,</w:t>
            </w:r>
          </w:p>
          <w:p w14:paraId="18CB7558" w14:textId="77777777"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 xml:space="preserve">Uspostava odnosa s ključnim dionicima u projektu, </w:t>
            </w:r>
          </w:p>
          <w:p w14:paraId="50615E4D" w14:textId="77777777"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 xml:space="preserve">Upoznavanje s pravnim/ugovornim okvirom, </w:t>
            </w:r>
          </w:p>
          <w:p w14:paraId="426B85B1" w14:textId="0DE62D53"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 xml:space="preserve">Održavanje </w:t>
            </w:r>
            <w:r w:rsidR="008570BE">
              <w:rPr>
                <w:rFonts w:ascii="Times New Roman" w:eastAsia="Times New Roman" w:hAnsi="Times New Roman" w:cs="Times New Roman"/>
                <w:i/>
                <w:iCs/>
                <w:sz w:val="24"/>
                <w:szCs w:val="24"/>
                <w:lang w:eastAsia="sl-SI"/>
              </w:rPr>
              <w:t>inicijalnih</w:t>
            </w:r>
            <w:r w:rsidRPr="001D77D7">
              <w:rPr>
                <w:rFonts w:ascii="Times New Roman" w:eastAsia="Times New Roman" w:hAnsi="Times New Roman" w:cs="Times New Roman"/>
                <w:i/>
                <w:iCs/>
                <w:sz w:val="24"/>
                <w:szCs w:val="24"/>
                <w:lang w:eastAsia="sl-SI"/>
              </w:rPr>
              <w:t xml:space="preserve"> sastan</w:t>
            </w:r>
            <w:r w:rsidR="008570BE">
              <w:rPr>
                <w:rFonts w:ascii="Times New Roman" w:eastAsia="Times New Roman" w:hAnsi="Times New Roman" w:cs="Times New Roman"/>
                <w:i/>
                <w:iCs/>
                <w:sz w:val="24"/>
                <w:szCs w:val="24"/>
                <w:lang w:eastAsia="sl-SI"/>
              </w:rPr>
              <w:t>a</w:t>
            </w:r>
            <w:r w:rsidRPr="001D77D7">
              <w:rPr>
                <w:rFonts w:ascii="Times New Roman" w:eastAsia="Times New Roman" w:hAnsi="Times New Roman" w:cs="Times New Roman"/>
                <w:i/>
                <w:iCs/>
                <w:sz w:val="24"/>
                <w:szCs w:val="24"/>
                <w:lang w:eastAsia="sl-SI"/>
              </w:rPr>
              <w:t>ka projekta,</w:t>
            </w:r>
          </w:p>
          <w:p w14:paraId="31F4A959" w14:textId="77777777"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Izrada Izvješća o Polaznoj fazi i izrada Plana rada,</w:t>
            </w:r>
          </w:p>
          <w:p w14:paraId="12119134" w14:textId="77777777" w:rsidR="002A776A" w:rsidRPr="001D77D7"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Uvođenje sustava komunikacije i izvješćivanja,</w:t>
            </w:r>
          </w:p>
          <w:p w14:paraId="39315FEF" w14:textId="77777777" w:rsidR="002A776A" w:rsidRDefault="002A776A"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Izrada i odobravanje Plana rada i angažmana stručnjaka</w:t>
            </w:r>
          </w:p>
          <w:p w14:paraId="18E80BEA" w14:textId="0FC95A37" w:rsidR="00EF3556" w:rsidRPr="001D77D7" w:rsidRDefault="00EF3556" w:rsidP="002A776A">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8570BE">
              <w:rPr>
                <w:rFonts w:ascii="Times New Roman" w:eastAsia="Times New Roman" w:hAnsi="Times New Roman" w:cs="Times New Roman"/>
                <w:i/>
                <w:iCs/>
                <w:color w:val="000000" w:themeColor="text1"/>
                <w:sz w:val="24"/>
                <w:szCs w:val="24"/>
                <w:lang w:eastAsia="sl-SI"/>
              </w:rPr>
              <w:t>Imenovanje predstavnika LTR-ova</w:t>
            </w:r>
          </w:p>
        </w:tc>
      </w:tr>
      <w:tr w:rsidR="002A776A" w:rsidRPr="008927C8" w14:paraId="6FC064C6" w14:textId="77777777" w:rsidTr="00872FC0">
        <w:trPr>
          <w:trHeight w:val="242"/>
        </w:trPr>
        <w:tc>
          <w:tcPr>
            <w:tcW w:w="3552" w:type="dxa"/>
          </w:tcPr>
          <w:p w14:paraId="4E22D1A1" w14:textId="77777777" w:rsidR="002A776A" w:rsidRPr="00A258B5" w:rsidRDefault="002A776A" w:rsidP="002A776A">
            <w:pPr>
              <w:spacing w:before="40" w:after="40"/>
              <w:rPr>
                <w:rFonts w:ascii="Times New Roman" w:hAnsi="Times New Roman" w:cs="Times New Roman"/>
                <w:color w:val="000000" w:themeColor="text1"/>
                <w:sz w:val="24"/>
                <w:szCs w:val="24"/>
              </w:rPr>
            </w:pPr>
            <w:r w:rsidRPr="00A258B5">
              <w:rPr>
                <w:rFonts w:ascii="Times New Roman" w:hAnsi="Times New Roman" w:cs="Times New Roman"/>
                <w:color w:val="000000" w:themeColor="text1"/>
                <w:sz w:val="24"/>
                <w:szCs w:val="24"/>
              </w:rPr>
              <w:t>Početak provedbe aktivnosti</w:t>
            </w:r>
          </w:p>
        </w:tc>
        <w:tc>
          <w:tcPr>
            <w:tcW w:w="6016" w:type="dxa"/>
          </w:tcPr>
          <w:p w14:paraId="28D0DD24" w14:textId="7DB1928B" w:rsidR="002A776A" w:rsidRPr="00A258B5" w:rsidRDefault="003B5F31" w:rsidP="002A776A">
            <w:pPr>
              <w:spacing w:before="40" w:after="40"/>
              <w:rPr>
                <w:rFonts w:ascii="Times New Roman" w:hAnsi="Times New Roman" w:cs="Times New Roman"/>
                <w:i/>
                <w:iCs/>
                <w:color w:val="000000" w:themeColor="text1"/>
                <w:sz w:val="24"/>
                <w:szCs w:val="24"/>
              </w:rPr>
            </w:pPr>
            <w:r w:rsidRPr="00A258B5">
              <w:rPr>
                <w:rFonts w:ascii="Times New Roman" w:hAnsi="Times New Roman" w:cs="Times New Roman"/>
                <w:i/>
                <w:iCs/>
                <w:color w:val="000000" w:themeColor="text1"/>
                <w:sz w:val="24"/>
                <w:szCs w:val="24"/>
              </w:rPr>
              <w:t>1.</w:t>
            </w:r>
            <w:r w:rsidR="00A258B5">
              <w:rPr>
                <w:rFonts w:ascii="Times New Roman" w:hAnsi="Times New Roman" w:cs="Times New Roman"/>
                <w:i/>
                <w:iCs/>
                <w:color w:val="000000" w:themeColor="text1"/>
                <w:sz w:val="24"/>
                <w:szCs w:val="24"/>
              </w:rPr>
              <w:t>9</w:t>
            </w:r>
            <w:r w:rsidRPr="00A258B5">
              <w:rPr>
                <w:rFonts w:ascii="Times New Roman" w:hAnsi="Times New Roman" w:cs="Times New Roman"/>
                <w:i/>
                <w:iCs/>
                <w:color w:val="000000" w:themeColor="text1"/>
                <w:sz w:val="24"/>
                <w:szCs w:val="24"/>
              </w:rPr>
              <w:t>.2023.</w:t>
            </w:r>
          </w:p>
        </w:tc>
      </w:tr>
      <w:tr w:rsidR="002A776A" w:rsidRPr="008927C8" w14:paraId="6F046BF6" w14:textId="77777777" w:rsidTr="00872FC0">
        <w:trPr>
          <w:trHeight w:val="242"/>
        </w:trPr>
        <w:tc>
          <w:tcPr>
            <w:tcW w:w="3552" w:type="dxa"/>
            <w:tcBorders>
              <w:bottom w:val="single" w:sz="4" w:space="0" w:color="auto"/>
            </w:tcBorders>
          </w:tcPr>
          <w:p w14:paraId="42E6F0B2" w14:textId="77777777" w:rsidR="002A776A" w:rsidRPr="00A258B5" w:rsidRDefault="002A776A" w:rsidP="002A776A">
            <w:pPr>
              <w:spacing w:before="40" w:after="40"/>
              <w:rPr>
                <w:rFonts w:ascii="Times New Roman" w:hAnsi="Times New Roman" w:cs="Times New Roman"/>
                <w:color w:val="000000" w:themeColor="text1"/>
                <w:sz w:val="24"/>
                <w:szCs w:val="24"/>
              </w:rPr>
            </w:pPr>
            <w:r w:rsidRPr="00A258B5">
              <w:rPr>
                <w:rFonts w:ascii="Times New Roman" w:hAnsi="Times New Roman" w:cs="Times New Roman"/>
                <w:color w:val="000000" w:themeColor="text1"/>
                <w:sz w:val="24"/>
                <w:szCs w:val="24"/>
              </w:rPr>
              <w:t>Završetak provedbe aktivnosti</w:t>
            </w:r>
          </w:p>
        </w:tc>
        <w:tc>
          <w:tcPr>
            <w:tcW w:w="6016" w:type="dxa"/>
            <w:tcBorders>
              <w:bottom w:val="single" w:sz="4" w:space="0" w:color="auto"/>
            </w:tcBorders>
          </w:tcPr>
          <w:p w14:paraId="30ACC4BE" w14:textId="1B3BF2F7" w:rsidR="002A776A" w:rsidRPr="00A258B5" w:rsidRDefault="003B5F31" w:rsidP="002A776A">
            <w:pPr>
              <w:spacing w:before="40" w:after="40"/>
              <w:rPr>
                <w:rFonts w:ascii="Times New Roman" w:hAnsi="Times New Roman" w:cs="Times New Roman"/>
                <w:i/>
                <w:iCs/>
                <w:color w:val="000000" w:themeColor="text1"/>
                <w:sz w:val="24"/>
                <w:szCs w:val="24"/>
              </w:rPr>
            </w:pPr>
            <w:r w:rsidRPr="00A258B5">
              <w:rPr>
                <w:rFonts w:ascii="Times New Roman" w:hAnsi="Times New Roman" w:cs="Times New Roman"/>
                <w:i/>
                <w:iCs/>
                <w:color w:val="000000" w:themeColor="text1"/>
                <w:sz w:val="24"/>
                <w:szCs w:val="24"/>
              </w:rPr>
              <w:t>1.6.2024.</w:t>
            </w:r>
          </w:p>
        </w:tc>
      </w:tr>
      <w:tr w:rsidR="008570BE" w:rsidRPr="008927C8" w14:paraId="0DE76F96" w14:textId="77777777" w:rsidTr="00872FC0">
        <w:trPr>
          <w:trHeight w:val="242"/>
        </w:trPr>
        <w:tc>
          <w:tcPr>
            <w:tcW w:w="3552" w:type="dxa"/>
            <w:tcBorders>
              <w:bottom w:val="single" w:sz="4" w:space="0" w:color="auto"/>
            </w:tcBorders>
            <w:shd w:val="clear" w:color="auto" w:fill="D0CECE" w:themeFill="background2" w:themeFillShade="E6"/>
          </w:tcPr>
          <w:p w14:paraId="7A53DD7F" w14:textId="586FF615" w:rsidR="008570BE" w:rsidRPr="005D5A34" w:rsidRDefault="008570BE" w:rsidP="008570BE">
            <w:pPr>
              <w:spacing w:before="40" w:after="40"/>
              <w:rPr>
                <w:rFonts w:ascii="Times New Roman" w:hAnsi="Times New Roman" w:cs="Times New Roman"/>
                <w:color w:val="000000" w:themeColor="text1"/>
                <w:sz w:val="24"/>
                <w:szCs w:val="24"/>
                <w:highlight w:val="yellow"/>
              </w:rPr>
            </w:pPr>
            <w:r w:rsidRPr="008927C8">
              <w:rPr>
                <w:rFonts w:ascii="Times New Roman" w:hAnsi="Times New Roman" w:cs="Times New Roman"/>
                <w:color w:val="000000" w:themeColor="text1"/>
                <w:sz w:val="24"/>
                <w:szCs w:val="24"/>
              </w:rPr>
              <w:t>Naziv aktivnosti</w:t>
            </w:r>
          </w:p>
        </w:tc>
        <w:tc>
          <w:tcPr>
            <w:tcW w:w="6016" w:type="dxa"/>
            <w:tcBorders>
              <w:bottom w:val="single" w:sz="4" w:space="0" w:color="auto"/>
            </w:tcBorders>
            <w:shd w:val="clear" w:color="auto" w:fill="D0CECE" w:themeFill="background2" w:themeFillShade="E6"/>
          </w:tcPr>
          <w:p w14:paraId="7E6543D0" w14:textId="672823AA" w:rsidR="008570BE" w:rsidRDefault="008570BE" w:rsidP="008570BE">
            <w:pPr>
              <w:spacing w:before="40" w:after="40"/>
              <w:rPr>
                <w:rFonts w:ascii="Times New Roman" w:hAnsi="Times New Roman" w:cs="Times New Roman"/>
                <w:i/>
                <w:iCs/>
                <w:color w:val="000000" w:themeColor="text1"/>
                <w:sz w:val="24"/>
                <w:szCs w:val="24"/>
                <w:highlight w:val="yellow"/>
              </w:rPr>
            </w:pPr>
            <w:r>
              <w:rPr>
                <w:rFonts w:ascii="Times New Roman" w:hAnsi="Times New Roman" w:cs="Times New Roman"/>
                <w:i/>
                <w:iCs/>
                <w:sz w:val="24"/>
                <w:szCs w:val="24"/>
              </w:rPr>
              <w:t>Izrada studije izvodljivosti</w:t>
            </w:r>
          </w:p>
        </w:tc>
      </w:tr>
      <w:tr w:rsidR="008570BE" w:rsidRPr="008927C8" w14:paraId="09EEAAD0" w14:textId="77777777" w:rsidTr="00872FC0">
        <w:trPr>
          <w:trHeight w:val="242"/>
        </w:trPr>
        <w:tc>
          <w:tcPr>
            <w:tcW w:w="9568" w:type="dxa"/>
            <w:gridSpan w:val="2"/>
            <w:tcBorders>
              <w:bottom w:val="single" w:sz="4" w:space="0" w:color="auto"/>
            </w:tcBorders>
            <w:shd w:val="clear" w:color="auto" w:fill="auto"/>
          </w:tcPr>
          <w:p w14:paraId="352FE847" w14:textId="6FBB71A1" w:rsidR="008570BE" w:rsidRPr="008570BE" w:rsidRDefault="008570BE" w:rsidP="008570BE">
            <w:pPr>
              <w:spacing w:before="40" w:after="40"/>
              <w:rPr>
                <w:rFonts w:ascii="Times New Roman" w:hAnsi="Times New Roman" w:cs="Times New Roman"/>
                <w:sz w:val="24"/>
                <w:szCs w:val="24"/>
              </w:rPr>
            </w:pPr>
            <w:r w:rsidRPr="008570BE">
              <w:rPr>
                <w:rFonts w:ascii="Times New Roman" w:hAnsi="Times New Roman" w:cs="Times New Roman"/>
                <w:sz w:val="24"/>
                <w:szCs w:val="24"/>
              </w:rPr>
              <w:t>Opis aktivnosti</w:t>
            </w:r>
          </w:p>
        </w:tc>
      </w:tr>
      <w:tr w:rsidR="008570BE" w:rsidRPr="008927C8" w14:paraId="77C3E9F2" w14:textId="77777777" w:rsidTr="00872FC0">
        <w:trPr>
          <w:trHeight w:val="242"/>
        </w:trPr>
        <w:tc>
          <w:tcPr>
            <w:tcW w:w="9568" w:type="dxa"/>
            <w:gridSpan w:val="2"/>
            <w:tcBorders>
              <w:bottom w:val="single" w:sz="4" w:space="0" w:color="auto"/>
            </w:tcBorders>
            <w:shd w:val="clear" w:color="auto" w:fill="auto"/>
          </w:tcPr>
          <w:p w14:paraId="09AF9767" w14:textId="1DD06C31" w:rsidR="00C910F3" w:rsidRPr="00C910F3" w:rsidRDefault="008570BE" w:rsidP="00C910F3">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sidRPr="001D77D7">
              <w:rPr>
                <w:rFonts w:ascii="Times New Roman" w:eastAsia="Times New Roman" w:hAnsi="Times New Roman" w:cs="Times New Roman"/>
                <w:i/>
                <w:iCs/>
                <w:sz w:val="24"/>
                <w:szCs w:val="24"/>
                <w:lang w:eastAsia="sl-SI"/>
              </w:rPr>
              <w:t xml:space="preserve">Uspostava </w:t>
            </w:r>
            <w:r>
              <w:rPr>
                <w:rFonts w:ascii="Times New Roman" w:eastAsia="Times New Roman" w:hAnsi="Times New Roman" w:cs="Times New Roman"/>
                <w:i/>
                <w:iCs/>
                <w:sz w:val="24"/>
                <w:szCs w:val="24"/>
                <w:lang w:eastAsia="sl-SI"/>
              </w:rPr>
              <w:t>radne skupine za izradu studije izvodljivosti</w:t>
            </w:r>
          </w:p>
          <w:p w14:paraId="2F678BEA" w14:textId="71B00DA6" w:rsidR="008570BE" w:rsidRPr="001D77D7" w:rsidRDefault="008570BE" w:rsidP="008570BE">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Pr>
                <w:rFonts w:ascii="Times New Roman" w:eastAsia="Times New Roman" w:hAnsi="Times New Roman" w:cs="Times New Roman"/>
                <w:i/>
                <w:iCs/>
                <w:sz w:val="24"/>
                <w:szCs w:val="24"/>
                <w:lang w:eastAsia="sl-SI"/>
              </w:rPr>
              <w:t>Analiza studije predizvodljivosti</w:t>
            </w:r>
          </w:p>
          <w:p w14:paraId="3613AD24" w14:textId="01C36F27" w:rsidR="008570BE" w:rsidRPr="001D77D7" w:rsidRDefault="008570BE" w:rsidP="008570BE">
            <w:pPr>
              <w:pStyle w:val="Odlomakpopisa"/>
              <w:numPr>
                <w:ilvl w:val="0"/>
                <w:numId w:val="9"/>
              </w:numPr>
              <w:spacing w:before="40" w:after="40"/>
              <w:jc w:val="both"/>
              <w:rPr>
                <w:rFonts w:ascii="Times New Roman" w:eastAsia="Times New Roman" w:hAnsi="Times New Roman" w:cs="Times New Roman"/>
                <w:i/>
                <w:iCs/>
                <w:sz w:val="24"/>
                <w:szCs w:val="24"/>
                <w:lang w:eastAsia="sl-SI"/>
              </w:rPr>
            </w:pPr>
            <w:r>
              <w:rPr>
                <w:rFonts w:ascii="Times New Roman" w:eastAsia="Times New Roman" w:hAnsi="Times New Roman" w:cs="Times New Roman"/>
                <w:i/>
                <w:iCs/>
                <w:sz w:val="24"/>
                <w:szCs w:val="24"/>
                <w:lang w:eastAsia="sl-SI"/>
              </w:rPr>
              <w:t>Izrada studije izvodljivosti</w:t>
            </w:r>
          </w:p>
          <w:p w14:paraId="68AAB3E3" w14:textId="77777777" w:rsidR="008570BE" w:rsidRDefault="008570BE" w:rsidP="008570BE">
            <w:pPr>
              <w:spacing w:before="40" w:after="40"/>
              <w:rPr>
                <w:rFonts w:ascii="Times New Roman" w:hAnsi="Times New Roman" w:cs="Times New Roman"/>
                <w:i/>
                <w:iCs/>
                <w:sz w:val="24"/>
                <w:szCs w:val="24"/>
              </w:rPr>
            </w:pPr>
          </w:p>
        </w:tc>
      </w:tr>
      <w:tr w:rsidR="008570BE" w:rsidRPr="008927C8" w14:paraId="5E32A083" w14:textId="77777777" w:rsidTr="00872FC0">
        <w:trPr>
          <w:trHeight w:val="242"/>
        </w:trPr>
        <w:tc>
          <w:tcPr>
            <w:tcW w:w="3552" w:type="dxa"/>
            <w:tcBorders>
              <w:bottom w:val="single" w:sz="4" w:space="0" w:color="auto"/>
            </w:tcBorders>
            <w:shd w:val="clear" w:color="auto" w:fill="auto"/>
          </w:tcPr>
          <w:p w14:paraId="5DE5F50A" w14:textId="16008367" w:rsidR="008570BE" w:rsidRPr="00B63D81" w:rsidRDefault="008570BE" w:rsidP="008570BE">
            <w:pPr>
              <w:spacing w:before="40" w:after="40"/>
              <w:rPr>
                <w:rFonts w:ascii="Times New Roman" w:hAnsi="Times New Roman" w:cs="Times New Roman"/>
                <w:color w:val="000000" w:themeColor="text1"/>
                <w:sz w:val="24"/>
                <w:szCs w:val="24"/>
              </w:rPr>
            </w:pPr>
            <w:r w:rsidRPr="00B63D81">
              <w:rPr>
                <w:rFonts w:ascii="Times New Roman" w:hAnsi="Times New Roman" w:cs="Times New Roman"/>
                <w:color w:val="000000" w:themeColor="text1"/>
                <w:sz w:val="24"/>
                <w:szCs w:val="24"/>
              </w:rPr>
              <w:t>Početak provedbe aktivnosti</w:t>
            </w:r>
          </w:p>
        </w:tc>
        <w:tc>
          <w:tcPr>
            <w:tcW w:w="6016" w:type="dxa"/>
            <w:tcBorders>
              <w:bottom w:val="single" w:sz="4" w:space="0" w:color="auto"/>
            </w:tcBorders>
            <w:shd w:val="clear" w:color="auto" w:fill="auto"/>
          </w:tcPr>
          <w:p w14:paraId="59F66FFA" w14:textId="60A74EE8" w:rsidR="008570BE" w:rsidRPr="00B63D81" w:rsidRDefault="008570BE" w:rsidP="008570BE">
            <w:pPr>
              <w:spacing w:before="40" w:after="40"/>
              <w:rPr>
                <w:rFonts w:ascii="Times New Roman" w:hAnsi="Times New Roman" w:cs="Times New Roman"/>
                <w:i/>
                <w:iCs/>
                <w:sz w:val="24"/>
                <w:szCs w:val="24"/>
              </w:rPr>
            </w:pPr>
            <w:r w:rsidRPr="00B63D81">
              <w:rPr>
                <w:rFonts w:ascii="Times New Roman" w:hAnsi="Times New Roman" w:cs="Times New Roman"/>
                <w:i/>
                <w:iCs/>
                <w:color w:val="000000" w:themeColor="text1"/>
                <w:sz w:val="24"/>
                <w:szCs w:val="24"/>
              </w:rPr>
              <w:t>1.3.2024.</w:t>
            </w:r>
          </w:p>
        </w:tc>
      </w:tr>
      <w:tr w:rsidR="008570BE" w:rsidRPr="008927C8" w14:paraId="07849A66" w14:textId="77777777" w:rsidTr="00872FC0">
        <w:trPr>
          <w:trHeight w:val="242"/>
        </w:trPr>
        <w:tc>
          <w:tcPr>
            <w:tcW w:w="3552" w:type="dxa"/>
            <w:tcBorders>
              <w:bottom w:val="single" w:sz="4" w:space="0" w:color="auto"/>
            </w:tcBorders>
            <w:shd w:val="clear" w:color="auto" w:fill="auto"/>
          </w:tcPr>
          <w:p w14:paraId="02CC4D64" w14:textId="075D432D" w:rsidR="008570BE" w:rsidRPr="00B63D81" w:rsidRDefault="008570BE" w:rsidP="008570BE">
            <w:pPr>
              <w:spacing w:before="40" w:after="40"/>
              <w:rPr>
                <w:rFonts w:ascii="Times New Roman" w:hAnsi="Times New Roman" w:cs="Times New Roman"/>
                <w:color w:val="000000" w:themeColor="text1"/>
                <w:sz w:val="24"/>
                <w:szCs w:val="24"/>
              </w:rPr>
            </w:pPr>
            <w:r w:rsidRPr="00B63D81">
              <w:rPr>
                <w:rFonts w:ascii="Times New Roman" w:hAnsi="Times New Roman" w:cs="Times New Roman"/>
                <w:color w:val="000000" w:themeColor="text1"/>
                <w:sz w:val="24"/>
                <w:szCs w:val="24"/>
              </w:rPr>
              <w:t>Završetak provedbe aktivnosti</w:t>
            </w:r>
          </w:p>
        </w:tc>
        <w:tc>
          <w:tcPr>
            <w:tcW w:w="6016" w:type="dxa"/>
            <w:tcBorders>
              <w:bottom w:val="single" w:sz="4" w:space="0" w:color="auto"/>
            </w:tcBorders>
            <w:shd w:val="clear" w:color="auto" w:fill="auto"/>
          </w:tcPr>
          <w:p w14:paraId="72C1952B" w14:textId="74AA2947" w:rsidR="008570BE" w:rsidRPr="00B63D81" w:rsidRDefault="008570BE" w:rsidP="008570BE">
            <w:pPr>
              <w:spacing w:before="40" w:after="40"/>
              <w:rPr>
                <w:rFonts w:ascii="Times New Roman" w:hAnsi="Times New Roman" w:cs="Times New Roman"/>
                <w:i/>
                <w:iCs/>
                <w:sz w:val="24"/>
                <w:szCs w:val="24"/>
              </w:rPr>
            </w:pPr>
            <w:r w:rsidRPr="00B63D81">
              <w:rPr>
                <w:rFonts w:ascii="Times New Roman" w:hAnsi="Times New Roman" w:cs="Times New Roman"/>
                <w:i/>
                <w:iCs/>
                <w:color w:val="000000" w:themeColor="text1"/>
                <w:sz w:val="24"/>
                <w:szCs w:val="24"/>
              </w:rPr>
              <w:t>1.</w:t>
            </w:r>
            <w:r w:rsidR="00B63D81">
              <w:rPr>
                <w:rFonts w:ascii="Times New Roman" w:hAnsi="Times New Roman" w:cs="Times New Roman"/>
                <w:i/>
                <w:iCs/>
                <w:color w:val="000000" w:themeColor="text1"/>
                <w:sz w:val="24"/>
                <w:szCs w:val="24"/>
              </w:rPr>
              <w:t>6</w:t>
            </w:r>
            <w:r w:rsidRPr="00B63D81">
              <w:rPr>
                <w:rFonts w:ascii="Times New Roman" w:hAnsi="Times New Roman" w:cs="Times New Roman"/>
                <w:i/>
                <w:iCs/>
                <w:color w:val="000000" w:themeColor="text1"/>
                <w:sz w:val="24"/>
                <w:szCs w:val="24"/>
              </w:rPr>
              <w:t>.2024.</w:t>
            </w:r>
          </w:p>
        </w:tc>
      </w:tr>
      <w:tr w:rsidR="007053AA" w:rsidRPr="008927C8" w14:paraId="5CF4D15B" w14:textId="77777777" w:rsidTr="00872FC0">
        <w:trPr>
          <w:trHeight w:val="242"/>
        </w:trPr>
        <w:tc>
          <w:tcPr>
            <w:tcW w:w="3552" w:type="dxa"/>
            <w:tcBorders>
              <w:bottom w:val="single" w:sz="4" w:space="0" w:color="auto"/>
            </w:tcBorders>
            <w:shd w:val="clear" w:color="auto" w:fill="D0CECE" w:themeFill="background2" w:themeFillShade="E6"/>
          </w:tcPr>
          <w:p w14:paraId="7B0A8B6B" w14:textId="3DEF0746" w:rsidR="007053AA" w:rsidRPr="007053AA" w:rsidRDefault="007053AA" w:rsidP="007053AA">
            <w:pPr>
              <w:spacing w:before="40" w:after="40"/>
              <w:rPr>
                <w:rFonts w:ascii="Times New Roman" w:hAnsi="Times New Roman" w:cs="Times New Roman"/>
                <w:color w:val="000000" w:themeColor="text1"/>
                <w:sz w:val="24"/>
                <w:szCs w:val="24"/>
              </w:rPr>
            </w:pPr>
            <w:r w:rsidRPr="007053AA">
              <w:rPr>
                <w:rFonts w:ascii="Times New Roman" w:hAnsi="Times New Roman" w:cs="Times New Roman"/>
                <w:color w:val="000000" w:themeColor="text1"/>
                <w:sz w:val="24"/>
                <w:szCs w:val="24"/>
              </w:rPr>
              <w:t>Naziv aktivnosti</w:t>
            </w:r>
          </w:p>
        </w:tc>
        <w:tc>
          <w:tcPr>
            <w:tcW w:w="6016" w:type="dxa"/>
            <w:tcBorders>
              <w:bottom w:val="single" w:sz="4" w:space="0" w:color="auto"/>
            </w:tcBorders>
            <w:shd w:val="clear" w:color="auto" w:fill="D0CECE" w:themeFill="background2" w:themeFillShade="E6"/>
          </w:tcPr>
          <w:p w14:paraId="5E9388D2" w14:textId="15F6F082" w:rsidR="007053AA" w:rsidRPr="007053AA" w:rsidRDefault="007053AA" w:rsidP="007053AA">
            <w:p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 xml:space="preserve">Izrada programa za edukaciju i </w:t>
            </w:r>
            <w:proofErr w:type="spellStart"/>
            <w:r w:rsidRPr="007053AA">
              <w:rPr>
                <w:rFonts w:ascii="Times New Roman" w:hAnsi="Times New Roman" w:cs="Times New Roman"/>
                <w:i/>
                <w:iCs/>
                <w:color w:val="000000" w:themeColor="text1"/>
                <w:sz w:val="24"/>
                <w:szCs w:val="24"/>
              </w:rPr>
              <w:t>mentoriranje</w:t>
            </w:r>
            <w:proofErr w:type="spellEnd"/>
            <w:r w:rsidRPr="007053AA">
              <w:rPr>
                <w:rFonts w:ascii="Times New Roman" w:hAnsi="Times New Roman" w:cs="Times New Roman"/>
                <w:i/>
                <w:iCs/>
                <w:color w:val="000000" w:themeColor="text1"/>
                <w:sz w:val="24"/>
                <w:szCs w:val="24"/>
              </w:rPr>
              <w:t xml:space="preserve"> u Regionalnom centru za predinkubaciju</w:t>
            </w:r>
          </w:p>
        </w:tc>
      </w:tr>
      <w:tr w:rsidR="007053AA" w:rsidRPr="008927C8" w14:paraId="0CE1C31C" w14:textId="77777777" w:rsidTr="00872FC0">
        <w:trPr>
          <w:trHeight w:val="242"/>
        </w:trPr>
        <w:tc>
          <w:tcPr>
            <w:tcW w:w="3552" w:type="dxa"/>
            <w:tcBorders>
              <w:bottom w:val="single" w:sz="4" w:space="0" w:color="auto"/>
            </w:tcBorders>
            <w:shd w:val="clear" w:color="auto" w:fill="auto"/>
          </w:tcPr>
          <w:p w14:paraId="52481579" w14:textId="0674EA4E" w:rsidR="007053AA" w:rsidRPr="007053AA" w:rsidRDefault="007053AA" w:rsidP="007053AA">
            <w:pPr>
              <w:spacing w:before="40" w:after="40"/>
              <w:rPr>
                <w:rFonts w:ascii="Times New Roman" w:hAnsi="Times New Roman" w:cs="Times New Roman"/>
                <w:color w:val="000000" w:themeColor="text1"/>
                <w:sz w:val="24"/>
                <w:szCs w:val="24"/>
                <w:highlight w:val="yellow"/>
              </w:rPr>
            </w:pPr>
            <w:r w:rsidRPr="007053AA">
              <w:rPr>
                <w:rFonts w:ascii="Times New Roman" w:hAnsi="Times New Roman" w:cs="Times New Roman"/>
                <w:color w:val="000000" w:themeColor="text1"/>
                <w:sz w:val="24"/>
                <w:szCs w:val="24"/>
              </w:rPr>
              <w:t>Opis aktivnosti</w:t>
            </w:r>
          </w:p>
        </w:tc>
        <w:tc>
          <w:tcPr>
            <w:tcW w:w="6016" w:type="dxa"/>
            <w:tcBorders>
              <w:bottom w:val="single" w:sz="4" w:space="0" w:color="auto"/>
            </w:tcBorders>
            <w:shd w:val="clear" w:color="auto" w:fill="auto"/>
          </w:tcPr>
          <w:p w14:paraId="326CA424" w14:textId="77777777" w:rsidR="007053AA" w:rsidRPr="007053AA" w:rsidRDefault="007053AA" w:rsidP="007053AA">
            <w:pPr>
              <w:spacing w:before="40" w:after="40"/>
              <w:rPr>
                <w:rFonts w:ascii="Times New Roman" w:hAnsi="Times New Roman" w:cs="Times New Roman"/>
                <w:i/>
                <w:iCs/>
                <w:color w:val="000000" w:themeColor="text1"/>
                <w:sz w:val="24"/>
                <w:szCs w:val="24"/>
                <w:highlight w:val="yellow"/>
              </w:rPr>
            </w:pPr>
          </w:p>
        </w:tc>
      </w:tr>
      <w:tr w:rsidR="007053AA" w:rsidRPr="008927C8" w14:paraId="6751CE5A" w14:textId="77777777" w:rsidTr="00872FC0">
        <w:trPr>
          <w:trHeight w:val="242"/>
        </w:trPr>
        <w:tc>
          <w:tcPr>
            <w:tcW w:w="9568" w:type="dxa"/>
            <w:gridSpan w:val="2"/>
            <w:tcBorders>
              <w:bottom w:val="single" w:sz="4" w:space="0" w:color="auto"/>
            </w:tcBorders>
            <w:shd w:val="clear" w:color="auto" w:fill="auto"/>
          </w:tcPr>
          <w:p w14:paraId="59C96E57"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Plan i analiza relevantnih izvora te primjera dobre prakse programa predinkubacije</w:t>
            </w:r>
          </w:p>
          <w:p w14:paraId="1F9AD567"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Utvrđivanje razine znanja i kompetencija budućih sudionika u programima predinkubacije</w:t>
            </w:r>
          </w:p>
          <w:p w14:paraId="11F98313"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 xml:space="preserve">Priprema i razvoj programa za edukaciju te digitalnih materijala za poslovni aspekt razvoja ideje, poduzetništvo, inovacije te provedba pilot edukacija </w:t>
            </w:r>
          </w:p>
          <w:p w14:paraId="2C261B4A"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lastRenderedPageBreak/>
              <w:t>Priprema i razvoj programa za edukaciju  te digitalnih materijala  za tehnološki aspekt razvoja ideja s naglaskom na pametnu industriju te provedba pilot edukacija</w:t>
            </w:r>
          </w:p>
          <w:p w14:paraId="4CF19FE0"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 xml:space="preserve">Razvoj platforme – sustava za upravljanje učenje LMS (engl. </w:t>
            </w:r>
            <w:proofErr w:type="spellStart"/>
            <w:r w:rsidRPr="007053AA">
              <w:rPr>
                <w:rFonts w:ascii="Times New Roman" w:hAnsi="Times New Roman" w:cs="Times New Roman"/>
                <w:i/>
                <w:iCs/>
                <w:color w:val="000000" w:themeColor="text1"/>
                <w:sz w:val="24"/>
                <w:szCs w:val="24"/>
              </w:rPr>
              <w:t>Learning</w:t>
            </w:r>
            <w:proofErr w:type="spellEnd"/>
            <w:r w:rsidRPr="007053AA">
              <w:rPr>
                <w:rFonts w:ascii="Times New Roman" w:hAnsi="Times New Roman" w:cs="Times New Roman"/>
                <w:i/>
                <w:iCs/>
                <w:color w:val="000000" w:themeColor="text1"/>
                <w:sz w:val="24"/>
                <w:szCs w:val="24"/>
              </w:rPr>
              <w:t xml:space="preserve"> Management System) i digitalnih sadržaja u formi hibridnih e-tečajeva i/ili </w:t>
            </w:r>
            <w:proofErr w:type="spellStart"/>
            <w:r w:rsidRPr="007053AA">
              <w:rPr>
                <w:rFonts w:ascii="Times New Roman" w:hAnsi="Times New Roman" w:cs="Times New Roman"/>
                <w:i/>
                <w:iCs/>
                <w:color w:val="000000" w:themeColor="text1"/>
                <w:sz w:val="24"/>
                <w:szCs w:val="24"/>
              </w:rPr>
              <w:t>MOOCs</w:t>
            </w:r>
            <w:proofErr w:type="spellEnd"/>
            <w:r w:rsidRPr="007053AA">
              <w:rPr>
                <w:rFonts w:ascii="Times New Roman" w:hAnsi="Times New Roman" w:cs="Times New Roman"/>
                <w:i/>
                <w:iCs/>
                <w:color w:val="000000" w:themeColor="text1"/>
                <w:sz w:val="24"/>
                <w:szCs w:val="24"/>
              </w:rPr>
              <w:t xml:space="preserve"> (engl. </w:t>
            </w:r>
            <w:proofErr w:type="spellStart"/>
            <w:r w:rsidRPr="007053AA">
              <w:rPr>
                <w:rFonts w:ascii="Times New Roman" w:hAnsi="Times New Roman" w:cs="Times New Roman"/>
                <w:i/>
                <w:iCs/>
                <w:color w:val="000000" w:themeColor="text1"/>
                <w:sz w:val="24"/>
                <w:szCs w:val="24"/>
              </w:rPr>
              <w:t>Massive</w:t>
            </w:r>
            <w:proofErr w:type="spellEnd"/>
            <w:r w:rsidRPr="007053AA">
              <w:rPr>
                <w:rFonts w:ascii="Times New Roman" w:hAnsi="Times New Roman" w:cs="Times New Roman"/>
                <w:i/>
                <w:iCs/>
                <w:color w:val="000000" w:themeColor="text1"/>
                <w:sz w:val="24"/>
                <w:szCs w:val="24"/>
              </w:rPr>
              <w:t xml:space="preserve"> Open Online </w:t>
            </w:r>
            <w:proofErr w:type="spellStart"/>
            <w:r w:rsidRPr="007053AA">
              <w:rPr>
                <w:rFonts w:ascii="Times New Roman" w:hAnsi="Times New Roman" w:cs="Times New Roman"/>
                <w:i/>
                <w:iCs/>
                <w:color w:val="000000" w:themeColor="text1"/>
                <w:sz w:val="24"/>
                <w:szCs w:val="24"/>
              </w:rPr>
              <w:t>Courses</w:t>
            </w:r>
            <w:proofErr w:type="spellEnd"/>
            <w:r w:rsidRPr="007053AA">
              <w:rPr>
                <w:rFonts w:ascii="Times New Roman" w:hAnsi="Times New Roman" w:cs="Times New Roman"/>
                <w:i/>
                <w:iCs/>
                <w:color w:val="000000" w:themeColor="text1"/>
                <w:sz w:val="24"/>
                <w:szCs w:val="24"/>
              </w:rPr>
              <w:t>)</w:t>
            </w:r>
          </w:p>
          <w:p w14:paraId="6C8F44D7"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 xml:space="preserve">Izrada modela primjene inovativnih koncepata učenja i poučavanja (npr. učenje temeljeno na radu (eng. </w:t>
            </w:r>
            <w:proofErr w:type="spellStart"/>
            <w:r w:rsidRPr="007053AA">
              <w:rPr>
                <w:rFonts w:ascii="Times New Roman" w:hAnsi="Times New Roman" w:cs="Times New Roman"/>
                <w:i/>
                <w:iCs/>
                <w:color w:val="000000" w:themeColor="text1"/>
                <w:sz w:val="24"/>
                <w:szCs w:val="24"/>
              </w:rPr>
              <w:t>Work</w:t>
            </w:r>
            <w:proofErr w:type="spellEnd"/>
            <w:r w:rsidRPr="007053AA">
              <w:rPr>
                <w:rFonts w:ascii="Times New Roman" w:hAnsi="Times New Roman" w:cs="Times New Roman"/>
                <w:i/>
                <w:iCs/>
                <w:color w:val="000000" w:themeColor="text1"/>
                <w:sz w:val="24"/>
                <w:szCs w:val="24"/>
              </w:rPr>
              <w:t xml:space="preserve"> </w:t>
            </w:r>
            <w:proofErr w:type="spellStart"/>
            <w:r w:rsidRPr="007053AA">
              <w:rPr>
                <w:rFonts w:ascii="Times New Roman" w:hAnsi="Times New Roman" w:cs="Times New Roman"/>
                <w:i/>
                <w:iCs/>
                <w:color w:val="000000" w:themeColor="text1"/>
                <w:sz w:val="24"/>
                <w:szCs w:val="24"/>
              </w:rPr>
              <w:t>based</w:t>
            </w:r>
            <w:proofErr w:type="spellEnd"/>
            <w:r w:rsidRPr="007053AA">
              <w:rPr>
                <w:rFonts w:ascii="Times New Roman" w:hAnsi="Times New Roman" w:cs="Times New Roman"/>
                <w:i/>
                <w:iCs/>
                <w:color w:val="000000" w:themeColor="text1"/>
                <w:sz w:val="24"/>
                <w:szCs w:val="24"/>
              </w:rPr>
              <w:t xml:space="preserve"> </w:t>
            </w:r>
            <w:proofErr w:type="spellStart"/>
            <w:r w:rsidRPr="007053AA">
              <w:rPr>
                <w:rFonts w:ascii="Times New Roman" w:hAnsi="Times New Roman" w:cs="Times New Roman"/>
                <w:i/>
                <w:iCs/>
                <w:color w:val="000000" w:themeColor="text1"/>
                <w:sz w:val="24"/>
                <w:szCs w:val="24"/>
              </w:rPr>
              <w:t>learning</w:t>
            </w:r>
            <w:proofErr w:type="spellEnd"/>
            <w:r w:rsidRPr="007053AA">
              <w:rPr>
                <w:rFonts w:ascii="Times New Roman" w:hAnsi="Times New Roman" w:cs="Times New Roman"/>
                <w:i/>
                <w:iCs/>
                <w:color w:val="000000" w:themeColor="text1"/>
                <w:sz w:val="24"/>
                <w:szCs w:val="24"/>
              </w:rPr>
              <w:t xml:space="preserve"> (WBL))</w:t>
            </w:r>
          </w:p>
          <w:p w14:paraId="4F50DE98"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 xml:space="preserve">Formiranje </w:t>
            </w:r>
            <w:proofErr w:type="spellStart"/>
            <w:r w:rsidRPr="007053AA">
              <w:rPr>
                <w:rFonts w:ascii="Times New Roman" w:hAnsi="Times New Roman" w:cs="Times New Roman"/>
                <w:i/>
                <w:iCs/>
                <w:color w:val="000000" w:themeColor="text1"/>
                <w:sz w:val="24"/>
                <w:szCs w:val="24"/>
              </w:rPr>
              <w:t>Think</w:t>
            </w:r>
            <w:proofErr w:type="spellEnd"/>
            <w:r w:rsidRPr="007053AA">
              <w:rPr>
                <w:rFonts w:ascii="Times New Roman" w:hAnsi="Times New Roman" w:cs="Times New Roman"/>
                <w:i/>
                <w:iCs/>
                <w:color w:val="000000" w:themeColor="text1"/>
                <w:sz w:val="24"/>
                <w:szCs w:val="24"/>
              </w:rPr>
              <w:t xml:space="preserve"> Tanka – odabir i uključivanje stručnjaka</w:t>
            </w:r>
          </w:p>
          <w:p w14:paraId="6C785C09"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Razvoj modela za prepoznavanje i identifikaciju ideja s potencijalima za komercijalizaciju te njihova primjena</w:t>
            </w:r>
          </w:p>
          <w:p w14:paraId="606FB7E8"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Analiza, obrada i procjena mogućnosti za komercijalizaciju prikupljenih ideja</w:t>
            </w:r>
          </w:p>
          <w:p w14:paraId="38EF3C0A"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Ustrojavanje repozitorija projektnih ideja</w:t>
            </w:r>
          </w:p>
          <w:p w14:paraId="4CDF0FAB"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Sustavna obrada i klasifikacija projektnih ideja</w:t>
            </w:r>
          </w:p>
          <w:p w14:paraId="2468EA44" w14:textId="77777777"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 xml:space="preserve">Provedba pilot edukacija, radionica sa studentima i polaznicima </w:t>
            </w:r>
          </w:p>
          <w:p w14:paraId="434301AB" w14:textId="77777777" w:rsid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Analiza učinka i preporuke</w:t>
            </w:r>
          </w:p>
          <w:p w14:paraId="63AC62A9" w14:textId="3CF94E70" w:rsidR="007053AA" w:rsidRPr="007053AA" w:rsidRDefault="007053AA" w:rsidP="007053AA">
            <w:pPr>
              <w:pStyle w:val="Odlomakpopisa"/>
              <w:numPr>
                <w:ilvl w:val="0"/>
                <w:numId w:val="13"/>
              </w:numPr>
              <w:spacing w:before="40" w:after="40"/>
              <w:rPr>
                <w:rFonts w:ascii="Times New Roman" w:hAnsi="Times New Roman" w:cs="Times New Roman"/>
                <w:i/>
                <w:iCs/>
                <w:color w:val="000000" w:themeColor="text1"/>
                <w:sz w:val="24"/>
                <w:szCs w:val="24"/>
              </w:rPr>
            </w:pPr>
            <w:r w:rsidRPr="007053AA">
              <w:rPr>
                <w:rFonts w:ascii="Times New Roman" w:hAnsi="Times New Roman" w:cs="Times New Roman"/>
                <w:i/>
                <w:iCs/>
                <w:color w:val="000000" w:themeColor="text1"/>
                <w:sz w:val="24"/>
                <w:szCs w:val="24"/>
              </w:rPr>
              <w:t>Revizija sukladno povratnim informacijama.</w:t>
            </w:r>
          </w:p>
        </w:tc>
      </w:tr>
      <w:tr w:rsidR="007053AA" w:rsidRPr="008927C8" w14:paraId="0552BDC5" w14:textId="77777777" w:rsidTr="00872FC0">
        <w:trPr>
          <w:trHeight w:val="242"/>
        </w:trPr>
        <w:tc>
          <w:tcPr>
            <w:tcW w:w="3552" w:type="dxa"/>
            <w:shd w:val="clear" w:color="auto" w:fill="auto"/>
          </w:tcPr>
          <w:p w14:paraId="7BF50615" w14:textId="489DBA45" w:rsidR="007053AA" w:rsidRPr="007053AA" w:rsidRDefault="007053AA" w:rsidP="007053AA">
            <w:pPr>
              <w:spacing w:before="40" w:after="40"/>
              <w:rPr>
                <w:rFonts w:ascii="Times New Roman" w:hAnsi="Times New Roman" w:cs="Times New Roman"/>
                <w:color w:val="000000" w:themeColor="text1"/>
                <w:sz w:val="24"/>
                <w:szCs w:val="24"/>
              </w:rPr>
            </w:pPr>
            <w:r w:rsidRPr="007053AA">
              <w:rPr>
                <w:rFonts w:ascii="Times New Roman" w:hAnsi="Times New Roman" w:cs="Times New Roman"/>
                <w:color w:val="000000" w:themeColor="text1"/>
                <w:sz w:val="24"/>
                <w:szCs w:val="24"/>
              </w:rPr>
              <w:lastRenderedPageBreak/>
              <w:t>Početak provedbe aktivnosti</w:t>
            </w:r>
          </w:p>
        </w:tc>
        <w:tc>
          <w:tcPr>
            <w:tcW w:w="6016" w:type="dxa"/>
            <w:shd w:val="clear" w:color="auto" w:fill="auto"/>
          </w:tcPr>
          <w:p w14:paraId="01F73FAF" w14:textId="65FFBA70" w:rsidR="007053AA" w:rsidRPr="007053AA" w:rsidRDefault="007053AA" w:rsidP="007053AA">
            <w:pPr>
              <w:spacing w:before="40" w:after="40"/>
              <w:rPr>
                <w:rFonts w:ascii="Times New Roman" w:hAnsi="Times New Roman" w:cs="Times New Roman"/>
                <w:bCs/>
                <w:i/>
                <w:color w:val="000000" w:themeColor="text1"/>
                <w:sz w:val="24"/>
                <w:szCs w:val="24"/>
              </w:rPr>
            </w:pPr>
            <w:r w:rsidRPr="007053AA">
              <w:rPr>
                <w:rFonts w:ascii="Times New Roman" w:hAnsi="Times New Roman" w:cs="Times New Roman"/>
                <w:i/>
                <w:iCs/>
                <w:color w:val="000000" w:themeColor="text1"/>
                <w:sz w:val="24"/>
                <w:szCs w:val="24"/>
              </w:rPr>
              <w:t>1.3.2024.</w:t>
            </w:r>
          </w:p>
        </w:tc>
      </w:tr>
      <w:tr w:rsidR="007053AA" w:rsidRPr="008927C8" w14:paraId="47D08D40" w14:textId="77777777" w:rsidTr="00872FC0">
        <w:trPr>
          <w:trHeight w:val="242"/>
        </w:trPr>
        <w:tc>
          <w:tcPr>
            <w:tcW w:w="3552" w:type="dxa"/>
            <w:shd w:val="clear" w:color="auto" w:fill="auto"/>
          </w:tcPr>
          <w:p w14:paraId="18C24CAC" w14:textId="1EA03E92" w:rsidR="007053AA" w:rsidRPr="007053AA" w:rsidRDefault="007053AA" w:rsidP="007053AA">
            <w:pPr>
              <w:spacing w:before="40" w:after="40"/>
              <w:rPr>
                <w:rFonts w:ascii="Times New Roman" w:hAnsi="Times New Roman" w:cs="Times New Roman"/>
                <w:color w:val="000000" w:themeColor="text1"/>
                <w:sz w:val="24"/>
                <w:szCs w:val="24"/>
              </w:rPr>
            </w:pPr>
            <w:r w:rsidRPr="007053AA">
              <w:rPr>
                <w:rFonts w:ascii="Times New Roman" w:hAnsi="Times New Roman" w:cs="Times New Roman"/>
                <w:color w:val="000000" w:themeColor="text1"/>
                <w:sz w:val="24"/>
                <w:szCs w:val="24"/>
              </w:rPr>
              <w:t>Završetak provedbe aktivnosti</w:t>
            </w:r>
          </w:p>
        </w:tc>
        <w:tc>
          <w:tcPr>
            <w:tcW w:w="6016" w:type="dxa"/>
            <w:shd w:val="clear" w:color="auto" w:fill="auto"/>
          </w:tcPr>
          <w:p w14:paraId="71042A1D" w14:textId="048D1F64" w:rsidR="007053AA" w:rsidRPr="007053AA" w:rsidRDefault="007053AA" w:rsidP="007053AA">
            <w:pPr>
              <w:spacing w:before="40" w:after="40"/>
              <w:rPr>
                <w:rFonts w:ascii="Times New Roman" w:hAnsi="Times New Roman" w:cs="Times New Roman"/>
                <w:bCs/>
                <w:i/>
                <w:color w:val="000000" w:themeColor="text1"/>
                <w:sz w:val="24"/>
                <w:szCs w:val="24"/>
              </w:rPr>
            </w:pPr>
            <w:r w:rsidRPr="007053AA">
              <w:rPr>
                <w:rFonts w:ascii="Times New Roman" w:hAnsi="Times New Roman" w:cs="Times New Roman"/>
                <w:i/>
                <w:iCs/>
                <w:color w:val="000000" w:themeColor="text1"/>
                <w:sz w:val="24"/>
                <w:szCs w:val="24"/>
              </w:rPr>
              <w:t>1.12.2025.</w:t>
            </w:r>
          </w:p>
        </w:tc>
      </w:tr>
      <w:tr w:rsidR="007053AA" w:rsidRPr="008927C8" w14:paraId="1444BABD" w14:textId="77777777" w:rsidTr="00872FC0">
        <w:trPr>
          <w:trHeight w:val="242"/>
        </w:trPr>
        <w:tc>
          <w:tcPr>
            <w:tcW w:w="3552" w:type="dxa"/>
            <w:shd w:val="clear" w:color="auto" w:fill="D9D9D9" w:themeFill="background1" w:themeFillShade="D9"/>
          </w:tcPr>
          <w:p w14:paraId="325D3FD8" w14:textId="77777777" w:rsidR="007053AA" w:rsidRPr="008927C8" w:rsidRDefault="007053AA" w:rsidP="007053AA">
            <w:pPr>
              <w:spacing w:before="40" w:after="40"/>
              <w:rPr>
                <w:rFonts w:ascii="Times New Roman" w:hAnsi="Times New Roman" w:cs="Times New Roman"/>
                <w:color w:val="000000" w:themeColor="text1"/>
                <w:sz w:val="24"/>
                <w:szCs w:val="24"/>
                <w:highlight w:val="lightGray"/>
              </w:rPr>
            </w:pPr>
            <w:r w:rsidRPr="008927C8">
              <w:rPr>
                <w:rFonts w:ascii="Times New Roman" w:hAnsi="Times New Roman" w:cs="Times New Roman"/>
                <w:color w:val="000000" w:themeColor="text1"/>
                <w:sz w:val="24"/>
                <w:szCs w:val="24"/>
                <w:highlight w:val="lightGray"/>
              </w:rPr>
              <w:t>Naziv aktivnosti</w:t>
            </w:r>
          </w:p>
        </w:tc>
        <w:tc>
          <w:tcPr>
            <w:tcW w:w="6016" w:type="dxa"/>
            <w:shd w:val="clear" w:color="auto" w:fill="D9D9D9" w:themeFill="background1" w:themeFillShade="D9"/>
          </w:tcPr>
          <w:p w14:paraId="3781E896" w14:textId="5CFB6DE0" w:rsidR="007053AA" w:rsidRPr="00C103CC" w:rsidRDefault="007053AA" w:rsidP="007053AA">
            <w:pPr>
              <w:spacing w:before="40" w:after="40"/>
              <w:rPr>
                <w:rFonts w:ascii="Times New Roman" w:hAnsi="Times New Roman" w:cs="Times New Roman"/>
                <w:bCs/>
                <w:i/>
                <w:color w:val="000000" w:themeColor="text1"/>
                <w:sz w:val="24"/>
                <w:szCs w:val="24"/>
              </w:rPr>
            </w:pPr>
            <w:r w:rsidRPr="00C103CC">
              <w:rPr>
                <w:rFonts w:ascii="Times New Roman" w:hAnsi="Times New Roman" w:cs="Times New Roman"/>
                <w:bCs/>
                <w:i/>
                <w:color w:val="000000" w:themeColor="text1"/>
                <w:sz w:val="24"/>
                <w:szCs w:val="24"/>
              </w:rPr>
              <w:t>Izrada projektno-tehničke dokumentacije za izgradnju infrastrukture Regionalnog centra za predinkubaciju u pametnoj industriji i ishođenje građevinske dozvole</w:t>
            </w:r>
          </w:p>
          <w:p w14:paraId="3E67195C" w14:textId="1FC6AFFF" w:rsidR="007053AA" w:rsidRPr="0060198F" w:rsidRDefault="007053AA" w:rsidP="007053AA">
            <w:pPr>
              <w:spacing w:before="40" w:after="40"/>
              <w:rPr>
                <w:rFonts w:ascii="Times New Roman" w:hAnsi="Times New Roman" w:cs="Times New Roman"/>
                <w:bCs/>
                <w:i/>
                <w:color w:val="000000" w:themeColor="text1"/>
                <w:sz w:val="24"/>
                <w:szCs w:val="24"/>
              </w:rPr>
            </w:pPr>
          </w:p>
        </w:tc>
      </w:tr>
      <w:tr w:rsidR="007053AA" w:rsidRPr="008927C8" w14:paraId="2C8AB551" w14:textId="77777777" w:rsidTr="00872FC0">
        <w:trPr>
          <w:trHeight w:val="242"/>
        </w:trPr>
        <w:tc>
          <w:tcPr>
            <w:tcW w:w="9568" w:type="dxa"/>
            <w:gridSpan w:val="2"/>
          </w:tcPr>
          <w:p w14:paraId="732D5109" w14:textId="5AAE9123"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Opis aktivnosti</w:t>
            </w:r>
          </w:p>
        </w:tc>
      </w:tr>
      <w:tr w:rsidR="007053AA" w:rsidRPr="008927C8" w14:paraId="360F5174" w14:textId="77777777" w:rsidTr="00872FC0">
        <w:trPr>
          <w:trHeight w:val="242"/>
        </w:trPr>
        <w:tc>
          <w:tcPr>
            <w:tcW w:w="9568" w:type="dxa"/>
            <w:gridSpan w:val="2"/>
          </w:tcPr>
          <w:p w14:paraId="36E7058F" w14:textId="55AB7353" w:rsidR="007053AA" w:rsidRDefault="007053AA" w:rsidP="007053AA">
            <w:pPr>
              <w:pStyle w:val="Odlomakpopisa"/>
              <w:numPr>
                <w:ilvl w:val="0"/>
                <w:numId w:val="10"/>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Izrada projektnog zadatka</w:t>
            </w:r>
          </w:p>
          <w:p w14:paraId="58B13276" w14:textId="768971D1" w:rsidR="007053AA" w:rsidRDefault="007053AA" w:rsidP="007053AA">
            <w:pPr>
              <w:pStyle w:val="Odlomakpopisa"/>
              <w:numPr>
                <w:ilvl w:val="0"/>
                <w:numId w:val="10"/>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Raspisivanje natječaja</w:t>
            </w:r>
          </w:p>
          <w:p w14:paraId="67D3A4FA" w14:textId="19C21EF1" w:rsidR="007053AA" w:rsidRDefault="007053AA" w:rsidP="007053AA">
            <w:pPr>
              <w:pStyle w:val="Odlomakpopisa"/>
              <w:numPr>
                <w:ilvl w:val="0"/>
                <w:numId w:val="10"/>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Odabir ponuditelja</w:t>
            </w:r>
          </w:p>
          <w:p w14:paraId="27D50867" w14:textId="1AAD392E" w:rsidR="007053AA" w:rsidRDefault="007053AA" w:rsidP="007053AA">
            <w:pPr>
              <w:pStyle w:val="Odlomakpopisa"/>
              <w:numPr>
                <w:ilvl w:val="0"/>
                <w:numId w:val="10"/>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Potpisivanje ugovora s ponuditeljem</w:t>
            </w:r>
          </w:p>
          <w:p w14:paraId="38FE593A" w14:textId="67630C06" w:rsidR="007053AA" w:rsidRPr="00C103CC" w:rsidRDefault="007053AA" w:rsidP="007053AA">
            <w:pPr>
              <w:pStyle w:val="Odlomakpopisa"/>
              <w:numPr>
                <w:ilvl w:val="0"/>
                <w:numId w:val="10"/>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w:t>
            </w:r>
            <w:r w:rsidRPr="001D77D7">
              <w:rPr>
                <w:rFonts w:ascii="Times New Roman" w:hAnsi="Times New Roman" w:cs="Times New Roman"/>
                <w:i/>
                <w:iCs/>
                <w:color w:val="000000" w:themeColor="text1"/>
                <w:sz w:val="24"/>
                <w:szCs w:val="24"/>
              </w:rPr>
              <w:t xml:space="preserve">riprema </w:t>
            </w:r>
            <w:r w:rsidRPr="00C103CC">
              <w:rPr>
                <w:rFonts w:ascii="Times New Roman" w:hAnsi="Times New Roman" w:cs="Times New Roman"/>
                <w:i/>
                <w:iCs/>
                <w:color w:val="000000" w:themeColor="text1"/>
                <w:sz w:val="24"/>
                <w:szCs w:val="24"/>
              </w:rPr>
              <w:t xml:space="preserve">idejnog rješenja, glavnog projekta i izvedbenog projekta te troškovnika radova </w:t>
            </w:r>
            <w:r w:rsidRPr="001D77D7">
              <w:rPr>
                <w:rFonts w:ascii="Times New Roman" w:hAnsi="Times New Roman" w:cs="Times New Roman"/>
                <w:i/>
                <w:iCs/>
                <w:color w:val="000000" w:themeColor="text1"/>
                <w:sz w:val="24"/>
                <w:szCs w:val="24"/>
              </w:rPr>
              <w:t xml:space="preserve">za </w:t>
            </w:r>
            <w:r>
              <w:rPr>
                <w:rFonts w:ascii="Times New Roman" w:hAnsi="Times New Roman" w:cs="Times New Roman"/>
                <w:i/>
                <w:iCs/>
                <w:color w:val="000000" w:themeColor="text1"/>
                <w:sz w:val="24"/>
                <w:szCs w:val="24"/>
              </w:rPr>
              <w:t xml:space="preserve">Regionalni centar za </w:t>
            </w:r>
            <w:proofErr w:type="spellStart"/>
            <w:r>
              <w:rPr>
                <w:rFonts w:ascii="Times New Roman" w:hAnsi="Times New Roman" w:cs="Times New Roman"/>
                <w:i/>
                <w:iCs/>
                <w:color w:val="000000" w:themeColor="text1"/>
                <w:sz w:val="24"/>
                <w:szCs w:val="24"/>
              </w:rPr>
              <w:t>predinkubaciju</w:t>
            </w:r>
            <w:proofErr w:type="spellEnd"/>
            <w:r>
              <w:rPr>
                <w:rFonts w:ascii="Times New Roman" w:hAnsi="Times New Roman" w:cs="Times New Roman"/>
                <w:i/>
                <w:iCs/>
                <w:color w:val="000000" w:themeColor="text1"/>
                <w:sz w:val="24"/>
                <w:szCs w:val="24"/>
              </w:rPr>
              <w:t xml:space="preserve"> </w:t>
            </w:r>
          </w:p>
          <w:p w14:paraId="6D4ED6DE" w14:textId="77777777" w:rsidR="007053AA" w:rsidRPr="00C47CA5" w:rsidRDefault="007053AA" w:rsidP="007053AA">
            <w:pPr>
              <w:pStyle w:val="Odlomakpopisa"/>
              <w:numPr>
                <w:ilvl w:val="0"/>
                <w:numId w:val="10"/>
              </w:numPr>
              <w:spacing w:before="40" w:after="40"/>
              <w:rPr>
                <w:rFonts w:ascii="Times New Roman" w:eastAsia="Times New Roman" w:hAnsi="Times New Roman" w:cs="Times New Roman"/>
                <w:i/>
                <w:iCs/>
                <w:sz w:val="24"/>
                <w:szCs w:val="24"/>
                <w:lang w:eastAsia="sl-SI"/>
              </w:rPr>
            </w:pPr>
            <w:r w:rsidRPr="00C47CA5">
              <w:rPr>
                <w:rFonts w:ascii="Times New Roman" w:eastAsia="Times New Roman" w:hAnsi="Times New Roman" w:cs="Times New Roman"/>
                <w:i/>
                <w:iCs/>
                <w:sz w:val="24"/>
                <w:szCs w:val="24"/>
                <w:lang w:eastAsia="sl-SI"/>
              </w:rPr>
              <w:t>Završetak izrade dokumentacije</w:t>
            </w:r>
          </w:p>
          <w:p w14:paraId="0495FFB5" w14:textId="77777777" w:rsidR="007053AA" w:rsidRPr="00C47CA5" w:rsidRDefault="007053AA" w:rsidP="007053AA">
            <w:pPr>
              <w:pStyle w:val="Odlomakpopisa"/>
              <w:numPr>
                <w:ilvl w:val="0"/>
                <w:numId w:val="10"/>
              </w:numPr>
              <w:spacing w:before="40" w:after="40"/>
              <w:rPr>
                <w:rFonts w:ascii="Times New Roman" w:eastAsia="Times New Roman" w:hAnsi="Times New Roman" w:cs="Times New Roman"/>
                <w:i/>
                <w:iCs/>
                <w:sz w:val="24"/>
                <w:szCs w:val="24"/>
                <w:lang w:eastAsia="sl-SI"/>
              </w:rPr>
            </w:pPr>
            <w:r w:rsidRPr="00C47CA5">
              <w:rPr>
                <w:rFonts w:ascii="Times New Roman" w:eastAsia="Times New Roman" w:hAnsi="Times New Roman" w:cs="Times New Roman"/>
                <w:i/>
                <w:iCs/>
                <w:sz w:val="24"/>
                <w:szCs w:val="24"/>
                <w:lang w:eastAsia="sl-SI"/>
              </w:rPr>
              <w:t xml:space="preserve">Dobivanje svih potrebnih suglasnosti </w:t>
            </w:r>
          </w:p>
          <w:p w14:paraId="097F7C61" w14:textId="77777777" w:rsidR="007053AA" w:rsidRPr="00C47CA5" w:rsidRDefault="007053AA" w:rsidP="007053AA">
            <w:pPr>
              <w:pStyle w:val="Odlomakpopisa"/>
              <w:numPr>
                <w:ilvl w:val="0"/>
                <w:numId w:val="10"/>
              </w:numPr>
              <w:spacing w:before="40" w:after="40"/>
              <w:rPr>
                <w:rFonts w:ascii="Times New Roman" w:eastAsia="Times New Roman" w:hAnsi="Times New Roman" w:cs="Times New Roman"/>
                <w:i/>
                <w:iCs/>
                <w:sz w:val="24"/>
                <w:szCs w:val="24"/>
                <w:lang w:eastAsia="sl-SI"/>
              </w:rPr>
            </w:pPr>
            <w:r w:rsidRPr="00C47CA5">
              <w:rPr>
                <w:rFonts w:ascii="Times New Roman" w:eastAsia="Times New Roman" w:hAnsi="Times New Roman" w:cs="Times New Roman"/>
                <w:i/>
                <w:iCs/>
                <w:sz w:val="24"/>
                <w:szCs w:val="24"/>
                <w:lang w:eastAsia="sl-SI"/>
              </w:rPr>
              <w:t>Izrada dodatne dokumentacije po potrebi</w:t>
            </w:r>
          </w:p>
          <w:p w14:paraId="7AD33C7F" w14:textId="77777777" w:rsidR="007053AA" w:rsidRPr="00C47CA5" w:rsidRDefault="007053AA" w:rsidP="007053AA">
            <w:pPr>
              <w:pStyle w:val="Odlomakpopisa"/>
              <w:numPr>
                <w:ilvl w:val="0"/>
                <w:numId w:val="10"/>
              </w:numPr>
              <w:spacing w:before="40" w:after="40"/>
              <w:rPr>
                <w:rFonts w:ascii="Times New Roman" w:eastAsia="Times New Roman" w:hAnsi="Times New Roman" w:cs="Times New Roman"/>
                <w:i/>
                <w:iCs/>
                <w:sz w:val="24"/>
                <w:szCs w:val="24"/>
                <w:lang w:eastAsia="sl-SI"/>
              </w:rPr>
            </w:pPr>
            <w:r>
              <w:rPr>
                <w:rFonts w:ascii="Times New Roman" w:eastAsia="Times New Roman" w:hAnsi="Times New Roman" w:cs="Times New Roman"/>
                <w:i/>
                <w:iCs/>
                <w:sz w:val="24"/>
                <w:szCs w:val="24"/>
                <w:lang w:eastAsia="sl-SI"/>
              </w:rPr>
              <w:t>Ishođenje</w:t>
            </w:r>
            <w:r w:rsidRPr="00C47CA5">
              <w:rPr>
                <w:rFonts w:ascii="Times New Roman" w:eastAsia="Times New Roman" w:hAnsi="Times New Roman" w:cs="Times New Roman"/>
                <w:i/>
                <w:iCs/>
                <w:sz w:val="24"/>
                <w:szCs w:val="24"/>
                <w:lang w:eastAsia="sl-SI"/>
              </w:rPr>
              <w:t xml:space="preserve"> građevinske dozvole</w:t>
            </w:r>
          </w:p>
          <w:p w14:paraId="3F2CD5B5" w14:textId="37E332EF" w:rsidR="007053AA" w:rsidRPr="001D77D7" w:rsidRDefault="007053AA" w:rsidP="007053AA">
            <w:pPr>
              <w:pStyle w:val="Odlomakpopisa"/>
              <w:spacing w:before="40" w:after="40"/>
              <w:rPr>
                <w:rFonts w:ascii="Times New Roman" w:hAnsi="Times New Roman" w:cs="Times New Roman"/>
                <w:color w:val="000000" w:themeColor="text1"/>
                <w:sz w:val="24"/>
                <w:szCs w:val="24"/>
              </w:rPr>
            </w:pPr>
          </w:p>
        </w:tc>
      </w:tr>
      <w:tr w:rsidR="007053AA" w:rsidRPr="008927C8" w14:paraId="4AF5B950" w14:textId="77777777" w:rsidTr="00872FC0">
        <w:trPr>
          <w:trHeight w:val="242"/>
        </w:trPr>
        <w:tc>
          <w:tcPr>
            <w:tcW w:w="3552" w:type="dxa"/>
          </w:tcPr>
          <w:p w14:paraId="605A9F65" w14:textId="77777777" w:rsidR="007053AA" w:rsidRPr="00B63D81" w:rsidRDefault="007053AA" w:rsidP="007053AA">
            <w:pPr>
              <w:spacing w:before="40" w:after="40"/>
              <w:rPr>
                <w:rFonts w:ascii="Times New Roman" w:hAnsi="Times New Roman" w:cs="Times New Roman"/>
                <w:color w:val="000000" w:themeColor="text1"/>
                <w:sz w:val="24"/>
                <w:szCs w:val="24"/>
              </w:rPr>
            </w:pPr>
            <w:r w:rsidRPr="00B63D81">
              <w:rPr>
                <w:rFonts w:ascii="Times New Roman" w:hAnsi="Times New Roman" w:cs="Times New Roman"/>
                <w:color w:val="000000" w:themeColor="text1"/>
                <w:sz w:val="24"/>
                <w:szCs w:val="24"/>
              </w:rPr>
              <w:t>Početak provedbe aktivnosti</w:t>
            </w:r>
          </w:p>
        </w:tc>
        <w:tc>
          <w:tcPr>
            <w:tcW w:w="6016" w:type="dxa"/>
          </w:tcPr>
          <w:p w14:paraId="0FA1BDA9" w14:textId="1FFDC826" w:rsidR="007053AA" w:rsidRPr="00B63D81" w:rsidRDefault="007053AA" w:rsidP="007053AA">
            <w:pPr>
              <w:spacing w:before="40" w:after="40"/>
              <w:rPr>
                <w:rFonts w:ascii="Times New Roman" w:hAnsi="Times New Roman" w:cs="Times New Roman"/>
                <w:i/>
                <w:iCs/>
                <w:color w:val="000000" w:themeColor="text1"/>
                <w:sz w:val="24"/>
                <w:szCs w:val="24"/>
              </w:rPr>
            </w:pPr>
            <w:r w:rsidRPr="00B63D81">
              <w:rPr>
                <w:rFonts w:ascii="Times New Roman" w:hAnsi="Times New Roman" w:cs="Times New Roman"/>
                <w:i/>
                <w:iCs/>
                <w:color w:val="000000" w:themeColor="text1"/>
                <w:sz w:val="24"/>
                <w:szCs w:val="24"/>
              </w:rPr>
              <w:t>1.9.2023.</w:t>
            </w:r>
          </w:p>
        </w:tc>
      </w:tr>
      <w:tr w:rsidR="007053AA" w:rsidRPr="008927C8" w14:paraId="46BC5C81" w14:textId="77777777" w:rsidTr="00872FC0">
        <w:trPr>
          <w:trHeight w:val="242"/>
        </w:trPr>
        <w:tc>
          <w:tcPr>
            <w:tcW w:w="3552" w:type="dxa"/>
            <w:tcBorders>
              <w:bottom w:val="single" w:sz="4" w:space="0" w:color="auto"/>
            </w:tcBorders>
          </w:tcPr>
          <w:p w14:paraId="4FD2FF63" w14:textId="77777777" w:rsidR="007053AA" w:rsidRPr="00B63D81" w:rsidRDefault="007053AA" w:rsidP="007053AA">
            <w:pPr>
              <w:spacing w:before="40" w:after="40"/>
              <w:rPr>
                <w:rFonts w:ascii="Times New Roman" w:hAnsi="Times New Roman" w:cs="Times New Roman"/>
                <w:color w:val="000000" w:themeColor="text1"/>
                <w:sz w:val="24"/>
                <w:szCs w:val="24"/>
              </w:rPr>
            </w:pPr>
            <w:r w:rsidRPr="00B63D81">
              <w:rPr>
                <w:rFonts w:ascii="Times New Roman" w:hAnsi="Times New Roman" w:cs="Times New Roman"/>
                <w:color w:val="000000" w:themeColor="text1"/>
                <w:sz w:val="24"/>
                <w:szCs w:val="24"/>
              </w:rPr>
              <w:t>Završetak provedbe aktivnosti</w:t>
            </w:r>
          </w:p>
        </w:tc>
        <w:tc>
          <w:tcPr>
            <w:tcW w:w="6016" w:type="dxa"/>
            <w:tcBorders>
              <w:bottom w:val="single" w:sz="4" w:space="0" w:color="auto"/>
            </w:tcBorders>
          </w:tcPr>
          <w:p w14:paraId="6C9C642F" w14:textId="48A0C5DC" w:rsidR="007053AA" w:rsidRPr="00B63D81" w:rsidRDefault="007053AA" w:rsidP="007053AA">
            <w:pPr>
              <w:spacing w:before="40" w:after="40"/>
              <w:rPr>
                <w:rFonts w:ascii="Times New Roman" w:hAnsi="Times New Roman" w:cs="Times New Roman"/>
                <w:i/>
                <w:iCs/>
                <w:color w:val="000000" w:themeColor="text1"/>
                <w:sz w:val="24"/>
                <w:szCs w:val="24"/>
              </w:rPr>
            </w:pPr>
            <w:r w:rsidRPr="00B63D81">
              <w:rPr>
                <w:rFonts w:ascii="Times New Roman" w:hAnsi="Times New Roman" w:cs="Times New Roman"/>
                <w:i/>
                <w:iCs/>
                <w:color w:val="000000" w:themeColor="text1"/>
                <w:sz w:val="24"/>
                <w:szCs w:val="24"/>
              </w:rPr>
              <w:t>1.</w:t>
            </w:r>
            <w:r>
              <w:rPr>
                <w:rFonts w:ascii="Times New Roman" w:hAnsi="Times New Roman" w:cs="Times New Roman"/>
                <w:i/>
                <w:iCs/>
                <w:color w:val="000000" w:themeColor="text1"/>
                <w:sz w:val="24"/>
                <w:szCs w:val="24"/>
              </w:rPr>
              <w:t>10</w:t>
            </w:r>
            <w:r w:rsidRPr="00B63D81">
              <w:rPr>
                <w:rFonts w:ascii="Times New Roman" w:hAnsi="Times New Roman" w:cs="Times New Roman"/>
                <w:i/>
                <w:iCs/>
                <w:color w:val="000000" w:themeColor="text1"/>
                <w:sz w:val="24"/>
                <w:szCs w:val="24"/>
              </w:rPr>
              <w:t>.2024.</w:t>
            </w:r>
          </w:p>
        </w:tc>
      </w:tr>
      <w:tr w:rsidR="007053AA" w:rsidRPr="008927C8" w14:paraId="7239F0F1" w14:textId="77777777" w:rsidTr="00872FC0">
        <w:trPr>
          <w:trHeight w:val="242"/>
        </w:trPr>
        <w:tc>
          <w:tcPr>
            <w:tcW w:w="3552" w:type="dxa"/>
            <w:tcBorders>
              <w:bottom w:val="single" w:sz="4" w:space="0" w:color="auto"/>
            </w:tcBorders>
            <w:shd w:val="clear" w:color="auto" w:fill="D0CECE" w:themeFill="background2" w:themeFillShade="E6"/>
          </w:tcPr>
          <w:p w14:paraId="5E5F2AAE" w14:textId="3229DEF8"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Naziv aktivnosti</w:t>
            </w:r>
          </w:p>
        </w:tc>
        <w:tc>
          <w:tcPr>
            <w:tcW w:w="6016" w:type="dxa"/>
            <w:tcBorders>
              <w:bottom w:val="single" w:sz="4" w:space="0" w:color="auto"/>
            </w:tcBorders>
            <w:shd w:val="clear" w:color="auto" w:fill="D0CECE" w:themeFill="background2" w:themeFillShade="E6"/>
          </w:tcPr>
          <w:p w14:paraId="03F53D36" w14:textId="22DD15F1" w:rsidR="007053AA" w:rsidRPr="00C47CA5" w:rsidRDefault="007053AA" w:rsidP="007053AA">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Provedba javne nabave, odabi</w:t>
            </w:r>
            <w:r w:rsidRPr="00811E40">
              <w:rPr>
                <w:rFonts w:ascii="Times New Roman" w:hAnsi="Times New Roman" w:cs="Times New Roman"/>
                <w:i/>
                <w:iCs/>
                <w:color w:val="000000" w:themeColor="text1"/>
                <w:sz w:val="24"/>
                <w:szCs w:val="24"/>
              </w:rPr>
              <w:t>r izvođača te izgradnja infrastrukture Regionalnog Centra za predinkubaciju u pametnoj industriji</w:t>
            </w:r>
          </w:p>
        </w:tc>
      </w:tr>
      <w:tr w:rsidR="007053AA" w:rsidRPr="008927C8" w14:paraId="2E723C9B" w14:textId="77777777" w:rsidTr="00872FC0">
        <w:trPr>
          <w:trHeight w:val="242"/>
        </w:trPr>
        <w:tc>
          <w:tcPr>
            <w:tcW w:w="9568" w:type="dxa"/>
            <w:gridSpan w:val="2"/>
            <w:tcBorders>
              <w:bottom w:val="single" w:sz="4" w:space="0" w:color="auto"/>
            </w:tcBorders>
          </w:tcPr>
          <w:p w14:paraId="23EB6645" w14:textId="0DE82E58" w:rsidR="007053AA"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Priprema javne nabave</w:t>
            </w:r>
          </w:p>
          <w:p w14:paraId="621208E2" w14:textId="766BE2DE" w:rsidR="007053AA" w:rsidRPr="00C47CA5"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Raspis javne nabave</w:t>
            </w:r>
            <w:r>
              <w:rPr>
                <w:rFonts w:ascii="Times New Roman" w:hAnsi="Times New Roman" w:cs="Times New Roman"/>
                <w:i/>
                <w:iCs/>
                <w:color w:val="000000" w:themeColor="text1"/>
                <w:sz w:val="24"/>
                <w:szCs w:val="24"/>
              </w:rPr>
              <w:t xml:space="preserve"> </w:t>
            </w:r>
          </w:p>
          <w:p w14:paraId="28ECEE8A" w14:textId="77777777" w:rsidR="007053AA" w:rsidRPr="00C47CA5"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Provedba javne nabave</w:t>
            </w:r>
          </w:p>
          <w:p w14:paraId="7132A962" w14:textId="77777777" w:rsidR="007053AA"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Odluka</w:t>
            </w:r>
            <w:r>
              <w:rPr>
                <w:rFonts w:ascii="Times New Roman" w:hAnsi="Times New Roman" w:cs="Times New Roman"/>
                <w:i/>
                <w:iCs/>
                <w:color w:val="000000" w:themeColor="text1"/>
                <w:sz w:val="24"/>
                <w:szCs w:val="24"/>
              </w:rPr>
              <w:t xml:space="preserve"> o izvođaču</w:t>
            </w:r>
          </w:p>
          <w:p w14:paraId="3F98FE07" w14:textId="1F2F8D2F" w:rsidR="007053AA"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r w:rsidRPr="001D77D7">
              <w:rPr>
                <w:rFonts w:ascii="Times New Roman" w:hAnsi="Times New Roman" w:cs="Times New Roman"/>
                <w:i/>
                <w:iCs/>
                <w:color w:val="000000" w:themeColor="text1"/>
                <w:sz w:val="24"/>
                <w:szCs w:val="24"/>
              </w:rPr>
              <w:lastRenderedPageBreak/>
              <w:t>Neposredna izgradnja</w:t>
            </w:r>
          </w:p>
          <w:p w14:paraId="0315A85D" w14:textId="331401AD" w:rsidR="007053AA" w:rsidRPr="001D77D7"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Ugovaranje projektantskog i stručnog nadzora</w:t>
            </w:r>
          </w:p>
          <w:p w14:paraId="617919B9" w14:textId="7E47F7EC" w:rsidR="007053AA" w:rsidRPr="001D77D7"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proofErr w:type="spellStart"/>
            <w:r w:rsidRPr="001D77D7">
              <w:rPr>
                <w:rFonts w:ascii="Times New Roman" w:hAnsi="Times New Roman" w:cs="Times New Roman"/>
                <w:i/>
                <w:iCs/>
                <w:color w:val="000000" w:themeColor="text1"/>
                <w:sz w:val="24"/>
                <w:szCs w:val="24"/>
              </w:rPr>
              <w:t>Ishodovanje</w:t>
            </w:r>
            <w:proofErr w:type="spellEnd"/>
            <w:r w:rsidRPr="001D77D7">
              <w:rPr>
                <w:rFonts w:ascii="Times New Roman" w:hAnsi="Times New Roman" w:cs="Times New Roman"/>
                <w:i/>
                <w:iCs/>
                <w:color w:val="000000" w:themeColor="text1"/>
                <w:sz w:val="24"/>
                <w:szCs w:val="24"/>
              </w:rPr>
              <w:t xml:space="preserve"> odgovarajućih dozvola za rad</w:t>
            </w:r>
          </w:p>
          <w:p w14:paraId="28DFD81B" w14:textId="7DDCBFDF" w:rsidR="007053AA" w:rsidRPr="00C47CA5" w:rsidRDefault="007053AA" w:rsidP="007053AA">
            <w:pPr>
              <w:pStyle w:val="Odlomakpopisa"/>
              <w:numPr>
                <w:ilvl w:val="0"/>
                <w:numId w:val="22"/>
              </w:numPr>
              <w:spacing w:before="40" w:after="40"/>
              <w:rPr>
                <w:rFonts w:ascii="Times New Roman" w:hAnsi="Times New Roman" w:cs="Times New Roman"/>
                <w:i/>
                <w:iCs/>
                <w:color w:val="000000" w:themeColor="text1"/>
                <w:sz w:val="24"/>
                <w:szCs w:val="24"/>
              </w:rPr>
            </w:pPr>
            <w:r w:rsidRPr="001D77D7">
              <w:rPr>
                <w:rFonts w:ascii="Times New Roman" w:hAnsi="Times New Roman" w:cs="Times New Roman"/>
                <w:i/>
                <w:iCs/>
                <w:color w:val="000000" w:themeColor="text1"/>
                <w:sz w:val="24"/>
                <w:szCs w:val="24"/>
              </w:rPr>
              <w:t>Puštanje u rad.</w:t>
            </w:r>
          </w:p>
        </w:tc>
      </w:tr>
      <w:tr w:rsidR="007053AA" w:rsidRPr="008927C8" w14:paraId="6EAD4DF1" w14:textId="77777777" w:rsidTr="00872FC0">
        <w:trPr>
          <w:trHeight w:val="242"/>
        </w:trPr>
        <w:tc>
          <w:tcPr>
            <w:tcW w:w="3552" w:type="dxa"/>
            <w:tcBorders>
              <w:bottom w:val="single" w:sz="4" w:space="0" w:color="auto"/>
            </w:tcBorders>
          </w:tcPr>
          <w:p w14:paraId="60EE966C" w14:textId="6056E293"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lastRenderedPageBreak/>
              <w:t>Početak provedbe aktivnosti</w:t>
            </w:r>
          </w:p>
        </w:tc>
        <w:tc>
          <w:tcPr>
            <w:tcW w:w="6016" w:type="dxa"/>
            <w:tcBorders>
              <w:bottom w:val="single" w:sz="4" w:space="0" w:color="auto"/>
            </w:tcBorders>
          </w:tcPr>
          <w:p w14:paraId="3C0D8B7F" w14:textId="520BF611" w:rsidR="007053AA" w:rsidRPr="00C47CA5" w:rsidRDefault="007053AA" w:rsidP="007053AA">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1.10.2024.</w:t>
            </w:r>
          </w:p>
        </w:tc>
      </w:tr>
      <w:tr w:rsidR="007053AA" w:rsidRPr="008927C8" w14:paraId="358BF237" w14:textId="77777777" w:rsidTr="00872FC0">
        <w:trPr>
          <w:trHeight w:val="242"/>
        </w:trPr>
        <w:tc>
          <w:tcPr>
            <w:tcW w:w="3552" w:type="dxa"/>
            <w:tcBorders>
              <w:bottom w:val="single" w:sz="4" w:space="0" w:color="auto"/>
            </w:tcBorders>
          </w:tcPr>
          <w:p w14:paraId="53A9DCFB" w14:textId="0D0AF63F"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Završetak provedbe aktivnosti</w:t>
            </w:r>
          </w:p>
        </w:tc>
        <w:tc>
          <w:tcPr>
            <w:tcW w:w="6016" w:type="dxa"/>
            <w:tcBorders>
              <w:bottom w:val="single" w:sz="4" w:space="0" w:color="auto"/>
            </w:tcBorders>
          </w:tcPr>
          <w:p w14:paraId="368F6113" w14:textId="0CBE2ADB" w:rsidR="007053AA" w:rsidRPr="00C47CA5" w:rsidRDefault="007053AA" w:rsidP="007053AA">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w:t>
            </w:r>
            <w:r>
              <w:rPr>
                <w:rFonts w:ascii="Times New Roman" w:hAnsi="Times New Roman" w:cs="Times New Roman"/>
                <w:i/>
                <w:iCs/>
                <w:color w:val="000000" w:themeColor="text1"/>
                <w:sz w:val="24"/>
                <w:szCs w:val="24"/>
              </w:rPr>
              <w:t>1</w:t>
            </w:r>
            <w:r w:rsidRPr="00C47CA5">
              <w:rPr>
                <w:rFonts w:ascii="Times New Roman" w:hAnsi="Times New Roman" w:cs="Times New Roman"/>
                <w:i/>
                <w:iCs/>
                <w:color w:val="000000" w:themeColor="text1"/>
                <w:sz w:val="24"/>
                <w:szCs w:val="24"/>
              </w:rPr>
              <w:t>.202</w:t>
            </w:r>
            <w:r>
              <w:rPr>
                <w:rFonts w:ascii="Times New Roman" w:hAnsi="Times New Roman" w:cs="Times New Roman"/>
                <w:i/>
                <w:iCs/>
                <w:color w:val="000000" w:themeColor="text1"/>
                <w:sz w:val="24"/>
                <w:szCs w:val="24"/>
              </w:rPr>
              <w:t>7</w:t>
            </w:r>
            <w:r w:rsidRPr="00C47CA5">
              <w:rPr>
                <w:rFonts w:ascii="Times New Roman" w:hAnsi="Times New Roman" w:cs="Times New Roman"/>
                <w:i/>
                <w:iCs/>
                <w:color w:val="000000" w:themeColor="text1"/>
                <w:sz w:val="24"/>
                <w:szCs w:val="24"/>
              </w:rPr>
              <w:t>.</w:t>
            </w:r>
          </w:p>
        </w:tc>
      </w:tr>
      <w:tr w:rsidR="007053AA" w:rsidRPr="008927C8" w14:paraId="2054CC45" w14:textId="77777777" w:rsidTr="00872FC0">
        <w:trPr>
          <w:trHeight w:val="242"/>
        </w:trPr>
        <w:tc>
          <w:tcPr>
            <w:tcW w:w="3552" w:type="dxa"/>
            <w:shd w:val="clear" w:color="auto" w:fill="D9D9D9" w:themeFill="background1" w:themeFillShade="D9"/>
          </w:tcPr>
          <w:p w14:paraId="43359D66" w14:textId="77777777"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aktivnosti</w:t>
            </w:r>
          </w:p>
        </w:tc>
        <w:tc>
          <w:tcPr>
            <w:tcW w:w="6016" w:type="dxa"/>
            <w:shd w:val="clear" w:color="auto" w:fill="D9D9D9" w:themeFill="background1" w:themeFillShade="D9"/>
          </w:tcPr>
          <w:p w14:paraId="38AC151C" w14:textId="63E07CE0" w:rsidR="007053AA" w:rsidRPr="0060198F" w:rsidRDefault="007053AA" w:rsidP="007053AA">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Opremanje </w:t>
            </w:r>
            <w:r w:rsidRPr="0060198F">
              <w:rPr>
                <w:rFonts w:ascii="Times New Roman" w:hAnsi="Times New Roman" w:cs="Times New Roman"/>
                <w:i/>
                <w:iCs/>
                <w:color w:val="000000" w:themeColor="text1"/>
                <w:sz w:val="24"/>
                <w:szCs w:val="24"/>
              </w:rPr>
              <w:t>LTR-ova</w:t>
            </w:r>
          </w:p>
          <w:p w14:paraId="7AE43867" w14:textId="29FF0D40" w:rsidR="007053AA" w:rsidRPr="001D77D7" w:rsidRDefault="007053AA" w:rsidP="007053AA">
            <w:pPr>
              <w:spacing w:before="40" w:after="40"/>
              <w:rPr>
                <w:rFonts w:ascii="Times New Roman" w:hAnsi="Times New Roman" w:cs="Times New Roman"/>
                <w:bCs/>
                <w:i/>
                <w:iCs/>
                <w:color w:val="000000" w:themeColor="text1"/>
                <w:sz w:val="24"/>
                <w:szCs w:val="24"/>
              </w:rPr>
            </w:pPr>
          </w:p>
        </w:tc>
      </w:tr>
      <w:tr w:rsidR="007053AA" w:rsidRPr="008927C8" w14:paraId="452664E1" w14:textId="77777777" w:rsidTr="00872FC0">
        <w:trPr>
          <w:trHeight w:val="242"/>
        </w:trPr>
        <w:tc>
          <w:tcPr>
            <w:tcW w:w="9568" w:type="dxa"/>
            <w:gridSpan w:val="2"/>
          </w:tcPr>
          <w:p w14:paraId="707EA254" w14:textId="0E171C15" w:rsidR="007053AA" w:rsidRPr="008927C8" w:rsidRDefault="007053AA" w:rsidP="007053AA">
            <w:pPr>
              <w:spacing w:before="40" w:after="40"/>
              <w:rPr>
                <w:rFonts w:ascii="Times New Roman" w:eastAsia="Times New Roman" w:hAnsi="Times New Roman" w:cs="Times New Roman"/>
                <w:sz w:val="24"/>
                <w:szCs w:val="24"/>
                <w:lang w:eastAsia="sl-SI"/>
              </w:rPr>
            </w:pPr>
            <w:r w:rsidRPr="008927C8">
              <w:rPr>
                <w:rFonts w:ascii="Times New Roman" w:hAnsi="Times New Roman" w:cs="Times New Roman"/>
                <w:color w:val="000000" w:themeColor="text1"/>
                <w:sz w:val="24"/>
                <w:szCs w:val="24"/>
              </w:rPr>
              <w:t>Opis aktivnosti</w:t>
            </w:r>
          </w:p>
        </w:tc>
      </w:tr>
      <w:tr w:rsidR="007053AA" w:rsidRPr="008927C8" w14:paraId="08D0A6DD" w14:textId="77777777" w:rsidTr="00872FC0">
        <w:trPr>
          <w:trHeight w:val="242"/>
        </w:trPr>
        <w:tc>
          <w:tcPr>
            <w:tcW w:w="9568" w:type="dxa"/>
            <w:gridSpan w:val="2"/>
          </w:tcPr>
          <w:p w14:paraId="379B06DD" w14:textId="77777777" w:rsidR="007053AA" w:rsidRDefault="007053AA" w:rsidP="007053AA">
            <w:pPr>
              <w:pStyle w:val="Odlomakpopisa"/>
              <w:numPr>
                <w:ilvl w:val="0"/>
                <w:numId w:val="11"/>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Analiza potreba</w:t>
            </w:r>
          </w:p>
          <w:p w14:paraId="05611393" w14:textId="678E2339" w:rsidR="007053AA" w:rsidRDefault="007053AA" w:rsidP="007053AA">
            <w:pPr>
              <w:pStyle w:val="Odlomakpopisa"/>
              <w:numPr>
                <w:ilvl w:val="0"/>
                <w:numId w:val="11"/>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Izrada troškovnika opreme</w:t>
            </w:r>
          </w:p>
          <w:p w14:paraId="35F648A8" w14:textId="77777777" w:rsidR="007053AA" w:rsidRDefault="007053AA" w:rsidP="007053AA">
            <w:pPr>
              <w:pStyle w:val="Odlomakpopisa"/>
              <w:numPr>
                <w:ilvl w:val="0"/>
                <w:numId w:val="11"/>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Provedba nabave</w:t>
            </w:r>
          </w:p>
          <w:p w14:paraId="5961679C" w14:textId="4296A5D8" w:rsidR="007053AA" w:rsidRPr="0060198F" w:rsidRDefault="007053AA" w:rsidP="007053AA">
            <w:pPr>
              <w:pStyle w:val="Odlomakpopisa"/>
              <w:numPr>
                <w:ilvl w:val="0"/>
                <w:numId w:val="11"/>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Opremanje i uređenje LTR-ova.</w:t>
            </w:r>
          </w:p>
        </w:tc>
      </w:tr>
      <w:tr w:rsidR="007053AA" w:rsidRPr="008927C8" w14:paraId="24D2190D" w14:textId="77777777" w:rsidTr="00872FC0">
        <w:trPr>
          <w:trHeight w:val="242"/>
        </w:trPr>
        <w:tc>
          <w:tcPr>
            <w:tcW w:w="3552" w:type="dxa"/>
          </w:tcPr>
          <w:p w14:paraId="6CF8E906" w14:textId="77777777"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Početak provedbe aktivnosti</w:t>
            </w:r>
          </w:p>
        </w:tc>
        <w:tc>
          <w:tcPr>
            <w:tcW w:w="6016" w:type="dxa"/>
          </w:tcPr>
          <w:p w14:paraId="24106A7E" w14:textId="243BA3DA" w:rsidR="007053AA" w:rsidRPr="00C47CA5" w:rsidRDefault="007053AA" w:rsidP="007053AA">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w:t>
            </w:r>
            <w:r>
              <w:rPr>
                <w:rFonts w:ascii="Times New Roman" w:hAnsi="Times New Roman" w:cs="Times New Roman"/>
                <w:i/>
                <w:iCs/>
                <w:color w:val="000000" w:themeColor="text1"/>
                <w:sz w:val="24"/>
                <w:szCs w:val="24"/>
              </w:rPr>
              <w:t>10</w:t>
            </w:r>
            <w:r w:rsidRPr="00C47CA5">
              <w:rPr>
                <w:rFonts w:ascii="Times New Roman" w:hAnsi="Times New Roman" w:cs="Times New Roman"/>
                <w:i/>
                <w:iCs/>
                <w:color w:val="000000" w:themeColor="text1"/>
                <w:sz w:val="24"/>
                <w:szCs w:val="24"/>
              </w:rPr>
              <w:t>.202</w:t>
            </w:r>
            <w:r>
              <w:rPr>
                <w:rFonts w:ascii="Times New Roman" w:hAnsi="Times New Roman" w:cs="Times New Roman"/>
                <w:i/>
                <w:iCs/>
                <w:color w:val="000000" w:themeColor="text1"/>
                <w:sz w:val="24"/>
                <w:szCs w:val="24"/>
              </w:rPr>
              <w:t>4</w:t>
            </w:r>
            <w:r w:rsidRPr="00C47CA5">
              <w:rPr>
                <w:rFonts w:ascii="Times New Roman" w:hAnsi="Times New Roman" w:cs="Times New Roman"/>
                <w:i/>
                <w:iCs/>
                <w:color w:val="000000" w:themeColor="text1"/>
                <w:sz w:val="24"/>
                <w:szCs w:val="24"/>
              </w:rPr>
              <w:t>.</w:t>
            </w:r>
          </w:p>
        </w:tc>
      </w:tr>
      <w:tr w:rsidR="007053AA" w:rsidRPr="008927C8" w14:paraId="295934B8" w14:textId="77777777" w:rsidTr="00872FC0">
        <w:trPr>
          <w:trHeight w:val="242"/>
        </w:trPr>
        <w:tc>
          <w:tcPr>
            <w:tcW w:w="3552" w:type="dxa"/>
          </w:tcPr>
          <w:p w14:paraId="2B17C0D2" w14:textId="77777777"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Završetak provedbe aktivnosti</w:t>
            </w:r>
          </w:p>
        </w:tc>
        <w:tc>
          <w:tcPr>
            <w:tcW w:w="6016" w:type="dxa"/>
          </w:tcPr>
          <w:p w14:paraId="494CFB80" w14:textId="2D39B6CD" w:rsidR="007053AA" w:rsidRPr="00C47CA5" w:rsidRDefault="007053AA" w:rsidP="007053AA">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w:t>
            </w:r>
            <w:r w:rsidR="00A66E43">
              <w:rPr>
                <w:rFonts w:ascii="Times New Roman" w:hAnsi="Times New Roman" w:cs="Times New Roman"/>
                <w:i/>
                <w:iCs/>
                <w:color w:val="000000" w:themeColor="text1"/>
                <w:sz w:val="24"/>
                <w:szCs w:val="24"/>
              </w:rPr>
              <w:t>1</w:t>
            </w:r>
            <w:r w:rsidR="002508A5">
              <w:rPr>
                <w:rFonts w:ascii="Times New Roman" w:hAnsi="Times New Roman" w:cs="Times New Roman"/>
                <w:i/>
                <w:iCs/>
                <w:color w:val="000000" w:themeColor="text1"/>
                <w:sz w:val="24"/>
                <w:szCs w:val="24"/>
              </w:rPr>
              <w:t>2</w:t>
            </w:r>
            <w:r w:rsidRPr="00C47CA5">
              <w:rPr>
                <w:rFonts w:ascii="Times New Roman" w:hAnsi="Times New Roman" w:cs="Times New Roman"/>
                <w:i/>
                <w:iCs/>
                <w:color w:val="000000" w:themeColor="text1"/>
                <w:sz w:val="24"/>
                <w:szCs w:val="24"/>
              </w:rPr>
              <w:t>.202</w:t>
            </w:r>
            <w:r>
              <w:rPr>
                <w:rFonts w:ascii="Times New Roman" w:hAnsi="Times New Roman" w:cs="Times New Roman"/>
                <w:i/>
                <w:iCs/>
                <w:color w:val="000000" w:themeColor="text1"/>
                <w:sz w:val="24"/>
                <w:szCs w:val="24"/>
              </w:rPr>
              <w:t>5</w:t>
            </w:r>
            <w:r w:rsidRPr="00C47CA5">
              <w:rPr>
                <w:rFonts w:ascii="Times New Roman" w:hAnsi="Times New Roman" w:cs="Times New Roman"/>
                <w:i/>
                <w:iCs/>
                <w:color w:val="000000" w:themeColor="text1"/>
                <w:sz w:val="24"/>
                <w:szCs w:val="24"/>
              </w:rPr>
              <w:t>.</w:t>
            </w:r>
          </w:p>
        </w:tc>
      </w:tr>
      <w:tr w:rsidR="007053AA" w:rsidRPr="008927C8" w14:paraId="18260E24" w14:textId="77777777" w:rsidTr="00872FC0">
        <w:trPr>
          <w:trHeight w:val="242"/>
        </w:trPr>
        <w:tc>
          <w:tcPr>
            <w:tcW w:w="3552" w:type="dxa"/>
            <w:shd w:val="clear" w:color="auto" w:fill="D9D9D9" w:themeFill="background1" w:themeFillShade="D9"/>
          </w:tcPr>
          <w:p w14:paraId="6618DDAB" w14:textId="04B305C7" w:rsidR="007053AA" w:rsidRPr="008927C8" w:rsidRDefault="007053AA" w:rsidP="007053AA">
            <w:pPr>
              <w:spacing w:before="40" w:after="40"/>
              <w:rPr>
                <w:rFonts w:ascii="Times New Roman" w:hAnsi="Times New Roman" w:cs="Times New Roman"/>
                <w:color w:val="000000" w:themeColor="text1"/>
                <w:sz w:val="24"/>
                <w:szCs w:val="24"/>
              </w:rPr>
            </w:pPr>
            <w:bookmarkStart w:id="0" w:name="_Hlk156471237"/>
            <w:r w:rsidRPr="008927C8">
              <w:rPr>
                <w:rFonts w:ascii="Times New Roman" w:hAnsi="Times New Roman" w:cs="Times New Roman"/>
                <w:color w:val="000000" w:themeColor="text1"/>
                <w:sz w:val="24"/>
                <w:szCs w:val="24"/>
              </w:rPr>
              <w:t>Naziv aktivnosti</w:t>
            </w:r>
          </w:p>
        </w:tc>
        <w:tc>
          <w:tcPr>
            <w:tcW w:w="6016" w:type="dxa"/>
            <w:shd w:val="clear" w:color="auto" w:fill="D9D9D9" w:themeFill="background1" w:themeFillShade="D9"/>
          </w:tcPr>
          <w:p w14:paraId="62FCD28B" w14:textId="560E80FC" w:rsidR="007053AA" w:rsidRPr="008927C8" w:rsidRDefault="007053AA" w:rsidP="007053AA">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Izrada projekta opreme te o</w:t>
            </w:r>
            <w:r w:rsidRPr="001D77D7">
              <w:rPr>
                <w:rFonts w:ascii="Times New Roman" w:hAnsi="Times New Roman" w:cs="Times New Roman"/>
                <w:i/>
                <w:iCs/>
                <w:color w:val="000000" w:themeColor="text1"/>
                <w:sz w:val="24"/>
                <w:szCs w:val="24"/>
              </w:rPr>
              <w:t xml:space="preserve">premanje prostora </w:t>
            </w:r>
            <w:r>
              <w:rPr>
                <w:rFonts w:ascii="Times New Roman" w:hAnsi="Times New Roman" w:cs="Times New Roman"/>
                <w:i/>
                <w:iCs/>
                <w:color w:val="000000" w:themeColor="text1"/>
                <w:sz w:val="24"/>
                <w:szCs w:val="24"/>
              </w:rPr>
              <w:t>Regionalnog centra za predinkubaciju u pametnoj industriji</w:t>
            </w:r>
          </w:p>
        </w:tc>
      </w:tr>
      <w:tr w:rsidR="007053AA" w:rsidRPr="008927C8" w14:paraId="6F8F7048" w14:textId="77777777" w:rsidTr="00872FC0">
        <w:trPr>
          <w:trHeight w:val="242"/>
        </w:trPr>
        <w:tc>
          <w:tcPr>
            <w:tcW w:w="9568" w:type="dxa"/>
            <w:gridSpan w:val="2"/>
          </w:tcPr>
          <w:p w14:paraId="24306495" w14:textId="194C179A" w:rsidR="007053AA" w:rsidRPr="008927C8" w:rsidRDefault="007053AA" w:rsidP="007053AA">
            <w:pPr>
              <w:spacing w:before="40" w:after="40"/>
              <w:rPr>
                <w:rFonts w:ascii="Times New Roman" w:eastAsia="Times New Roman" w:hAnsi="Times New Roman" w:cs="Times New Roman"/>
                <w:sz w:val="24"/>
                <w:szCs w:val="24"/>
                <w:lang w:eastAsia="sl-SI"/>
              </w:rPr>
            </w:pPr>
            <w:r w:rsidRPr="008927C8">
              <w:rPr>
                <w:rFonts w:ascii="Times New Roman" w:hAnsi="Times New Roman" w:cs="Times New Roman"/>
                <w:color w:val="000000" w:themeColor="text1"/>
                <w:sz w:val="24"/>
                <w:szCs w:val="24"/>
              </w:rPr>
              <w:t>Opis aktivnosti</w:t>
            </w:r>
          </w:p>
        </w:tc>
      </w:tr>
      <w:tr w:rsidR="007053AA" w:rsidRPr="008927C8" w14:paraId="22FC8C2D" w14:textId="77777777" w:rsidTr="00872FC0">
        <w:trPr>
          <w:trHeight w:val="242"/>
        </w:trPr>
        <w:tc>
          <w:tcPr>
            <w:tcW w:w="9568" w:type="dxa"/>
            <w:gridSpan w:val="2"/>
          </w:tcPr>
          <w:p w14:paraId="40810C2F" w14:textId="67C2F2A4" w:rsidR="007053AA" w:rsidRDefault="007053AA" w:rsidP="007053AA">
            <w:pPr>
              <w:pStyle w:val="Odlomakpopisa"/>
              <w:numPr>
                <w:ilvl w:val="0"/>
                <w:numId w:val="12"/>
              </w:numPr>
              <w:spacing w:before="40" w:after="40"/>
              <w:rPr>
                <w:rFonts w:ascii="Times New Roman" w:hAnsi="Times New Roman" w:cs="Times New Roman"/>
                <w:i/>
                <w:iCs/>
                <w:color w:val="000000" w:themeColor="text1"/>
                <w:sz w:val="24"/>
                <w:szCs w:val="24"/>
              </w:rPr>
            </w:pPr>
            <w:r w:rsidRPr="0060198F">
              <w:rPr>
                <w:rFonts w:ascii="Times New Roman" w:hAnsi="Times New Roman" w:cs="Times New Roman"/>
                <w:i/>
                <w:iCs/>
                <w:color w:val="000000" w:themeColor="text1"/>
                <w:sz w:val="24"/>
                <w:szCs w:val="24"/>
              </w:rPr>
              <w:t>Analiza i priprema dokumentacije za opremanje Regionalnog centra za predinkubaciju</w:t>
            </w:r>
          </w:p>
          <w:p w14:paraId="203AB59E" w14:textId="1B613052" w:rsidR="00770041" w:rsidRPr="00770041" w:rsidRDefault="007053AA" w:rsidP="00770041">
            <w:pPr>
              <w:pStyle w:val="Odlomakpopisa"/>
              <w:numPr>
                <w:ilvl w:val="0"/>
                <w:numId w:val="12"/>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Izrada projekta opreme</w:t>
            </w:r>
          </w:p>
          <w:p w14:paraId="31BD3048" w14:textId="309DAB67" w:rsidR="007053AA" w:rsidRDefault="007053AA" w:rsidP="007053AA">
            <w:pPr>
              <w:pStyle w:val="Odlomakpopisa"/>
              <w:numPr>
                <w:ilvl w:val="0"/>
                <w:numId w:val="12"/>
              </w:numPr>
              <w:spacing w:before="40" w:after="40"/>
              <w:rPr>
                <w:rFonts w:ascii="Times New Roman" w:hAnsi="Times New Roman" w:cs="Times New Roman"/>
                <w:i/>
                <w:iCs/>
                <w:color w:val="000000" w:themeColor="text1"/>
                <w:sz w:val="24"/>
                <w:szCs w:val="24"/>
              </w:rPr>
            </w:pPr>
            <w:r w:rsidRPr="0060198F">
              <w:rPr>
                <w:rFonts w:ascii="Times New Roman" w:hAnsi="Times New Roman" w:cs="Times New Roman"/>
                <w:i/>
                <w:iCs/>
                <w:color w:val="000000" w:themeColor="text1"/>
                <w:sz w:val="24"/>
                <w:szCs w:val="24"/>
              </w:rPr>
              <w:t>Provedba postupaka javne nabave</w:t>
            </w:r>
          </w:p>
          <w:p w14:paraId="4C5E84BA" w14:textId="0984397A" w:rsidR="007053AA" w:rsidRPr="0060198F" w:rsidRDefault="007053AA" w:rsidP="007053AA">
            <w:pPr>
              <w:pStyle w:val="Odlomakpopisa"/>
              <w:numPr>
                <w:ilvl w:val="0"/>
                <w:numId w:val="12"/>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Odabir ponuditelja</w:t>
            </w:r>
          </w:p>
          <w:p w14:paraId="41F1FF64" w14:textId="2BC55D18" w:rsidR="007053AA" w:rsidRPr="0060198F" w:rsidRDefault="007053AA" w:rsidP="007053AA">
            <w:pPr>
              <w:pStyle w:val="Odlomakpopisa"/>
              <w:numPr>
                <w:ilvl w:val="0"/>
                <w:numId w:val="12"/>
              </w:numPr>
              <w:spacing w:before="40" w:after="40"/>
              <w:rPr>
                <w:rFonts w:ascii="Times New Roman" w:hAnsi="Times New Roman" w:cs="Times New Roman"/>
                <w:i/>
                <w:iCs/>
                <w:color w:val="000000" w:themeColor="text1"/>
                <w:sz w:val="24"/>
                <w:szCs w:val="24"/>
              </w:rPr>
            </w:pPr>
            <w:r w:rsidRPr="0060198F">
              <w:rPr>
                <w:rFonts w:ascii="Times New Roman" w:hAnsi="Times New Roman" w:cs="Times New Roman"/>
                <w:i/>
                <w:iCs/>
                <w:color w:val="000000" w:themeColor="text1"/>
                <w:sz w:val="24"/>
                <w:szCs w:val="24"/>
              </w:rPr>
              <w:t>Opremanje prostora</w:t>
            </w:r>
          </w:p>
          <w:p w14:paraId="7BDF72DF" w14:textId="4D9130EB" w:rsidR="007053AA" w:rsidRPr="0060198F" w:rsidRDefault="007053AA" w:rsidP="007053AA">
            <w:pPr>
              <w:pStyle w:val="Odlomakpopisa"/>
              <w:numPr>
                <w:ilvl w:val="0"/>
                <w:numId w:val="12"/>
              </w:numPr>
              <w:spacing w:before="40" w:after="40"/>
              <w:rPr>
                <w:rFonts w:ascii="Times New Roman" w:hAnsi="Times New Roman" w:cs="Times New Roman"/>
                <w:i/>
                <w:iCs/>
                <w:color w:val="000000" w:themeColor="text1"/>
                <w:sz w:val="24"/>
                <w:szCs w:val="24"/>
              </w:rPr>
            </w:pPr>
            <w:proofErr w:type="spellStart"/>
            <w:r w:rsidRPr="0060198F">
              <w:rPr>
                <w:rFonts w:ascii="Times New Roman" w:hAnsi="Times New Roman" w:cs="Times New Roman"/>
                <w:i/>
                <w:iCs/>
                <w:color w:val="000000" w:themeColor="text1"/>
                <w:sz w:val="24"/>
                <w:szCs w:val="24"/>
              </w:rPr>
              <w:t>Ishodovanje</w:t>
            </w:r>
            <w:proofErr w:type="spellEnd"/>
            <w:r w:rsidRPr="0060198F">
              <w:rPr>
                <w:rFonts w:ascii="Times New Roman" w:hAnsi="Times New Roman" w:cs="Times New Roman"/>
                <w:i/>
                <w:iCs/>
                <w:color w:val="000000" w:themeColor="text1"/>
                <w:sz w:val="24"/>
                <w:szCs w:val="24"/>
              </w:rPr>
              <w:t xml:space="preserve"> odgovarajućih dozvola za rad</w:t>
            </w:r>
          </w:p>
          <w:p w14:paraId="79BB56C4" w14:textId="4646C328" w:rsidR="007053AA" w:rsidRPr="001D77D7" w:rsidRDefault="007053AA" w:rsidP="007053AA">
            <w:pPr>
              <w:pStyle w:val="Odlomakpopisa"/>
              <w:numPr>
                <w:ilvl w:val="0"/>
                <w:numId w:val="12"/>
              </w:numPr>
              <w:spacing w:before="40" w:after="40"/>
              <w:rPr>
                <w:rFonts w:ascii="Times New Roman" w:hAnsi="Times New Roman" w:cs="Times New Roman"/>
                <w:color w:val="000000" w:themeColor="text1"/>
                <w:sz w:val="24"/>
                <w:szCs w:val="24"/>
              </w:rPr>
            </w:pPr>
            <w:r w:rsidRPr="0060198F">
              <w:rPr>
                <w:rFonts w:ascii="Times New Roman" w:hAnsi="Times New Roman" w:cs="Times New Roman"/>
                <w:i/>
                <w:iCs/>
                <w:color w:val="000000" w:themeColor="text1"/>
                <w:sz w:val="24"/>
                <w:szCs w:val="24"/>
              </w:rPr>
              <w:t>Puštanje u rad.</w:t>
            </w:r>
          </w:p>
        </w:tc>
      </w:tr>
      <w:tr w:rsidR="007053AA" w:rsidRPr="008927C8" w14:paraId="56985568" w14:textId="77777777" w:rsidTr="00872FC0">
        <w:trPr>
          <w:trHeight w:val="242"/>
        </w:trPr>
        <w:tc>
          <w:tcPr>
            <w:tcW w:w="3552" w:type="dxa"/>
            <w:shd w:val="clear" w:color="auto" w:fill="auto"/>
          </w:tcPr>
          <w:p w14:paraId="6CD37749" w14:textId="35038B1D"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Početak provedbe aktivnosti</w:t>
            </w:r>
          </w:p>
        </w:tc>
        <w:tc>
          <w:tcPr>
            <w:tcW w:w="6016" w:type="dxa"/>
            <w:shd w:val="clear" w:color="auto" w:fill="auto"/>
          </w:tcPr>
          <w:p w14:paraId="0794128D" w14:textId="358E99A0" w:rsidR="007053AA" w:rsidRPr="00C47CA5" w:rsidRDefault="007053AA" w:rsidP="007053AA">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1.6.2026.</w:t>
            </w:r>
          </w:p>
        </w:tc>
      </w:tr>
      <w:tr w:rsidR="007053AA" w:rsidRPr="008927C8" w14:paraId="69B513F3" w14:textId="77777777" w:rsidTr="00872FC0">
        <w:trPr>
          <w:trHeight w:val="242"/>
        </w:trPr>
        <w:tc>
          <w:tcPr>
            <w:tcW w:w="3552" w:type="dxa"/>
            <w:tcBorders>
              <w:bottom w:val="single" w:sz="4" w:space="0" w:color="auto"/>
            </w:tcBorders>
            <w:shd w:val="clear" w:color="auto" w:fill="auto"/>
          </w:tcPr>
          <w:p w14:paraId="2D115ABD" w14:textId="70B77B56"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Završetak provedbe aktivnosti</w:t>
            </w:r>
          </w:p>
        </w:tc>
        <w:tc>
          <w:tcPr>
            <w:tcW w:w="6016" w:type="dxa"/>
            <w:tcBorders>
              <w:bottom w:val="single" w:sz="4" w:space="0" w:color="auto"/>
            </w:tcBorders>
            <w:shd w:val="clear" w:color="auto" w:fill="auto"/>
          </w:tcPr>
          <w:p w14:paraId="0DD2C3FA" w14:textId="3AA86705" w:rsidR="007053AA" w:rsidRPr="00C47CA5" w:rsidRDefault="007053AA" w:rsidP="007053AA">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1.4.2027.</w:t>
            </w:r>
          </w:p>
        </w:tc>
      </w:tr>
      <w:tr w:rsidR="00770041" w:rsidRPr="008927C8" w14:paraId="62337272" w14:textId="77777777" w:rsidTr="00872FC0">
        <w:trPr>
          <w:trHeight w:val="242"/>
        </w:trPr>
        <w:tc>
          <w:tcPr>
            <w:tcW w:w="3552" w:type="dxa"/>
            <w:tcBorders>
              <w:bottom w:val="single" w:sz="4" w:space="0" w:color="auto"/>
            </w:tcBorders>
            <w:shd w:val="clear" w:color="auto" w:fill="D0CECE" w:themeFill="background2" w:themeFillShade="E6"/>
          </w:tcPr>
          <w:p w14:paraId="714F48AA" w14:textId="712F1C7C" w:rsidR="00770041" w:rsidRPr="00770041" w:rsidRDefault="00770041" w:rsidP="00770041">
            <w:pPr>
              <w:spacing w:before="40" w:after="40"/>
              <w:rPr>
                <w:rFonts w:ascii="Times New Roman" w:hAnsi="Times New Roman" w:cs="Times New Roman"/>
                <w:color w:val="000000" w:themeColor="text1"/>
                <w:sz w:val="24"/>
                <w:szCs w:val="24"/>
              </w:rPr>
            </w:pPr>
            <w:r w:rsidRPr="00770041">
              <w:rPr>
                <w:rFonts w:ascii="Times New Roman" w:hAnsi="Times New Roman" w:cs="Times New Roman"/>
                <w:color w:val="000000" w:themeColor="text1"/>
                <w:sz w:val="24"/>
                <w:szCs w:val="24"/>
              </w:rPr>
              <w:t>Naziv aktivnosti</w:t>
            </w:r>
          </w:p>
        </w:tc>
        <w:tc>
          <w:tcPr>
            <w:tcW w:w="6016" w:type="dxa"/>
            <w:tcBorders>
              <w:bottom w:val="single" w:sz="4" w:space="0" w:color="auto"/>
            </w:tcBorders>
            <w:shd w:val="clear" w:color="auto" w:fill="D0CECE" w:themeFill="background2" w:themeFillShade="E6"/>
          </w:tcPr>
          <w:p w14:paraId="09A38BB6" w14:textId="3D68A205" w:rsidR="00770041" w:rsidRPr="00770041" w:rsidRDefault="00770041" w:rsidP="00770041">
            <w:pPr>
              <w:spacing w:before="40" w:after="40"/>
              <w:rPr>
                <w:rFonts w:ascii="Times New Roman" w:hAnsi="Times New Roman" w:cs="Times New Roman"/>
                <w:i/>
                <w:iCs/>
                <w:color w:val="000000" w:themeColor="text1"/>
                <w:sz w:val="24"/>
                <w:szCs w:val="24"/>
              </w:rPr>
            </w:pPr>
            <w:r w:rsidRPr="00770041">
              <w:rPr>
                <w:rFonts w:ascii="Times New Roman" w:hAnsi="Times New Roman" w:cs="Times New Roman"/>
                <w:i/>
                <w:iCs/>
                <w:color w:val="000000" w:themeColor="text1"/>
                <w:sz w:val="24"/>
                <w:szCs w:val="24"/>
              </w:rPr>
              <w:t>Izrada projekta mrežne infrastrukture te uvođenje mrežne infrastrukture</w:t>
            </w:r>
          </w:p>
        </w:tc>
      </w:tr>
      <w:tr w:rsidR="00770041" w:rsidRPr="008927C8" w14:paraId="3C66777F" w14:textId="77777777" w:rsidTr="00872FC0">
        <w:trPr>
          <w:trHeight w:val="242"/>
        </w:trPr>
        <w:tc>
          <w:tcPr>
            <w:tcW w:w="9568" w:type="dxa"/>
            <w:gridSpan w:val="2"/>
            <w:tcBorders>
              <w:bottom w:val="single" w:sz="4" w:space="0" w:color="auto"/>
            </w:tcBorders>
            <w:shd w:val="clear" w:color="auto" w:fill="auto"/>
          </w:tcPr>
          <w:p w14:paraId="39EC6188" w14:textId="096533C9" w:rsidR="00770041" w:rsidRPr="00770041" w:rsidRDefault="00770041" w:rsidP="00770041">
            <w:pPr>
              <w:spacing w:before="40" w:after="40"/>
              <w:rPr>
                <w:rFonts w:ascii="Times New Roman" w:hAnsi="Times New Roman" w:cs="Times New Roman"/>
                <w:color w:val="000000" w:themeColor="text1"/>
                <w:sz w:val="24"/>
                <w:szCs w:val="24"/>
              </w:rPr>
            </w:pPr>
            <w:r w:rsidRPr="00770041">
              <w:rPr>
                <w:rFonts w:ascii="Times New Roman" w:hAnsi="Times New Roman" w:cs="Times New Roman"/>
                <w:color w:val="000000" w:themeColor="text1"/>
                <w:sz w:val="24"/>
                <w:szCs w:val="24"/>
              </w:rPr>
              <w:t>Opis aktivnosti</w:t>
            </w:r>
          </w:p>
        </w:tc>
      </w:tr>
      <w:tr w:rsidR="00770041" w:rsidRPr="008927C8" w14:paraId="6E5AEE43" w14:textId="77777777" w:rsidTr="00872FC0">
        <w:trPr>
          <w:trHeight w:val="242"/>
        </w:trPr>
        <w:tc>
          <w:tcPr>
            <w:tcW w:w="9568" w:type="dxa"/>
            <w:gridSpan w:val="2"/>
            <w:tcBorders>
              <w:bottom w:val="single" w:sz="4" w:space="0" w:color="auto"/>
            </w:tcBorders>
            <w:shd w:val="clear" w:color="auto" w:fill="auto"/>
          </w:tcPr>
          <w:p w14:paraId="7139069E" w14:textId="77777777" w:rsidR="00770041" w:rsidRDefault="00770041" w:rsidP="00770041">
            <w:pPr>
              <w:pStyle w:val="Odlomakpopisa"/>
              <w:numPr>
                <w:ilvl w:val="0"/>
                <w:numId w:val="29"/>
              </w:numPr>
              <w:spacing w:before="40" w:after="40"/>
              <w:rPr>
                <w:rFonts w:ascii="Times New Roman" w:hAnsi="Times New Roman" w:cs="Times New Roman"/>
                <w:i/>
                <w:iCs/>
                <w:color w:val="000000" w:themeColor="text1"/>
                <w:sz w:val="24"/>
                <w:szCs w:val="24"/>
              </w:rPr>
            </w:pPr>
            <w:r w:rsidRPr="00770041">
              <w:rPr>
                <w:rFonts w:ascii="Times New Roman" w:hAnsi="Times New Roman" w:cs="Times New Roman"/>
                <w:i/>
                <w:iCs/>
                <w:color w:val="000000" w:themeColor="text1"/>
                <w:sz w:val="24"/>
                <w:szCs w:val="24"/>
              </w:rPr>
              <w:t>Izrada projekta mrežne infrastrukture</w:t>
            </w:r>
          </w:p>
          <w:p w14:paraId="77756970" w14:textId="55337CB7" w:rsidR="00770041" w:rsidRPr="00770041" w:rsidRDefault="00770041" w:rsidP="00770041">
            <w:pPr>
              <w:pStyle w:val="Odlomakpopisa"/>
              <w:numPr>
                <w:ilvl w:val="0"/>
                <w:numId w:val="29"/>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w:t>
            </w:r>
            <w:r w:rsidRPr="00770041">
              <w:rPr>
                <w:rFonts w:ascii="Times New Roman" w:hAnsi="Times New Roman" w:cs="Times New Roman"/>
                <w:i/>
                <w:iCs/>
                <w:color w:val="000000" w:themeColor="text1"/>
                <w:sz w:val="24"/>
                <w:szCs w:val="24"/>
              </w:rPr>
              <w:t>zrada i postavljanje potrebne mrežne infrastrukture u Regionalni Centar za predinkubaciju</w:t>
            </w:r>
          </w:p>
        </w:tc>
      </w:tr>
      <w:tr w:rsidR="00770041" w:rsidRPr="008927C8" w14:paraId="45E45244" w14:textId="77777777" w:rsidTr="00872FC0">
        <w:trPr>
          <w:trHeight w:val="242"/>
        </w:trPr>
        <w:tc>
          <w:tcPr>
            <w:tcW w:w="3552" w:type="dxa"/>
            <w:shd w:val="clear" w:color="auto" w:fill="auto"/>
          </w:tcPr>
          <w:p w14:paraId="09CC268E" w14:textId="057C3BBE" w:rsidR="00770041" w:rsidRPr="00193DCF" w:rsidRDefault="00770041" w:rsidP="00770041">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Početak provedbe aktivnosti</w:t>
            </w:r>
          </w:p>
        </w:tc>
        <w:tc>
          <w:tcPr>
            <w:tcW w:w="6016" w:type="dxa"/>
            <w:shd w:val="clear" w:color="auto" w:fill="auto"/>
          </w:tcPr>
          <w:p w14:paraId="77EFCEFA" w14:textId="0A0CAE89" w:rsidR="00770041" w:rsidRPr="00193DCF" w:rsidRDefault="00770041" w:rsidP="00770041">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1.6.2026.</w:t>
            </w:r>
          </w:p>
        </w:tc>
      </w:tr>
      <w:tr w:rsidR="00770041" w:rsidRPr="008927C8" w14:paraId="6CF5AE3F" w14:textId="77777777" w:rsidTr="00872FC0">
        <w:trPr>
          <w:trHeight w:val="242"/>
        </w:trPr>
        <w:tc>
          <w:tcPr>
            <w:tcW w:w="3552" w:type="dxa"/>
            <w:shd w:val="clear" w:color="auto" w:fill="auto"/>
          </w:tcPr>
          <w:p w14:paraId="28E5C4CE" w14:textId="23906E53" w:rsidR="00770041" w:rsidRPr="00193DCF" w:rsidRDefault="00770041" w:rsidP="00770041">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Završetak provedbe aktivnosti</w:t>
            </w:r>
          </w:p>
        </w:tc>
        <w:tc>
          <w:tcPr>
            <w:tcW w:w="6016" w:type="dxa"/>
            <w:shd w:val="clear" w:color="auto" w:fill="auto"/>
          </w:tcPr>
          <w:p w14:paraId="11BBCEB5" w14:textId="560EEE80" w:rsidR="00770041" w:rsidRPr="00193DCF" w:rsidRDefault="00770041" w:rsidP="00770041">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w:t>
            </w:r>
            <w:r w:rsidR="002E6464">
              <w:rPr>
                <w:rFonts w:ascii="Times New Roman" w:hAnsi="Times New Roman" w:cs="Times New Roman"/>
                <w:i/>
                <w:iCs/>
                <w:color w:val="000000" w:themeColor="text1"/>
                <w:sz w:val="24"/>
                <w:szCs w:val="24"/>
              </w:rPr>
              <w:t>1</w:t>
            </w:r>
            <w:r w:rsidRPr="00C47CA5">
              <w:rPr>
                <w:rFonts w:ascii="Times New Roman" w:hAnsi="Times New Roman" w:cs="Times New Roman"/>
                <w:i/>
                <w:iCs/>
                <w:color w:val="000000" w:themeColor="text1"/>
                <w:sz w:val="24"/>
                <w:szCs w:val="24"/>
              </w:rPr>
              <w:t>.2027.</w:t>
            </w:r>
          </w:p>
        </w:tc>
      </w:tr>
      <w:bookmarkEnd w:id="0"/>
      <w:tr w:rsidR="007053AA" w:rsidRPr="008927C8" w14:paraId="582AEECE" w14:textId="77777777" w:rsidTr="00872FC0">
        <w:trPr>
          <w:trHeight w:val="242"/>
        </w:trPr>
        <w:tc>
          <w:tcPr>
            <w:tcW w:w="3552" w:type="dxa"/>
            <w:shd w:val="clear" w:color="auto" w:fill="D9D9D9" w:themeFill="background1" w:themeFillShade="D9"/>
          </w:tcPr>
          <w:p w14:paraId="2F0D5AE1" w14:textId="3F5D1771" w:rsidR="007053AA" w:rsidRPr="00193DCF" w:rsidRDefault="007053AA" w:rsidP="007053AA">
            <w:pPr>
              <w:spacing w:before="40" w:after="40"/>
              <w:rPr>
                <w:rFonts w:ascii="Times New Roman" w:hAnsi="Times New Roman" w:cs="Times New Roman"/>
                <w:color w:val="000000" w:themeColor="text1"/>
                <w:sz w:val="24"/>
                <w:szCs w:val="24"/>
              </w:rPr>
            </w:pPr>
            <w:r w:rsidRPr="00193DCF">
              <w:rPr>
                <w:rFonts w:ascii="Times New Roman" w:hAnsi="Times New Roman" w:cs="Times New Roman"/>
                <w:color w:val="000000" w:themeColor="text1"/>
                <w:sz w:val="24"/>
                <w:szCs w:val="24"/>
              </w:rPr>
              <w:t>Naziv aktivnosti</w:t>
            </w:r>
          </w:p>
        </w:tc>
        <w:tc>
          <w:tcPr>
            <w:tcW w:w="6016" w:type="dxa"/>
            <w:shd w:val="clear" w:color="auto" w:fill="D9D9D9" w:themeFill="background1" w:themeFillShade="D9"/>
          </w:tcPr>
          <w:p w14:paraId="2E644800" w14:textId="7EED5CE3" w:rsidR="007053AA" w:rsidRPr="00193DCF" w:rsidRDefault="007053AA" w:rsidP="007053AA">
            <w:pPr>
              <w:spacing w:before="40" w:after="40"/>
              <w:rPr>
                <w:rFonts w:ascii="Times New Roman" w:hAnsi="Times New Roman" w:cs="Times New Roman"/>
                <w:i/>
                <w:iCs/>
                <w:color w:val="000000" w:themeColor="text1"/>
                <w:sz w:val="24"/>
                <w:szCs w:val="24"/>
              </w:rPr>
            </w:pPr>
            <w:r w:rsidRPr="00193DCF">
              <w:rPr>
                <w:rFonts w:ascii="Times New Roman" w:hAnsi="Times New Roman" w:cs="Times New Roman"/>
                <w:i/>
                <w:iCs/>
                <w:color w:val="000000" w:themeColor="text1"/>
                <w:sz w:val="24"/>
                <w:szCs w:val="24"/>
              </w:rPr>
              <w:t xml:space="preserve">Aktivnosti promidžbe i vidljivosti </w:t>
            </w:r>
          </w:p>
        </w:tc>
      </w:tr>
      <w:tr w:rsidR="007053AA" w:rsidRPr="008927C8" w14:paraId="7AF1A94C" w14:textId="77777777" w:rsidTr="00872FC0">
        <w:trPr>
          <w:trHeight w:val="242"/>
        </w:trPr>
        <w:tc>
          <w:tcPr>
            <w:tcW w:w="9568" w:type="dxa"/>
            <w:gridSpan w:val="2"/>
          </w:tcPr>
          <w:p w14:paraId="7880A973" w14:textId="772B7343" w:rsidR="007053AA" w:rsidRPr="002D1D0B" w:rsidRDefault="007053AA" w:rsidP="007053AA">
            <w:pPr>
              <w:spacing w:before="40" w:after="40"/>
              <w:rPr>
                <w:rFonts w:ascii="Times New Roman" w:hAnsi="Times New Roman" w:cs="Times New Roman"/>
                <w:i/>
                <w:iCs/>
                <w:color w:val="000000" w:themeColor="text1"/>
                <w:sz w:val="24"/>
                <w:szCs w:val="24"/>
              </w:rPr>
            </w:pPr>
            <w:r w:rsidRPr="002D1D0B">
              <w:rPr>
                <w:rFonts w:ascii="Times New Roman" w:hAnsi="Times New Roman" w:cs="Times New Roman"/>
                <w:color w:val="000000" w:themeColor="text1"/>
                <w:sz w:val="24"/>
                <w:szCs w:val="24"/>
              </w:rPr>
              <w:t>Opis aktivnosti</w:t>
            </w:r>
          </w:p>
        </w:tc>
      </w:tr>
      <w:tr w:rsidR="007053AA" w:rsidRPr="008927C8" w14:paraId="105B8535" w14:textId="77777777" w:rsidTr="00872FC0">
        <w:trPr>
          <w:trHeight w:val="242"/>
        </w:trPr>
        <w:tc>
          <w:tcPr>
            <w:tcW w:w="9568" w:type="dxa"/>
            <w:gridSpan w:val="2"/>
          </w:tcPr>
          <w:p w14:paraId="3E6FD8F4" w14:textId="77777777" w:rsidR="007053AA"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Izrada plana promotivnih aktivnosti</w:t>
            </w:r>
          </w:p>
          <w:p w14:paraId="13D17626" w14:textId="78E7E7CB" w:rsidR="007053AA"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Dizajn promotivnih materijala (logo, vizualni identitet, </w:t>
            </w:r>
            <w:proofErr w:type="spellStart"/>
            <w:r>
              <w:rPr>
                <w:rFonts w:ascii="Times New Roman" w:hAnsi="Times New Roman" w:cs="Times New Roman"/>
                <w:i/>
                <w:iCs/>
                <w:color w:val="000000" w:themeColor="text1"/>
                <w:sz w:val="24"/>
                <w:szCs w:val="24"/>
              </w:rPr>
              <w:t>banneri</w:t>
            </w:r>
            <w:proofErr w:type="spellEnd"/>
            <w:r>
              <w:rPr>
                <w:rFonts w:ascii="Times New Roman" w:hAnsi="Times New Roman" w:cs="Times New Roman"/>
                <w:i/>
                <w:iCs/>
                <w:color w:val="000000" w:themeColor="text1"/>
                <w:sz w:val="24"/>
                <w:szCs w:val="24"/>
              </w:rPr>
              <w:t xml:space="preserve"> i dr.) – vanjska usluga</w:t>
            </w:r>
          </w:p>
          <w:p w14:paraId="12569783" w14:textId="4DA4D688" w:rsidR="007053AA"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lastRenderedPageBreak/>
              <w:t>Izrada promotivnih materijala (brošura, letak, promo video materijali i dr.) – vanjska usluga</w:t>
            </w:r>
          </w:p>
          <w:p w14:paraId="43629060" w14:textId="47C70FE0" w:rsidR="007053AA" w:rsidRPr="00313DE5"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Organiziranje </w:t>
            </w:r>
            <w:r w:rsidRPr="00313DE5">
              <w:rPr>
                <w:rFonts w:ascii="Times New Roman" w:hAnsi="Times New Roman" w:cs="Times New Roman"/>
                <w:i/>
                <w:iCs/>
                <w:color w:val="000000" w:themeColor="text1"/>
                <w:sz w:val="24"/>
                <w:szCs w:val="24"/>
              </w:rPr>
              <w:t xml:space="preserve">virtualnih događanja, </w:t>
            </w:r>
            <w:proofErr w:type="spellStart"/>
            <w:r w:rsidRPr="00313DE5">
              <w:rPr>
                <w:rFonts w:ascii="Times New Roman" w:hAnsi="Times New Roman" w:cs="Times New Roman"/>
                <w:i/>
                <w:iCs/>
                <w:color w:val="000000" w:themeColor="text1"/>
                <w:sz w:val="24"/>
                <w:szCs w:val="24"/>
              </w:rPr>
              <w:t>webinara</w:t>
            </w:r>
            <w:proofErr w:type="spellEnd"/>
            <w:r w:rsidRPr="00313DE5">
              <w:rPr>
                <w:rFonts w:ascii="Times New Roman" w:hAnsi="Times New Roman" w:cs="Times New Roman"/>
                <w:i/>
                <w:iCs/>
                <w:color w:val="000000" w:themeColor="text1"/>
                <w:sz w:val="24"/>
                <w:szCs w:val="24"/>
              </w:rPr>
              <w:t xml:space="preserve"> i Q&amp;A sesija</w:t>
            </w:r>
          </w:p>
          <w:p w14:paraId="595FC78A" w14:textId="38016532" w:rsidR="007053AA"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Izrada promo sadržaja za promociju na digitalnim platformama </w:t>
            </w:r>
            <w:r w:rsidRPr="002C3493">
              <w:rPr>
                <w:rFonts w:ascii="Times New Roman" w:hAnsi="Times New Roman" w:cs="Times New Roman"/>
                <w:i/>
                <w:iCs/>
                <w:color w:val="000000" w:themeColor="text1"/>
                <w:sz w:val="24"/>
                <w:szCs w:val="24"/>
              </w:rPr>
              <w:t xml:space="preserve"> (</w:t>
            </w:r>
            <w:proofErr w:type="spellStart"/>
            <w:r w:rsidRPr="002C3493">
              <w:rPr>
                <w:rFonts w:ascii="Times New Roman" w:hAnsi="Times New Roman" w:cs="Times New Roman"/>
                <w:i/>
                <w:iCs/>
                <w:color w:val="000000" w:themeColor="text1"/>
                <w:sz w:val="24"/>
                <w:szCs w:val="24"/>
              </w:rPr>
              <w:t>news</w:t>
            </w:r>
            <w:proofErr w:type="spellEnd"/>
            <w:r w:rsidRPr="002C3493">
              <w:rPr>
                <w:rFonts w:ascii="Times New Roman" w:hAnsi="Times New Roman" w:cs="Times New Roman"/>
                <w:i/>
                <w:iCs/>
                <w:color w:val="000000" w:themeColor="text1"/>
                <w:sz w:val="24"/>
                <w:szCs w:val="24"/>
              </w:rPr>
              <w:t xml:space="preserve"> i specijaliziran</w:t>
            </w:r>
            <w:r>
              <w:rPr>
                <w:rFonts w:ascii="Times New Roman" w:hAnsi="Times New Roman" w:cs="Times New Roman"/>
                <w:i/>
                <w:iCs/>
                <w:color w:val="000000" w:themeColor="text1"/>
                <w:sz w:val="24"/>
                <w:szCs w:val="24"/>
              </w:rPr>
              <w:t>i</w:t>
            </w:r>
            <w:r w:rsidRPr="002C3493">
              <w:rPr>
                <w:rFonts w:ascii="Times New Roman" w:hAnsi="Times New Roman" w:cs="Times New Roman"/>
                <w:i/>
                <w:iCs/>
                <w:color w:val="000000" w:themeColor="text1"/>
                <w:sz w:val="24"/>
                <w:szCs w:val="24"/>
              </w:rPr>
              <w:t xml:space="preserve"> portal</w:t>
            </w:r>
            <w:r>
              <w:rPr>
                <w:rFonts w:ascii="Times New Roman" w:hAnsi="Times New Roman" w:cs="Times New Roman"/>
                <w:i/>
                <w:iCs/>
                <w:color w:val="000000" w:themeColor="text1"/>
                <w:sz w:val="24"/>
                <w:szCs w:val="24"/>
              </w:rPr>
              <w:t>i)</w:t>
            </w:r>
          </w:p>
          <w:p w14:paraId="32FF34BF" w14:textId="390F3B4F" w:rsidR="007053AA"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Izrada promo sadržaja za promociju na društvenim mrežama</w:t>
            </w:r>
          </w:p>
          <w:p w14:paraId="626DB4E7" w14:textId="56CDCCCF" w:rsidR="007053AA" w:rsidRPr="002C3493"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Izrada promo sadržaja za objavljivanje na </w:t>
            </w:r>
            <w:r w:rsidRPr="00313DE5">
              <w:rPr>
                <w:rFonts w:ascii="Times New Roman" w:hAnsi="Times New Roman" w:cs="Times New Roman"/>
                <w:i/>
                <w:iCs/>
                <w:color w:val="000000" w:themeColor="text1"/>
                <w:sz w:val="24"/>
                <w:szCs w:val="24"/>
              </w:rPr>
              <w:t>klasični</w:t>
            </w:r>
            <w:r>
              <w:rPr>
                <w:rFonts w:ascii="Times New Roman" w:hAnsi="Times New Roman" w:cs="Times New Roman"/>
                <w:i/>
                <w:iCs/>
                <w:color w:val="000000" w:themeColor="text1"/>
                <w:sz w:val="24"/>
                <w:szCs w:val="24"/>
              </w:rPr>
              <w:t>m</w:t>
            </w:r>
            <w:r w:rsidRPr="00313DE5">
              <w:rPr>
                <w:rFonts w:ascii="Times New Roman" w:hAnsi="Times New Roman" w:cs="Times New Roman"/>
                <w:i/>
                <w:iCs/>
                <w:color w:val="000000" w:themeColor="text1"/>
                <w:sz w:val="24"/>
                <w:szCs w:val="24"/>
              </w:rPr>
              <w:t xml:space="preserve"> mediji</w:t>
            </w:r>
            <w:r>
              <w:rPr>
                <w:rFonts w:ascii="Times New Roman" w:hAnsi="Times New Roman" w:cs="Times New Roman"/>
                <w:i/>
                <w:iCs/>
                <w:color w:val="000000" w:themeColor="text1"/>
                <w:sz w:val="24"/>
                <w:szCs w:val="24"/>
              </w:rPr>
              <w:t>ma</w:t>
            </w:r>
          </w:p>
          <w:p w14:paraId="575DDDA8" w14:textId="77777777" w:rsidR="007053AA"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Izrada web stranice projekta</w:t>
            </w:r>
          </w:p>
          <w:p w14:paraId="17A7830F" w14:textId="4975C54F" w:rsidR="007053AA" w:rsidRPr="002D1D0B" w:rsidRDefault="007053AA" w:rsidP="007053AA">
            <w:pPr>
              <w:pStyle w:val="Odlomakpopisa"/>
              <w:numPr>
                <w:ilvl w:val="0"/>
                <w:numId w:val="25"/>
              </w:num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Ostale promotivne aktivnosti.</w:t>
            </w:r>
          </w:p>
        </w:tc>
      </w:tr>
      <w:tr w:rsidR="007053AA" w:rsidRPr="008927C8" w14:paraId="7A4926C3" w14:textId="77777777" w:rsidTr="00872FC0">
        <w:trPr>
          <w:trHeight w:val="242"/>
        </w:trPr>
        <w:tc>
          <w:tcPr>
            <w:tcW w:w="3552" w:type="dxa"/>
            <w:shd w:val="clear" w:color="auto" w:fill="auto"/>
          </w:tcPr>
          <w:p w14:paraId="6705DCD4" w14:textId="010E8C56" w:rsidR="007053AA" w:rsidRPr="008927C8"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lastRenderedPageBreak/>
              <w:t>Početak provedbe aktivnosti</w:t>
            </w:r>
          </w:p>
        </w:tc>
        <w:tc>
          <w:tcPr>
            <w:tcW w:w="6016" w:type="dxa"/>
            <w:shd w:val="clear" w:color="auto" w:fill="auto"/>
          </w:tcPr>
          <w:p w14:paraId="66F5AF0B" w14:textId="26E9364C" w:rsidR="007053AA" w:rsidRPr="008927C8" w:rsidRDefault="007053AA" w:rsidP="007053AA">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1.3.2024.</w:t>
            </w:r>
          </w:p>
        </w:tc>
      </w:tr>
      <w:tr w:rsidR="007053AA" w:rsidRPr="008927C8" w14:paraId="704B7742" w14:textId="77777777" w:rsidTr="00872FC0">
        <w:trPr>
          <w:trHeight w:val="242"/>
        </w:trPr>
        <w:tc>
          <w:tcPr>
            <w:tcW w:w="3552" w:type="dxa"/>
            <w:shd w:val="clear" w:color="auto" w:fill="auto"/>
          </w:tcPr>
          <w:p w14:paraId="2339414B" w14:textId="262A74D1" w:rsidR="007053AA" w:rsidRPr="008E379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Završetak provedbe aktivnosti</w:t>
            </w:r>
          </w:p>
        </w:tc>
        <w:tc>
          <w:tcPr>
            <w:tcW w:w="6016" w:type="dxa"/>
            <w:shd w:val="clear" w:color="auto" w:fill="auto"/>
          </w:tcPr>
          <w:p w14:paraId="668AA792" w14:textId="4C22FD53" w:rsidR="007053AA" w:rsidRDefault="007053AA" w:rsidP="007053AA">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1.4.2027.</w:t>
            </w:r>
          </w:p>
        </w:tc>
      </w:tr>
      <w:tr w:rsidR="007053AA" w:rsidRPr="008927C8" w14:paraId="2E953B9B" w14:textId="77777777" w:rsidTr="00872FC0">
        <w:trPr>
          <w:trHeight w:val="242"/>
        </w:trPr>
        <w:tc>
          <w:tcPr>
            <w:tcW w:w="3552" w:type="dxa"/>
            <w:shd w:val="clear" w:color="auto" w:fill="D9D9D9" w:themeFill="background1" w:themeFillShade="D9"/>
          </w:tcPr>
          <w:p w14:paraId="70D9B009" w14:textId="3E75A123" w:rsidR="007053AA" w:rsidRPr="008E3795" w:rsidRDefault="007053AA" w:rsidP="007053AA">
            <w:pPr>
              <w:spacing w:before="40" w:after="40"/>
              <w:rPr>
                <w:rFonts w:ascii="Times New Roman" w:hAnsi="Times New Roman" w:cs="Times New Roman"/>
                <w:color w:val="000000" w:themeColor="text1"/>
                <w:sz w:val="24"/>
                <w:szCs w:val="24"/>
              </w:rPr>
            </w:pPr>
            <w:r w:rsidRPr="008E3795">
              <w:rPr>
                <w:rFonts w:ascii="Times New Roman" w:hAnsi="Times New Roman" w:cs="Times New Roman"/>
                <w:color w:val="000000" w:themeColor="text1"/>
                <w:sz w:val="24"/>
                <w:szCs w:val="24"/>
              </w:rPr>
              <w:t>Naziv aktivnosti</w:t>
            </w:r>
          </w:p>
        </w:tc>
        <w:tc>
          <w:tcPr>
            <w:tcW w:w="6016" w:type="dxa"/>
            <w:shd w:val="clear" w:color="auto" w:fill="D9D9D9" w:themeFill="background1" w:themeFillShade="D9"/>
          </w:tcPr>
          <w:p w14:paraId="6A432FFF" w14:textId="41B3916F" w:rsidR="007053AA" w:rsidRDefault="007053AA" w:rsidP="007053AA">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Upravljanje projektom</w:t>
            </w:r>
          </w:p>
        </w:tc>
      </w:tr>
      <w:tr w:rsidR="007053AA" w:rsidRPr="008927C8" w14:paraId="4BFF1FB7" w14:textId="77777777" w:rsidTr="00872FC0">
        <w:trPr>
          <w:trHeight w:val="242"/>
        </w:trPr>
        <w:tc>
          <w:tcPr>
            <w:tcW w:w="9568" w:type="dxa"/>
            <w:gridSpan w:val="2"/>
          </w:tcPr>
          <w:p w14:paraId="1CF05BD1" w14:textId="1A781EF1" w:rsidR="007053AA" w:rsidRPr="008927C8" w:rsidRDefault="007053AA" w:rsidP="007053AA">
            <w:pPr>
              <w:spacing w:before="40" w:after="40"/>
              <w:rPr>
                <w:rFonts w:ascii="Times New Roman" w:hAnsi="Times New Roman" w:cs="Times New Roman"/>
                <w:i/>
                <w:iCs/>
                <w:color w:val="000000" w:themeColor="text1"/>
                <w:sz w:val="24"/>
                <w:szCs w:val="24"/>
              </w:rPr>
            </w:pPr>
            <w:r w:rsidRPr="008927C8">
              <w:rPr>
                <w:rFonts w:ascii="Times New Roman" w:hAnsi="Times New Roman" w:cs="Times New Roman"/>
                <w:color w:val="000000" w:themeColor="text1"/>
                <w:sz w:val="24"/>
                <w:szCs w:val="24"/>
              </w:rPr>
              <w:t>Opis aktivnosti</w:t>
            </w:r>
          </w:p>
        </w:tc>
      </w:tr>
      <w:tr w:rsidR="007053AA" w:rsidRPr="008927C8" w14:paraId="3101683B" w14:textId="77777777" w:rsidTr="00872FC0">
        <w:trPr>
          <w:trHeight w:val="242"/>
        </w:trPr>
        <w:tc>
          <w:tcPr>
            <w:tcW w:w="9568" w:type="dxa"/>
            <w:gridSpan w:val="2"/>
          </w:tcPr>
          <w:p w14:paraId="7735371D" w14:textId="2A8C36A9"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Odabir i imenovanje projektnog menadžera</w:t>
            </w:r>
          </w:p>
          <w:p w14:paraId="307E3D07" w14:textId="54F6D105"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Određivanje konzorcija projekta</w:t>
            </w:r>
          </w:p>
          <w:p w14:paraId="2647D447" w14:textId="67889DBF" w:rsidR="007053AA" w:rsidRPr="00734A91"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 xml:space="preserve">Odabir i imenovanje članova projektnog tima </w:t>
            </w:r>
          </w:p>
          <w:p w14:paraId="55EBD915" w14:textId="61E74A37"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 xml:space="preserve">Odabir i imenovanje stručnjaka </w:t>
            </w:r>
            <w:r w:rsidRPr="005B7A76">
              <w:rPr>
                <w:rFonts w:ascii="Times New Roman" w:hAnsi="Times New Roman" w:cs="Times New Roman"/>
                <w:i/>
                <w:iCs/>
                <w:lang w:val="hr-HR"/>
              </w:rPr>
              <w:t>za diseminaciju i komunikaciju</w:t>
            </w:r>
            <w:r>
              <w:rPr>
                <w:rFonts w:ascii="Times New Roman" w:hAnsi="Times New Roman" w:cs="Times New Roman"/>
                <w:i/>
                <w:iCs/>
                <w:lang w:val="hr-HR"/>
              </w:rPr>
              <w:t xml:space="preserve"> te promidžbu i vidljivost</w:t>
            </w:r>
            <w:r w:rsidRPr="005B7A76">
              <w:rPr>
                <w:rFonts w:ascii="Times New Roman" w:hAnsi="Times New Roman" w:cs="Times New Roman"/>
                <w:i/>
                <w:iCs/>
                <w:lang w:val="hr-HR"/>
              </w:rPr>
              <w:t xml:space="preserve"> </w:t>
            </w:r>
          </w:p>
          <w:p w14:paraId="6C546EF1" w14:textId="12CEDEB9"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Odabir i imenovanje stručnjaka</w:t>
            </w:r>
            <w:r w:rsidRPr="005B7A76">
              <w:rPr>
                <w:rFonts w:ascii="Times New Roman" w:hAnsi="Times New Roman" w:cs="Times New Roman"/>
                <w:i/>
                <w:iCs/>
                <w:lang w:val="hr-HR"/>
              </w:rPr>
              <w:t xml:space="preserve"> za </w:t>
            </w:r>
            <w:r>
              <w:rPr>
                <w:rFonts w:ascii="Times New Roman" w:hAnsi="Times New Roman" w:cs="Times New Roman"/>
                <w:i/>
                <w:iCs/>
                <w:lang w:val="hr-HR"/>
              </w:rPr>
              <w:t xml:space="preserve">javnu nabavu, </w:t>
            </w:r>
            <w:r w:rsidRPr="005B7A76">
              <w:rPr>
                <w:rFonts w:ascii="Times New Roman" w:hAnsi="Times New Roman" w:cs="Times New Roman"/>
                <w:i/>
                <w:iCs/>
                <w:lang w:val="hr-HR"/>
              </w:rPr>
              <w:t>upravljanje kvalitetom i rizicima projekta</w:t>
            </w:r>
          </w:p>
          <w:p w14:paraId="6E39AF59" w14:textId="7B7CB1E5"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Formiranje Odbora za upravljanje projektom</w:t>
            </w:r>
          </w:p>
          <w:p w14:paraId="15A3E652" w14:textId="717EDF15"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Osnivanje Projektnog ureda</w:t>
            </w:r>
          </w:p>
          <w:p w14:paraId="7D0A8DA8" w14:textId="508EEE0D"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Izrada plana upravljanja projektom</w:t>
            </w:r>
          </w:p>
          <w:p w14:paraId="74A00EB0" w14:textId="3AEC9D41"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Upravljanje projektom u f</w:t>
            </w:r>
            <w:r w:rsidRPr="00DE0345">
              <w:rPr>
                <w:rFonts w:ascii="Times New Roman" w:hAnsi="Times New Roman" w:cs="Times New Roman"/>
                <w:i/>
                <w:iCs/>
                <w:lang w:val="hr-HR"/>
              </w:rPr>
              <w:t>az</w:t>
            </w:r>
            <w:r>
              <w:rPr>
                <w:rFonts w:ascii="Times New Roman" w:hAnsi="Times New Roman" w:cs="Times New Roman"/>
                <w:i/>
                <w:iCs/>
                <w:lang w:val="hr-HR"/>
              </w:rPr>
              <w:t>i</w:t>
            </w:r>
            <w:r w:rsidRPr="00DE0345">
              <w:rPr>
                <w:rFonts w:ascii="Times New Roman" w:hAnsi="Times New Roman" w:cs="Times New Roman"/>
                <w:i/>
                <w:iCs/>
                <w:lang w:val="hr-HR"/>
              </w:rPr>
              <w:t xml:space="preserve"> inicijacije (pokretanja) projekta</w:t>
            </w:r>
          </w:p>
          <w:p w14:paraId="7B4DAF0E" w14:textId="7C4F2944"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Upravljanje projektom u f</w:t>
            </w:r>
            <w:r w:rsidRPr="00DE0345">
              <w:rPr>
                <w:rFonts w:ascii="Times New Roman" w:hAnsi="Times New Roman" w:cs="Times New Roman"/>
                <w:i/>
                <w:iCs/>
                <w:lang w:val="hr-HR"/>
              </w:rPr>
              <w:t>az</w:t>
            </w:r>
            <w:r>
              <w:rPr>
                <w:rFonts w:ascii="Times New Roman" w:hAnsi="Times New Roman" w:cs="Times New Roman"/>
                <w:i/>
                <w:iCs/>
                <w:lang w:val="hr-HR"/>
              </w:rPr>
              <w:t>i</w:t>
            </w:r>
            <w:r w:rsidRPr="00DE0345">
              <w:rPr>
                <w:rFonts w:ascii="Times New Roman" w:hAnsi="Times New Roman" w:cs="Times New Roman"/>
                <w:i/>
                <w:iCs/>
                <w:lang w:val="hr-HR"/>
              </w:rPr>
              <w:t xml:space="preserve"> </w:t>
            </w:r>
            <w:r>
              <w:rPr>
                <w:rFonts w:ascii="Times New Roman" w:hAnsi="Times New Roman" w:cs="Times New Roman"/>
                <w:i/>
                <w:iCs/>
                <w:lang w:val="hr-HR"/>
              </w:rPr>
              <w:t>planiranja projekta</w:t>
            </w:r>
          </w:p>
          <w:p w14:paraId="2F92DAE0" w14:textId="47D82074" w:rsidR="007053AA"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Upravljanje projektom u f</w:t>
            </w:r>
            <w:r w:rsidRPr="00DE0345">
              <w:rPr>
                <w:rFonts w:ascii="Times New Roman" w:hAnsi="Times New Roman" w:cs="Times New Roman"/>
                <w:i/>
                <w:iCs/>
                <w:lang w:val="hr-HR"/>
              </w:rPr>
              <w:t>az</w:t>
            </w:r>
            <w:r>
              <w:rPr>
                <w:rFonts w:ascii="Times New Roman" w:hAnsi="Times New Roman" w:cs="Times New Roman"/>
                <w:i/>
                <w:iCs/>
                <w:lang w:val="hr-HR"/>
              </w:rPr>
              <w:t>i</w:t>
            </w:r>
            <w:r w:rsidRPr="00DE0345">
              <w:rPr>
                <w:rFonts w:ascii="Times New Roman" w:hAnsi="Times New Roman" w:cs="Times New Roman"/>
                <w:i/>
                <w:iCs/>
                <w:lang w:val="hr-HR"/>
              </w:rPr>
              <w:t xml:space="preserve"> </w:t>
            </w:r>
            <w:r>
              <w:rPr>
                <w:rFonts w:ascii="Times New Roman" w:hAnsi="Times New Roman" w:cs="Times New Roman"/>
                <w:i/>
                <w:iCs/>
                <w:lang w:val="hr-HR"/>
              </w:rPr>
              <w:t>provedbe projekta</w:t>
            </w:r>
          </w:p>
          <w:p w14:paraId="6D59D5AA" w14:textId="4DD8F104" w:rsidR="007053AA" w:rsidRPr="005B7A76" w:rsidRDefault="007053AA" w:rsidP="007053AA">
            <w:pPr>
              <w:pStyle w:val="Default"/>
              <w:numPr>
                <w:ilvl w:val="0"/>
                <w:numId w:val="26"/>
              </w:numPr>
              <w:spacing w:before="40" w:after="40"/>
              <w:jc w:val="both"/>
              <w:rPr>
                <w:rFonts w:ascii="Times New Roman" w:hAnsi="Times New Roman" w:cs="Times New Roman"/>
                <w:i/>
                <w:iCs/>
                <w:lang w:val="hr-HR"/>
              </w:rPr>
            </w:pPr>
            <w:r>
              <w:rPr>
                <w:rFonts w:ascii="Times New Roman" w:hAnsi="Times New Roman" w:cs="Times New Roman"/>
                <w:i/>
                <w:iCs/>
                <w:lang w:val="hr-HR"/>
              </w:rPr>
              <w:t>Upravljanje projektom u f</w:t>
            </w:r>
            <w:r w:rsidRPr="00DE0345">
              <w:rPr>
                <w:rFonts w:ascii="Times New Roman" w:hAnsi="Times New Roman" w:cs="Times New Roman"/>
                <w:i/>
                <w:iCs/>
                <w:lang w:val="hr-HR"/>
              </w:rPr>
              <w:t>az</w:t>
            </w:r>
            <w:r>
              <w:rPr>
                <w:rFonts w:ascii="Times New Roman" w:hAnsi="Times New Roman" w:cs="Times New Roman"/>
                <w:i/>
                <w:iCs/>
                <w:lang w:val="hr-HR"/>
              </w:rPr>
              <w:t>i</w:t>
            </w:r>
            <w:r w:rsidRPr="00DE0345">
              <w:rPr>
                <w:rFonts w:ascii="Times New Roman" w:hAnsi="Times New Roman" w:cs="Times New Roman"/>
                <w:i/>
                <w:iCs/>
                <w:lang w:val="hr-HR"/>
              </w:rPr>
              <w:t xml:space="preserve"> </w:t>
            </w:r>
            <w:r>
              <w:rPr>
                <w:rFonts w:ascii="Times New Roman" w:hAnsi="Times New Roman" w:cs="Times New Roman"/>
                <w:i/>
                <w:iCs/>
                <w:lang w:val="hr-HR"/>
              </w:rPr>
              <w:t>zatvaranja projekta</w:t>
            </w:r>
          </w:p>
          <w:p w14:paraId="1A8D123D" w14:textId="0C4D2B91" w:rsidR="007053AA" w:rsidRPr="00A21D75" w:rsidRDefault="007053AA" w:rsidP="007053AA">
            <w:pPr>
              <w:pStyle w:val="Default"/>
              <w:spacing w:before="40" w:after="40"/>
              <w:jc w:val="both"/>
              <w:rPr>
                <w:rFonts w:ascii="Times New Roman" w:hAnsi="Times New Roman" w:cs="Times New Roman"/>
                <w:i/>
                <w:iCs/>
                <w:color w:val="000000" w:themeColor="text1"/>
                <w:lang w:val="hr-HR"/>
              </w:rPr>
            </w:pPr>
          </w:p>
        </w:tc>
      </w:tr>
      <w:tr w:rsidR="007053AA" w:rsidRPr="008927C8" w14:paraId="1F100DA1" w14:textId="77777777" w:rsidTr="00872FC0">
        <w:trPr>
          <w:trHeight w:val="242"/>
        </w:trPr>
        <w:tc>
          <w:tcPr>
            <w:tcW w:w="3552" w:type="dxa"/>
          </w:tcPr>
          <w:p w14:paraId="1E087082" w14:textId="3C084D05"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Početak provedbe aktivnosti</w:t>
            </w:r>
          </w:p>
        </w:tc>
        <w:tc>
          <w:tcPr>
            <w:tcW w:w="6016" w:type="dxa"/>
          </w:tcPr>
          <w:p w14:paraId="44D0F33C" w14:textId="55993376" w:rsidR="007053AA" w:rsidRPr="00C47CA5" w:rsidRDefault="007053AA" w:rsidP="007053AA">
            <w:pPr>
              <w:spacing w:before="40" w:after="40"/>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1.9.2023.</w:t>
            </w:r>
          </w:p>
        </w:tc>
      </w:tr>
      <w:tr w:rsidR="007053AA" w:rsidRPr="008927C8" w14:paraId="011B0EC3" w14:textId="77777777" w:rsidTr="00872FC0">
        <w:trPr>
          <w:trHeight w:val="242"/>
        </w:trPr>
        <w:tc>
          <w:tcPr>
            <w:tcW w:w="3552" w:type="dxa"/>
            <w:tcBorders>
              <w:bottom w:val="single" w:sz="4" w:space="0" w:color="auto"/>
            </w:tcBorders>
          </w:tcPr>
          <w:p w14:paraId="45E7A23E" w14:textId="257F8279" w:rsidR="007053AA" w:rsidRPr="00C47CA5" w:rsidRDefault="007053AA" w:rsidP="007053AA">
            <w:pPr>
              <w:spacing w:before="40" w:after="40"/>
              <w:rPr>
                <w:rFonts w:ascii="Times New Roman" w:hAnsi="Times New Roman" w:cs="Times New Roman"/>
                <w:color w:val="000000" w:themeColor="text1"/>
                <w:sz w:val="24"/>
                <w:szCs w:val="24"/>
              </w:rPr>
            </w:pPr>
            <w:r w:rsidRPr="00C47CA5">
              <w:rPr>
                <w:rFonts w:ascii="Times New Roman" w:hAnsi="Times New Roman" w:cs="Times New Roman"/>
                <w:color w:val="000000" w:themeColor="text1"/>
                <w:sz w:val="24"/>
                <w:szCs w:val="24"/>
              </w:rPr>
              <w:t>Završetak provedbe aktivnosti</w:t>
            </w:r>
          </w:p>
        </w:tc>
        <w:tc>
          <w:tcPr>
            <w:tcW w:w="6016" w:type="dxa"/>
            <w:tcBorders>
              <w:bottom w:val="single" w:sz="4" w:space="0" w:color="auto"/>
            </w:tcBorders>
          </w:tcPr>
          <w:p w14:paraId="62480CAC" w14:textId="7EA422DF" w:rsidR="007053AA" w:rsidRPr="00C47CA5" w:rsidRDefault="007053AA" w:rsidP="007053AA">
            <w:pPr>
              <w:spacing w:before="40" w:after="40"/>
              <w:rPr>
                <w:rFonts w:ascii="Times New Roman" w:hAnsi="Times New Roman" w:cs="Times New Roman"/>
                <w:i/>
                <w:iCs/>
                <w:color w:val="000000" w:themeColor="text1"/>
                <w:sz w:val="24"/>
                <w:szCs w:val="24"/>
              </w:rPr>
            </w:pPr>
            <w:r w:rsidRPr="00C47CA5">
              <w:rPr>
                <w:rFonts w:ascii="Times New Roman" w:hAnsi="Times New Roman" w:cs="Times New Roman"/>
                <w:i/>
                <w:iCs/>
                <w:color w:val="000000" w:themeColor="text1"/>
                <w:sz w:val="24"/>
                <w:szCs w:val="24"/>
              </w:rPr>
              <w:t>1.4.2027.</w:t>
            </w:r>
          </w:p>
        </w:tc>
      </w:tr>
      <w:tr w:rsidR="007053AA" w:rsidRPr="008927C8" w14:paraId="7777659D" w14:textId="77777777" w:rsidTr="00872FC0">
        <w:trPr>
          <w:trHeight w:val="722"/>
        </w:trPr>
        <w:tc>
          <w:tcPr>
            <w:tcW w:w="9568" w:type="dxa"/>
            <w:gridSpan w:val="2"/>
          </w:tcPr>
          <w:p w14:paraId="4F511C2B" w14:textId="77777777" w:rsidR="007053AA" w:rsidRPr="006F3BBE" w:rsidRDefault="007053AA" w:rsidP="007053AA">
            <w:pPr>
              <w:spacing w:before="40" w:after="40"/>
              <w:rPr>
                <w:rFonts w:ascii="Times New Roman" w:hAnsi="Times New Roman" w:cs="Times New Roman"/>
                <w:i/>
                <w:iCs/>
                <w:color w:val="000000" w:themeColor="text1"/>
                <w:sz w:val="24"/>
                <w:szCs w:val="24"/>
              </w:rPr>
            </w:pPr>
            <w:r w:rsidRPr="006F3BBE">
              <w:rPr>
                <w:rFonts w:ascii="Times New Roman" w:hAnsi="Times New Roman" w:cs="Times New Roman"/>
                <w:b/>
                <w:bCs/>
                <w:i/>
                <w:iCs/>
                <w:color w:val="000000" w:themeColor="text1"/>
                <w:sz w:val="24"/>
                <w:szCs w:val="24"/>
              </w:rPr>
              <w:t xml:space="preserve">POKAZATELJI: </w:t>
            </w:r>
            <w:r w:rsidRPr="006F3BBE">
              <w:rPr>
                <w:rFonts w:ascii="Times New Roman" w:hAnsi="Times New Roman" w:cs="Times New Roman"/>
                <w:i/>
                <w:iCs/>
                <w:color w:val="000000" w:themeColor="text1"/>
                <w:sz w:val="24"/>
                <w:szCs w:val="24"/>
              </w:rPr>
              <w:t>(opisati i navesti ciljne vrijednosti)</w:t>
            </w:r>
          </w:p>
          <w:p w14:paraId="0FAC14F5" w14:textId="77777777" w:rsidR="007053AA" w:rsidRDefault="007053AA" w:rsidP="007053AA">
            <w:pPr>
              <w:tabs>
                <w:tab w:val="num" w:pos="720"/>
              </w:tabs>
              <w:rPr>
                <w:rFonts w:ascii="Times New Roman" w:hAnsi="Times New Roman" w:cs="Times New Roman"/>
                <w:i/>
                <w:iCs/>
                <w:sz w:val="24"/>
                <w:szCs w:val="24"/>
              </w:rPr>
            </w:pPr>
            <w:r w:rsidRPr="006F3BBE">
              <w:rPr>
                <w:rFonts w:ascii="Times New Roman" w:hAnsi="Times New Roman" w:cs="Times New Roman"/>
                <w:i/>
                <w:iCs/>
                <w:sz w:val="24"/>
                <w:szCs w:val="24"/>
              </w:rPr>
              <w:t>Pokazatelji /broj/:</w:t>
            </w:r>
          </w:p>
          <w:p w14:paraId="6C7EB8F3" w14:textId="77777777" w:rsidR="007053AA" w:rsidRDefault="007053AA" w:rsidP="007053AA">
            <w:pPr>
              <w:tabs>
                <w:tab w:val="num" w:pos="720"/>
              </w:tabs>
              <w:rPr>
                <w:rFonts w:ascii="Times New Roman" w:hAnsi="Times New Roman" w:cs="Times New Roman"/>
                <w:i/>
                <w:iCs/>
                <w:sz w:val="24"/>
                <w:szCs w:val="24"/>
              </w:rPr>
            </w:pPr>
          </w:p>
          <w:p w14:paraId="2DA4EFEB" w14:textId="62B6F79A" w:rsidR="007053AA" w:rsidRDefault="007053AA" w:rsidP="007053AA">
            <w:pPr>
              <w:tabs>
                <w:tab w:val="num" w:pos="720"/>
              </w:tabs>
              <w:rPr>
                <w:rFonts w:ascii="Times New Roman" w:hAnsi="Times New Roman" w:cs="Times New Roman"/>
                <w:i/>
                <w:iCs/>
                <w:sz w:val="24"/>
                <w:szCs w:val="24"/>
              </w:rPr>
            </w:pPr>
            <w:r>
              <w:rPr>
                <w:rFonts w:ascii="Times New Roman" w:hAnsi="Times New Roman" w:cs="Times New Roman"/>
                <w:i/>
                <w:iCs/>
                <w:sz w:val="24"/>
                <w:szCs w:val="24"/>
              </w:rPr>
              <w:t>PRIMARNI POKAZATELJI:</w:t>
            </w:r>
          </w:p>
          <w:p w14:paraId="571F7AB0" w14:textId="77777777" w:rsidR="007053AA" w:rsidRPr="00607211" w:rsidRDefault="007053AA" w:rsidP="007053AA">
            <w:pPr>
              <w:tabs>
                <w:tab w:val="num" w:pos="720"/>
              </w:tabs>
              <w:rPr>
                <w:rFonts w:ascii="Times New Roman" w:hAnsi="Times New Roman" w:cs="Times New Roman"/>
                <w:b/>
                <w:bCs/>
                <w:i/>
                <w:iCs/>
                <w:sz w:val="24"/>
                <w:szCs w:val="24"/>
              </w:rPr>
            </w:pPr>
          </w:p>
          <w:p w14:paraId="7990E4DC" w14:textId="77777777" w:rsidR="009908FD" w:rsidRPr="009908FD" w:rsidRDefault="009908FD" w:rsidP="00872FC0">
            <w:pPr>
              <w:numPr>
                <w:ilvl w:val="0"/>
                <w:numId w:val="28"/>
              </w:numPr>
              <w:spacing w:line="233" w:lineRule="atLeast"/>
              <w:jc w:val="both"/>
              <w:rPr>
                <w:rFonts w:ascii="Times New Roman" w:hAnsi="Times New Roman" w:cs="Times New Roman"/>
                <w:i/>
                <w:iCs/>
                <w:color w:val="000000" w:themeColor="text1"/>
                <w:sz w:val="24"/>
                <w:szCs w:val="24"/>
                <w:lang/>
              </w:rPr>
            </w:pPr>
            <w:r w:rsidRPr="009908FD">
              <w:rPr>
                <w:rFonts w:ascii="Times New Roman" w:hAnsi="Times New Roman" w:cs="Times New Roman"/>
                <w:i/>
                <w:iCs/>
                <w:color w:val="000000" w:themeColor="text1"/>
                <w:sz w:val="24"/>
                <w:szCs w:val="24"/>
              </w:rPr>
              <w:t>Pokazatelj rezultata RCR18 – MSP-ovi koji se koriste uslugama inkubatora nakon stvaranja inkubatora – broj poduzeća/godina</w:t>
            </w:r>
          </w:p>
          <w:p w14:paraId="46A8B4AC" w14:textId="77777777" w:rsidR="009908FD" w:rsidRPr="009908FD" w:rsidRDefault="009908FD" w:rsidP="00872FC0">
            <w:pPr>
              <w:numPr>
                <w:ilvl w:val="0"/>
                <w:numId w:val="28"/>
              </w:numPr>
              <w:spacing w:line="233" w:lineRule="atLeast"/>
              <w:jc w:val="both"/>
              <w:rPr>
                <w:rFonts w:ascii="Times New Roman" w:hAnsi="Times New Roman" w:cs="Times New Roman"/>
                <w:i/>
                <w:iCs/>
                <w:color w:val="000000" w:themeColor="text1"/>
                <w:sz w:val="24"/>
                <w:szCs w:val="24"/>
              </w:rPr>
            </w:pPr>
            <w:r w:rsidRPr="009908FD">
              <w:rPr>
                <w:rFonts w:ascii="Times New Roman" w:hAnsi="Times New Roman" w:cs="Times New Roman"/>
                <w:i/>
                <w:iCs/>
                <w:color w:val="000000" w:themeColor="text1"/>
                <w:sz w:val="24"/>
                <w:szCs w:val="24"/>
              </w:rPr>
              <w:t>Pokazatelj ostvarenja RCO15 – Kapacitet stvorene inkubacije – broj poduzeća</w:t>
            </w:r>
          </w:p>
          <w:p w14:paraId="3098D11E" w14:textId="77777777" w:rsidR="007053AA" w:rsidRPr="00607211" w:rsidRDefault="007053AA" w:rsidP="007053AA">
            <w:pPr>
              <w:pStyle w:val="Odlomakpopisa"/>
              <w:tabs>
                <w:tab w:val="num" w:pos="720"/>
              </w:tabs>
              <w:rPr>
                <w:rFonts w:ascii="Times New Roman" w:hAnsi="Times New Roman" w:cs="Times New Roman"/>
                <w:i/>
                <w:iCs/>
                <w:sz w:val="24"/>
                <w:szCs w:val="24"/>
              </w:rPr>
            </w:pPr>
          </w:p>
          <w:p w14:paraId="0782BA22" w14:textId="0E0FD43E" w:rsidR="007053AA" w:rsidRDefault="007053AA" w:rsidP="007053AA">
            <w:pPr>
              <w:tabs>
                <w:tab w:val="num" w:pos="720"/>
              </w:tabs>
              <w:rPr>
                <w:rFonts w:ascii="Times New Roman" w:hAnsi="Times New Roman" w:cs="Times New Roman"/>
                <w:i/>
                <w:iCs/>
                <w:sz w:val="24"/>
                <w:szCs w:val="24"/>
              </w:rPr>
            </w:pPr>
            <w:r>
              <w:rPr>
                <w:rFonts w:ascii="Times New Roman" w:hAnsi="Times New Roman" w:cs="Times New Roman"/>
                <w:i/>
                <w:iCs/>
                <w:sz w:val="24"/>
                <w:szCs w:val="24"/>
              </w:rPr>
              <w:t>DODATNI POKAZATELJI:</w:t>
            </w:r>
          </w:p>
          <w:p w14:paraId="514CA52E" w14:textId="77777777" w:rsidR="007053AA" w:rsidRPr="006F3BBE" w:rsidRDefault="007053AA" w:rsidP="007053AA">
            <w:pPr>
              <w:tabs>
                <w:tab w:val="num" w:pos="720"/>
              </w:tabs>
              <w:rPr>
                <w:rFonts w:ascii="Times New Roman" w:hAnsi="Times New Roman" w:cs="Times New Roman"/>
                <w:i/>
                <w:iCs/>
                <w:sz w:val="24"/>
                <w:szCs w:val="24"/>
              </w:rPr>
            </w:pPr>
          </w:p>
          <w:p w14:paraId="10F6509C" w14:textId="160F1DB6" w:rsidR="00872FC0" w:rsidRDefault="00872FC0" w:rsidP="00872FC0">
            <w:pPr>
              <w:numPr>
                <w:ilvl w:val="0"/>
                <w:numId w:val="28"/>
              </w:numPr>
              <w:rPr>
                <w:rFonts w:ascii="Times New Roman" w:hAnsi="Times New Roman" w:cs="Times New Roman"/>
                <w:bCs/>
                <w:i/>
                <w:iCs/>
                <w:sz w:val="24"/>
                <w:szCs w:val="24"/>
              </w:rPr>
            </w:pPr>
            <w:r w:rsidRPr="00872FC0">
              <w:rPr>
                <w:rFonts w:ascii="Times New Roman" w:hAnsi="Times New Roman" w:cs="Times New Roman"/>
                <w:bCs/>
                <w:i/>
                <w:iCs/>
                <w:sz w:val="24"/>
                <w:szCs w:val="24"/>
              </w:rPr>
              <w:t xml:space="preserve">Izgrađen Centar za </w:t>
            </w:r>
            <w:proofErr w:type="spellStart"/>
            <w:r w:rsidRPr="00872FC0">
              <w:rPr>
                <w:rFonts w:ascii="Times New Roman" w:hAnsi="Times New Roman" w:cs="Times New Roman"/>
                <w:bCs/>
                <w:i/>
                <w:iCs/>
                <w:sz w:val="24"/>
                <w:szCs w:val="24"/>
              </w:rPr>
              <w:t>predinkubaciju</w:t>
            </w:r>
            <w:proofErr w:type="spellEnd"/>
            <w:r w:rsidRPr="00872FC0">
              <w:rPr>
                <w:rFonts w:ascii="Times New Roman" w:hAnsi="Times New Roman" w:cs="Times New Roman"/>
                <w:bCs/>
                <w:i/>
                <w:iCs/>
                <w:sz w:val="24"/>
                <w:szCs w:val="24"/>
              </w:rPr>
              <w:t xml:space="preserve"> u pametnoj industriji </w:t>
            </w:r>
            <w:r w:rsidRPr="00C276B3">
              <w:rPr>
                <w:rFonts w:ascii="Times New Roman" w:hAnsi="Times New Roman" w:cs="Times New Roman"/>
                <w:bCs/>
                <w:i/>
                <w:iCs/>
                <w:sz w:val="24"/>
                <w:szCs w:val="24"/>
              </w:rPr>
              <w:t>/1/</w:t>
            </w:r>
          </w:p>
          <w:p w14:paraId="5F8ADBE1" w14:textId="25C28790" w:rsidR="00872FC0" w:rsidRPr="00872FC0" w:rsidRDefault="00872FC0" w:rsidP="00872FC0">
            <w:pPr>
              <w:pStyle w:val="Odlomakpopisa"/>
              <w:numPr>
                <w:ilvl w:val="0"/>
                <w:numId w:val="28"/>
              </w:numPr>
              <w:rPr>
                <w:rFonts w:ascii="Times New Roman" w:hAnsi="Times New Roman" w:cs="Times New Roman"/>
                <w:i/>
                <w:iCs/>
                <w:color w:val="000000" w:themeColor="text1"/>
                <w:sz w:val="24"/>
                <w:szCs w:val="24"/>
              </w:rPr>
            </w:pPr>
            <w:r w:rsidRPr="00872FC0">
              <w:rPr>
                <w:rFonts w:ascii="Times New Roman" w:hAnsi="Times New Roman" w:cs="Times New Roman"/>
                <w:i/>
                <w:iCs/>
                <w:color w:val="000000" w:themeColor="text1"/>
                <w:sz w:val="24"/>
                <w:szCs w:val="24"/>
              </w:rPr>
              <w:t>Uspostavljene i opremljene lokalne točke razvoja (LTR-ovi) /5/</w:t>
            </w:r>
          </w:p>
          <w:p w14:paraId="57ACA989" w14:textId="68D81037" w:rsidR="007053AA" w:rsidRPr="00C276B3" w:rsidRDefault="007053AA" w:rsidP="00872FC0">
            <w:pPr>
              <w:numPr>
                <w:ilvl w:val="0"/>
                <w:numId w:val="28"/>
              </w:numPr>
              <w:rPr>
                <w:rFonts w:ascii="Times New Roman" w:hAnsi="Times New Roman" w:cs="Times New Roman"/>
                <w:bCs/>
                <w:i/>
                <w:iCs/>
                <w:sz w:val="24"/>
                <w:szCs w:val="24"/>
              </w:rPr>
            </w:pPr>
            <w:r w:rsidRPr="00C276B3">
              <w:rPr>
                <w:rFonts w:ascii="Times New Roman" w:hAnsi="Times New Roman" w:cs="Times New Roman"/>
                <w:bCs/>
                <w:i/>
                <w:iCs/>
                <w:sz w:val="24"/>
                <w:szCs w:val="24"/>
              </w:rPr>
              <w:lastRenderedPageBreak/>
              <w:t xml:space="preserve">Razvijen model prepoznavanja ideja za ulazak u </w:t>
            </w:r>
            <w:proofErr w:type="spellStart"/>
            <w:r w:rsidRPr="00C276B3">
              <w:rPr>
                <w:rFonts w:ascii="Times New Roman" w:hAnsi="Times New Roman" w:cs="Times New Roman"/>
                <w:bCs/>
                <w:i/>
                <w:iCs/>
                <w:sz w:val="24"/>
                <w:szCs w:val="24"/>
              </w:rPr>
              <w:t>predinkubacijski</w:t>
            </w:r>
            <w:proofErr w:type="spellEnd"/>
            <w:r w:rsidRPr="00C276B3">
              <w:rPr>
                <w:rFonts w:ascii="Times New Roman" w:hAnsi="Times New Roman" w:cs="Times New Roman"/>
                <w:bCs/>
                <w:i/>
                <w:iCs/>
                <w:sz w:val="24"/>
                <w:szCs w:val="24"/>
              </w:rPr>
              <w:t xml:space="preserve"> proces /1/</w:t>
            </w:r>
          </w:p>
          <w:p w14:paraId="15F0BEE5" w14:textId="0F07A783" w:rsidR="007053AA" w:rsidRPr="00C276B3" w:rsidRDefault="007053AA" w:rsidP="00872FC0">
            <w:pPr>
              <w:numPr>
                <w:ilvl w:val="0"/>
                <w:numId w:val="28"/>
              </w:numPr>
              <w:rPr>
                <w:rFonts w:ascii="Times New Roman" w:hAnsi="Times New Roman" w:cs="Times New Roman"/>
                <w:bCs/>
                <w:i/>
                <w:iCs/>
                <w:sz w:val="24"/>
                <w:szCs w:val="24"/>
              </w:rPr>
            </w:pPr>
            <w:r w:rsidRPr="00C276B3">
              <w:rPr>
                <w:rFonts w:ascii="Times New Roman" w:hAnsi="Times New Roman" w:cs="Times New Roman"/>
                <w:bCs/>
                <w:i/>
                <w:iCs/>
                <w:sz w:val="24"/>
                <w:szCs w:val="24"/>
              </w:rPr>
              <w:t>Broj razvijenih programa edukacije i mentorstva /4 /</w:t>
            </w:r>
          </w:p>
          <w:p w14:paraId="2E910E9F" w14:textId="77777777" w:rsidR="007053AA" w:rsidRPr="00C276B3" w:rsidRDefault="007053AA" w:rsidP="00872FC0">
            <w:pPr>
              <w:numPr>
                <w:ilvl w:val="0"/>
                <w:numId w:val="28"/>
              </w:numPr>
              <w:rPr>
                <w:rFonts w:ascii="Times New Roman" w:hAnsi="Times New Roman" w:cs="Times New Roman"/>
                <w:bCs/>
                <w:i/>
                <w:iCs/>
                <w:sz w:val="24"/>
                <w:szCs w:val="24"/>
              </w:rPr>
            </w:pPr>
            <w:r w:rsidRPr="00C276B3">
              <w:rPr>
                <w:rFonts w:ascii="Times New Roman" w:hAnsi="Times New Roman" w:cs="Times New Roman"/>
                <w:bCs/>
                <w:i/>
                <w:iCs/>
                <w:sz w:val="24"/>
                <w:szCs w:val="24"/>
              </w:rPr>
              <w:t>Razvijena platforma s digitalnim materijalima za edukaciju /1/</w:t>
            </w:r>
          </w:p>
          <w:p w14:paraId="72132E0F" w14:textId="2E2E8662" w:rsidR="007053AA" w:rsidRPr="00C276B3" w:rsidRDefault="007053AA" w:rsidP="00872FC0">
            <w:pPr>
              <w:numPr>
                <w:ilvl w:val="0"/>
                <w:numId w:val="28"/>
              </w:numPr>
              <w:rPr>
                <w:rFonts w:ascii="Times New Roman" w:hAnsi="Times New Roman" w:cs="Times New Roman"/>
                <w:bCs/>
                <w:i/>
                <w:iCs/>
                <w:sz w:val="24"/>
                <w:szCs w:val="24"/>
              </w:rPr>
            </w:pPr>
            <w:r w:rsidRPr="00C276B3">
              <w:rPr>
                <w:rFonts w:ascii="Times New Roman" w:hAnsi="Times New Roman" w:cs="Times New Roman"/>
                <w:bCs/>
                <w:i/>
                <w:iCs/>
                <w:sz w:val="24"/>
                <w:szCs w:val="24"/>
              </w:rPr>
              <w:t>Razvijeni modeli primjene inovativnih koncepata učenja i poučavanja – učenje temeljeno na radu i projektno učenje /2/</w:t>
            </w:r>
          </w:p>
          <w:p w14:paraId="3282E87C" w14:textId="10F59DB7" w:rsidR="007053AA" w:rsidRPr="00C276B3" w:rsidRDefault="007053AA" w:rsidP="00872FC0">
            <w:pPr>
              <w:numPr>
                <w:ilvl w:val="0"/>
                <w:numId w:val="28"/>
              </w:numPr>
              <w:rPr>
                <w:rFonts w:ascii="Times New Roman" w:hAnsi="Times New Roman" w:cs="Times New Roman"/>
                <w:bCs/>
                <w:i/>
                <w:iCs/>
                <w:sz w:val="24"/>
                <w:szCs w:val="24"/>
              </w:rPr>
            </w:pPr>
            <w:r w:rsidRPr="00C276B3">
              <w:rPr>
                <w:rFonts w:ascii="Times New Roman" w:hAnsi="Times New Roman" w:cs="Times New Roman"/>
                <w:bCs/>
                <w:i/>
                <w:iCs/>
                <w:sz w:val="24"/>
                <w:szCs w:val="24"/>
              </w:rPr>
              <w:t xml:space="preserve">Uspostava </w:t>
            </w:r>
            <w:proofErr w:type="spellStart"/>
            <w:r w:rsidRPr="00C276B3">
              <w:rPr>
                <w:rFonts w:ascii="Times New Roman" w:hAnsi="Times New Roman" w:cs="Times New Roman"/>
                <w:bCs/>
                <w:i/>
                <w:iCs/>
                <w:sz w:val="24"/>
                <w:szCs w:val="24"/>
              </w:rPr>
              <w:t>Think</w:t>
            </w:r>
            <w:proofErr w:type="spellEnd"/>
            <w:r w:rsidRPr="00C276B3">
              <w:rPr>
                <w:rFonts w:ascii="Times New Roman" w:hAnsi="Times New Roman" w:cs="Times New Roman"/>
                <w:bCs/>
                <w:i/>
                <w:iCs/>
                <w:sz w:val="24"/>
                <w:szCs w:val="24"/>
              </w:rPr>
              <w:t xml:space="preserve"> Tanka /1/</w:t>
            </w:r>
          </w:p>
          <w:p w14:paraId="73503B06" w14:textId="2B5D1709" w:rsidR="007053AA" w:rsidRPr="00C276B3" w:rsidRDefault="007053AA" w:rsidP="00872FC0">
            <w:pPr>
              <w:numPr>
                <w:ilvl w:val="0"/>
                <w:numId w:val="28"/>
              </w:numPr>
              <w:rPr>
                <w:rFonts w:ascii="Times New Roman" w:hAnsi="Times New Roman" w:cs="Times New Roman"/>
                <w:bCs/>
                <w:i/>
                <w:iCs/>
                <w:sz w:val="24"/>
                <w:szCs w:val="24"/>
              </w:rPr>
            </w:pPr>
            <w:r w:rsidRPr="00C276B3">
              <w:rPr>
                <w:rFonts w:ascii="Times New Roman" w:hAnsi="Times New Roman" w:cs="Times New Roman"/>
                <w:bCs/>
                <w:i/>
                <w:iCs/>
                <w:sz w:val="24"/>
                <w:szCs w:val="24"/>
              </w:rPr>
              <w:t xml:space="preserve">Broj konferencija i događanja na kojima </w:t>
            </w:r>
            <w:r w:rsidR="00507B2B">
              <w:rPr>
                <w:rFonts w:ascii="Times New Roman" w:hAnsi="Times New Roman" w:cs="Times New Roman"/>
                <w:bCs/>
                <w:i/>
                <w:iCs/>
                <w:sz w:val="24"/>
                <w:szCs w:val="24"/>
              </w:rPr>
              <w:t>se</w:t>
            </w:r>
            <w:r w:rsidRPr="00C276B3">
              <w:rPr>
                <w:rFonts w:ascii="Times New Roman" w:hAnsi="Times New Roman" w:cs="Times New Roman"/>
                <w:bCs/>
                <w:i/>
                <w:iCs/>
                <w:sz w:val="24"/>
                <w:szCs w:val="24"/>
              </w:rPr>
              <w:t xml:space="preserve"> promovira Regionalni centar /4 /</w:t>
            </w:r>
          </w:p>
          <w:p w14:paraId="49386997" w14:textId="34B98CB1" w:rsidR="007053AA" w:rsidRPr="00C276B3" w:rsidRDefault="007053AA" w:rsidP="00872FC0">
            <w:pPr>
              <w:numPr>
                <w:ilvl w:val="0"/>
                <w:numId w:val="28"/>
              </w:numPr>
              <w:rPr>
                <w:rFonts w:ascii="Times New Roman" w:hAnsi="Times New Roman" w:cs="Times New Roman"/>
                <w:bCs/>
                <w:i/>
                <w:iCs/>
                <w:sz w:val="24"/>
                <w:szCs w:val="24"/>
              </w:rPr>
            </w:pPr>
            <w:r w:rsidRPr="00C276B3">
              <w:rPr>
                <w:rFonts w:ascii="Times New Roman" w:hAnsi="Times New Roman" w:cs="Times New Roman"/>
                <w:bCs/>
                <w:i/>
                <w:iCs/>
                <w:sz w:val="24"/>
                <w:szCs w:val="24"/>
              </w:rPr>
              <w:t>Broj ugovora s industrijskim partnerima /</w:t>
            </w:r>
            <w:r w:rsidR="00507B2B">
              <w:rPr>
                <w:rFonts w:ascii="Times New Roman" w:hAnsi="Times New Roman" w:cs="Times New Roman"/>
                <w:bCs/>
                <w:i/>
                <w:iCs/>
                <w:sz w:val="24"/>
                <w:szCs w:val="24"/>
              </w:rPr>
              <w:t>8</w:t>
            </w:r>
            <w:r w:rsidRPr="00C276B3">
              <w:rPr>
                <w:rFonts w:ascii="Times New Roman" w:hAnsi="Times New Roman" w:cs="Times New Roman"/>
                <w:bCs/>
                <w:i/>
                <w:iCs/>
                <w:sz w:val="24"/>
                <w:szCs w:val="24"/>
              </w:rPr>
              <w:t>/</w:t>
            </w:r>
          </w:p>
          <w:p w14:paraId="471B256B" w14:textId="54BDADEE" w:rsidR="007053AA" w:rsidRPr="006F3BBE" w:rsidRDefault="007053AA" w:rsidP="007053AA">
            <w:pPr>
              <w:ind w:left="360"/>
              <w:rPr>
                <w:rFonts w:ascii="Times New Roman" w:hAnsi="Times New Roman" w:cs="Times New Roman"/>
                <w:b/>
                <w:bCs/>
                <w:i/>
                <w:iCs/>
                <w:sz w:val="24"/>
                <w:szCs w:val="24"/>
                <w:highlight w:val="yellow"/>
              </w:rPr>
            </w:pPr>
          </w:p>
        </w:tc>
      </w:tr>
      <w:tr w:rsidR="007053AA" w:rsidRPr="008927C8" w14:paraId="1AAF4D05" w14:textId="77777777" w:rsidTr="00507B2B">
        <w:trPr>
          <w:trHeight w:val="242"/>
        </w:trPr>
        <w:tc>
          <w:tcPr>
            <w:tcW w:w="3552" w:type="dxa"/>
          </w:tcPr>
          <w:p w14:paraId="382C81CB" w14:textId="41017D55"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sz w:val="24"/>
                <w:szCs w:val="24"/>
              </w:rPr>
              <w:lastRenderedPageBreak/>
              <w:t xml:space="preserve">PRORAČUN </w:t>
            </w:r>
          </w:p>
        </w:tc>
        <w:tc>
          <w:tcPr>
            <w:tcW w:w="6016" w:type="dxa"/>
          </w:tcPr>
          <w:p w14:paraId="1E7C1E9E" w14:textId="2FB0C7CC" w:rsidR="007053AA" w:rsidRPr="008927C8" w:rsidRDefault="007053AA" w:rsidP="007053AA">
            <w:pPr>
              <w:spacing w:before="40" w:after="40"/>
              <w:jc w:val="both"/>
              <w:rPr>
                <w:rFonts w:ascii="Times New Roman" w:hAnsi="Times New Roman" w:cs="Times New Roman"/>
                <w:iCs/>
                <w:sz w:val="24"/>
                <w:szCs w:val="24"/>
              </w:rPr>
            </w:pPr>
          </w:p>
        </w:tc>
      </w:tr>
      <w:tr w:rsidR="007053AA" w:rsidRPr="008927C8" w14:paraId="4D45DC34" w14:textId="77777777" w:rsidTr="00507B2B">
        <w:trPr>
          <w:trHeight w:val="242"/>
        </w:trPr>
        <w:tc>
          <w:tcPr>
            <w:tcW w:w="3552" w:type="dxa"/>
            <w:shd w:val="clear" w:color="auto" w:fill="D9D9D9" w:themeFill="background1" w:themeFillShade="D9"/>
          </w:tcPr>
          <w:p w14:paraId="52D37892" w14:textId="7390E8C4"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9D9D9" w:themeFill="background1" w:themeFillShade="D9"/>
          </w:tcPr>
          <w:p w14:paraId="15C54DC9" w14:textId="0F2E5982" w:rsidR="007053AA" w:rsidRPr="008927C8" w:rsidRDefault="007053AA" w:rsidP="007053AA">
            <w:pPr>
              <w:spacing w:before="40" w:after="40"/>
              <w:rPr>
                <w:rFonts w:ascii="Times New Roman" w:hAnsi="Times New Roman" w:cs="Times New Roman"/>
                <w:iCs/>
                <w:color w:val="FF0000"/>
                <w:sz w:val="24"/>
                <w:szCs w:val="24"/>
              </w:rPr>
            </w:pPr>
          </w:p>
        </w:tc>
      </w:tr>
      <w:tr w:rsidR="007053AA" w:rsidRPr="008927C8" w14:paraId="6CAC4A4C" w14:textId="77777777" w:rsidTr="00507B2B">
        <w:trPr>
          <w:trHeight w:val="242"/>
        </w:trPr>
        <w:tc>
          <w:tcPr>
            <w:tcW w:w="3552" w:type="dxa"/>
          </w:tcPr>
          <w:p w14:paraId="0C1D9BF9" w14:textId="12899F77" w:rsidR="007053AA" w:rsidRPr="008927C8" w:rsidRDefault="007053AA" w:rsidP="007053AA">
            <w:pPr>
              <w:spacing w:before="40" w:after="40"/>
              <w:rPr>
                <w:rFonts w:ascii="Times New Roman" w:hAnsi="Times New Roman" w:cs="Times New Roman"/>
                <w:color w:val="000000" w:themeColor="text1"/>
                <w:sz w:val="24"/>
                <w:szCs w:val="24"/>
              </w:rPr>
            </w:pPr>
            <w:bookmarkStart w:id="1" w:name="_Hlk155348645"/>
            <w:r w:rsidRPr="008927C8">
              <w:rPr>
                <w:rFonts w:ascii="Times New Roman" w:hAnsi="Times New Roman" w:cs="Times New Roman"/>
                <w:color w:val="000000" w:themeColor="text1"/>
                <w:sz w:val="24"/>
                <w:szCs w:val="24"/>
              </w:rPr>
              <w:t>Naziv stavke troška</w:t>
            </w:r>
          </w:p>
        </w:tc>
        <w:tc>
          <w:tcPr>
            <w:tcW w:w="6016" w:type="dxa"/>
          </w:tcPr>
          <w:p w14:paraId="66F55434" w14:textId="48760ED7" w:rsidR="007053AA" w:rsidRPr="008927C8" w:rsidRDefault="007053AA" w:rsidP="007053AA">
            <w:pPr>
              <w:spacing w:before="40" w:after="40"/>
              <w:rPr>
                <w:rFonts w:ascii="Times New Roman" w:hAnsi="Times New Roman" w:cs="Times New Roman"/>
                <w:iCs/>
                <w:sz w:val="24"/>
                <w:szCs w:val="24"/>
              </w:rPr>
            </w:pPr>
            <w:r w:rsidRPr="008370BB">
              <w:rPr>
                <w:rFonts w:ascii="Times New Roman" w:hAnsi="Times New Roman" w:cs="Times New Roman"/>
                <w:i/>
                <w:iCs/>
                <w:sz w:val="24"/>
                <w:szCs w:val="24"/>
              </w:rPr>
              <w:t xml:space="preserve">Troškovi </w:t>
            </w:r>
            <w:r>
              <w:rPr>
                <w:rFonts w:ascii="Times New Roman" w:hAnsi="Times New Roman" w:cs="Times New Roman"/>
                <w:i/>
                <w:iCs/>
                <w:sz w:val="24"/>
                <w:szCs w:val="24"/>
              </w:rPr>
              <w:t>izrade studije izvodljivosti</w:t>
            </w:r>
          </w:p>
        </w:tc>
      </w:tr>
      <w:tr w:rsidR="007053AA" w:rsidRPr="008927C8" w14:paraId="43898966" w14:textId="77777777" w:rsidTr="00507B2B">
        <w:trPr>
          <w:trHeight w:val="242"/>
        </w:trPr>
        <w:tc>
          <w:tcPr>
            <w:tcW w:w="3552" w:type="dxa"/>
          </w:tcPr>
          <w:p w14:paraId="210F7817" w14:textId="59824E9A" w:rsidR="007053AA" w:rsidRPr="008370BB" w:rsidRDefault="007053AA" w:rsidP="007053AA">
            <w:pPr>
              <w:spacing w:before="40" w:after="40"/>
              <w:rPr>
                <w:rFonts w:ascii="Times New Roman" w:hAnsi="Times New Roman" w:cs="Times New Roman"/>
                <w:color w:val="000000" w:themeColor="text1"/>
                <w:sz w:val="24"/>
                <w:szCs w:val="24"/>
              </w:rPr>
            </w:pPr>
            <w:r w:rsidRPr="008370BB">
              <w:rPr>
                <w:rFonts w:ascii="Times New Roman" w:hAnsi="Times New Roman" w:cs="Times New Roman"/>
                <w:color w:val="000000" w:themeColor="text1"/>
                <w:sz w:val="24"/>
                <w:szCs w:val="24"/>
              </w:rPr>
              <w:t>Opis</w:t>
            </w:r>
          </w:p>
        </w:tc>
        <w:tc>
          <w:tcPr>
            <w:tcW w:w="6016" w:type="dxa"/>
          </w:tcPr>
          <w:p w14:paraId="697EE0F8" w14:textId="3E3A5764" w:rsidR="007053AA" w:rsidRPr="00856941" w:rsidRDefault="007053AA" w:rsidP="007053AA">
            <w:pPr>
              <w:spacing w:before="40" w:after="40"/>
              <w:rPr>
                <w:rFonts w:ascii="Times New Roman" w:hAnsi="Times New Roman" w:cs="Times New Roman"/>
                <w:i/>
                <w:iCs/>
                <w:sz w:val="24"/>
                <w:szCs w:val="24"/>
              </w:rPr>
            </w:pPr>
            <w:r>
              <w:rPr>
                <w:rFonts w:ascii="Times New Roman" w:hAnsi="Times New Roman" w:cs="Times New Roman"/>
                <w:i/>
                <w:iCs/>
                <w:sz w:val="24"/>
                <w:szCs w:val="24"/>
              </w:rPr>
              <w:t xml:space="preserve">Troškovi izrade studije izvodljivosti koja uključuje </w:t>
            </w:r>
            <w:proofErr w:type="spellStart"/>
            <w:r>
              <w:rPr>
                <w:rFonts w:ascii="Times New Roman" w:hAnsi="Times New Roman" w:cs="Times New Roman"/>
                <w:i/>
                <w:iCs/>
                <w:sz w:val="24"/>
                <w:szCs w:val="24"/>
              </w:rPr>
              <w:t>socio</w:t>
            </w:r>
            <w:proofErr w:type="spellEnd"/>
            <w:r>
              <w:rPr>
                <w:rFonts w:ascii="Times New Roman" w:hAnsi="Times New Roman" w:cs="Times New Roman"/>
                <w:i/>
                <w:iCs/>
                <w:sz w:val="24"/>
                <w:szCs w:val="24"/>
              </w:rPr>
              <w:t>-ekonomski kontekst, analizu ponude i potražnje, financijsku analizu, analizu osjetljivosti, CBA analizu i dr.</w:t>
            </w:r>
          </w:p>
        </w:tc>
      </w:tr>
      <w:tr w:rsidR="007053AA" w:rsidRPr="008927C8" w14:paraId="4C1DAA7D" w14:textId="77777777" w:rsidTr="00507B2B">
        <w:trPr>
          <w:trHeight w:val="242"/>
        </w:trPr>
        <w:tc>
          <w:tcPr>
            <w:tcW w:w="3552" w:type="dxa"/>
          </w:tcPr>
          <w:p w14:paraId="00F88CA8" w14:textId="770E461B" w:rsidR="007053AA" w:rsidRPr="008370BB" w:rsidRDefault="007053AA" w:rsidP="007053AA">
            <w:pPr>
              <w:spacing w:before="40" w:after="40"/>
              <w:rPr>
                <w:rFonts w:ascii="Times New Roman" w:hAnsi="Times New Roman" w:cs="Times New Roman"/>
                <w:color w:val="000000" w:themeColor="text1"/>
                <w:sz w:val="24"/>
                <w:szCs w:val="24"/>
              </w:rPr>
            </w:pPr>
            <w:r w:rsidRPr="008370BB">
              <w:rPr>
                <w:rFonts w:ascii="Times New Roman" w:hAnsi="Times New Roman" w:cs="Times New Roman"/>
                <w:color w:val="000000" w:themeColor="text1"/>
                <w:sz w:val="24"/>
                <w:szCs w:val="24"/>
              </w:rPr>
              <w:t>Broj jedinica</w:t>
            </w:r>
          </w:p>
        </w:tc>
        <w:tc>
          <w:tcPr>
            <w:tcW w:w="6016" w:type="dxa"/>
          </w:tcPr>
          <w:p w14:paraId="5A38B251" w14:textId="142F5C6D" w:rsidR="007053AA" w:rsidRPr="00856941" w:rsidRDefault="007053AA" w:rsidP="007053AA">
            <w:pPr>
              <w:spacing w:before="40" w:after="40"/>
              <w:rPr>
                <w:rFonts w:ascii="Times New Roman" w:hAnsi="Times New Roman" w:cs="Times New Roman"/>
                <w:i/>
                <w:iCs/>
                <w:sz w:val="24"/>
                <w:szCs w:val="24"/>
              </w:rPr>
            </w:pPr>
            <w:r>
              <w:rPr>
                <w:rFonts w:ascii="Times New Roman" w:hAnsi="Times New Roman" w:cs="Times New Roman"/>
                <w:i/>
                <w:iCs/>
                <w:sz w:val="24"/>
                <w:szCs w:val="24"/>
              </w:rPr>
              <w:t>1</w:t>
            </w:r>
          </w:p>
        </w:tc>
      </w:tr>
      <w:tr w:rsidR="007053AA" w:rsidRPr="008927C8" w14:paraId="2F2BB365" w14:textId="77777777" w:rsidTr="00507B2B">
        <w:trPr>
          <w:trHeight w:val="242"/>
        </w:trPr>
        <w:tc>
          <w:tcPr>
            <w:tcW w:w="3552" w:type="dxa"/>
          </w:tcPr>
          <w:p w14:paraId="006161EC" w14:textId="79A463AE" w:rsidR="007053AA" w:rsidRPr="008370BB" w:rsidRDefault="007053AA" w:rsidP="007053AA">
            <w:pPr>
              <w:spacing w:before="40" w:after="40"/>
              <w:rPr>
                <w:rFonts w:ascii="Times New Roman" w:hAnsi="Times New Roman" w:cs="Times New Roman"/>
                <w:color w:val="000000" w:themeColor="text1"/>
                <w:sz w:val="24"/>
                <w:szCs w:val="24"/>
              </w:rPr>
            </w:pPr>
            <w:r w:rsidRPr="008370BB">
              <w:rPr>
                <w:rFonts w:ascii="Times New Roman" w:hAnsi="Times New Roman" w:cs="Times New Roman"/>
                <w:color w:val="000000" w:themeColor="text1"/>
                <w:sz w:val="24"/>
                <w:szCs w:val="24"/>
              </w:rPr>
              <w:t>Iznos jedinice (EUR)</w:t>
            </w:r>
          </w:p>
        </w:tc>
        <w:tc>
          <w:tcPr>
            <w:tcW w:w="6016" w:type="dxa"/>
          </w:tcPr>
          <w:p w14:paraId="32F6551B" w14:textId="0ABD4098" w:rsidR="007053AA" w:rsidRPr="00856941" w:rsidRDefault="007053AA" w:rsidP="007053AA">
            <w:pPr>
              <w:spacing w:before="40" w:after="40"/>
              <w:rPr>
                <w:rFonts w:ascii="Times New Roman" w:hAnsi="Times New Roman" w:cs="Times New Roman"/>
                <w:i/>
                <w:iCs/>
                <w:sz w:val="24"/>
                <w:szCs w:val="24"/>
              </w:rPr>
            </w:pPr>
            <w:r>
              <w:rPr>
                <w:rFonts w:ascii="Times New Roman" w:hAnsi="Times New Roman" w:cs="Times New Roman"/>
                <w:i/>
                <w:iCs/>
                <w:sz w:val="24"/>
                <w:szCs w:val="24"/>
              </w:rPr>
              <w:t>30.000,00</w:t>
            </w:r>
          </w:p>
        </w:tc>
      </w:tr>
      <w:tr w:rsidR="007053AA" w:rsidRPr="008927C8" w14:paraId="0802C05D" w14:textId="77777777" w:rsidTr="00507B2B">
        <w:trPr>
          <w:trHeight w:val="242"/>
        </w:trPr>
        <w:tc>
          <w:tcPr>
            <w:tcW w:w="3552" w:type="dxa"/>
          </w:tcPr>
          <w:p w14:paraId="5DB92FED" w14:textId="3A7D37EE" w:rsidR="007053AA" w:rsidRPr="008370BB" w:rsidRDefault="007053AA" w:rsidP="007053AA">
            <w:pPr>
              <w:spacing w:before="40" w:after="40"/>
              <w:rPr>
                <w:rFonts w:ascii="Times New Roman" w:hAnsi="Times New Roman" w:cs="Times New Roman"/>
                <w:color w:val="000000" w:themeColor="text1"/>
                <w:sz w:val="24"/>
                <w:szCs w:val="24"/>
              </w:rPr>
            </w:pPr>
            <w:r w:rsidRPr="008370BB">
              <w:rPr>
                <w:rFonts w:ascii="Times New Roman" w:hAnsi="Times New Roman" w:cs="Times New Roman"/>
                <w:color w:val="000000" w:themeColor="text1"/>
                <w:sz w:val="24"/>
                <w:szCs w:val="24"/>
              </w:rPr>
              <w:t>Iznos ukupno (EUR)</w:t>
            </w:r>
          </w:p>
        </w:tc>
        <w:tc>
          <w:tcPr>
            <w:tcW w:w="6016" w:type="dxa"/>
          </w:tcPr>
          <w:p w14:paraId="24706C98" w14:textId="22CD0707" w:rsidR="007053AA" w:rsidRDefault="007053AA" w:rsidP="007053AA">
            <w:pPr>
              <w:spacing w:before="40" w:after="40"/>
              <w:rPr>
                <w:rFonts w:ascii="Times New Roman" w:hAnsi="Times New Roman" w:cs="Times New Roman"/>
                <w:i/>
                <w:iCs/>
                <w:sz w:val="24"/>
                <w:szCs w:val="24"/>
              </w:rPr>
            </w:pPr>
            <w:r>
              <w:rPr>
                <w:rFonts w:ascii="Times New Roman" w:hAnsi="Times New Roman" w:cs="Times New Roman"/>
                <w:i/>
                <w:iCs/>
                <w:sz w:val="24"/>
                <w:szCs w:val="24"/>
              </w:rPr>
              <w:t>30.000,00</w:t>
            </w:r>
          </w:p>
        </w:tc>
      </w:tr>
      <w:tr w:rsidR="007053AA" w:rsidRPr="008927C8" w14:paraId="0DDE2091" w14:textId="77777777" w:rsidTr="00507B2B">
        <w:trPr>
          <w:trHeight w:val="242"/>
        </w:trPr>
        <w:tc>
          <w:tcPr>
            <w:tcW w:w="3552" w:type="dxa"/>
            <w:shd w:val="clear" w:color="auto" w:fill="D0CECE" w:themeFill="background2" w:themeFillShade="E6"/>
          </w:tcPr>
          <w:p w14:paraId="54FD747D" w14:textId="7A99C67C" w:rsidR="007053AA" w:rsidRPr="008370BB"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1A6ACA43" w14:textId="77777777" w:rsidR="007053AA" w:rsidRDefault="007053AA" w:rsidP="007053AA">
            <w:pPr>
              <w:spacing w:before="40" w:after="40"/>
              <w:rPr>
                <w:rFonts w:ascii="Times New Roman" w:hAnsi="Times New Roman" w:cs="Times New Roman"/>
                <w:i/>
                <w:iCs/>
                <w:sz w:val="24"/>
                <w:szCs w:val="24"/>
              </w:rPr>
            </w:pPr>
          </w:p>
        </w:tc>
      </w:tr>
      <w:tr w:rsidR="007053AA" w:rsidRPr="008927C8" w14:paraId="1F3A5627" w14:textId="77777777" w:rsidTr="00507B2B">
        <w:trPr>
          <w:trHeight w:val="242"/>
        </w:trPr>
        <w:tc>
          <w:tcPr>
            <w:tcW w:w="3552" w:type="dxa"/>
          </w:tcPr>
          <w:p w14:paraId="4B0B279D" w14:textId="6B5F7BA8"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05FB92C5" w14:textId="22F5A8CB" w:rsidR="007053AA" w:rsidRPr="00856941" w:rsidRDefault="007053AA" w:rsidP="007053AA">
            <w:pPr>
              <w:spacing w:before="40" w:after="40"/>
              <w:rPr>
                <w:rFonts w:ascii="Times New Roman" w:hAnsi="Times New Roman" w:cs="Times New Roman"/>
                <w:i/>
                <w:iCs/>
                <w:sz w:val="24"/>
                <w:szCs w:val="24"/>
              </w:rPr>
            </w:pPr>
            <w:r w:rsidRPr="00C103CC">
              <w:rPr>
                <w:rFonts w:ascii="Times New Roman" w:hAnsi="Times New Roman" w:cs="Times New Roman"/>
                <w:i/>
                <w:iCs/>
                <w:color w:val="000000" w:themeColor="text1"/>
                <w:sz w:val="24"/>
                <w:szCs w:val="24"/>
              </w:rPr>
              <w:t xml:space="preserve">Trošak izrade </w:t>
            </w:r>
            <w:r>
              <w:rPr>
                <w:rFonts w:ascii="Times New Roman" w:hAnsi="Times New Roman" w:cs="Times New Roman"/>
                <w:i/>
                <w:iCs/>
                <w:color w:val="000000" w:themeColor="text1"/>
                <w:sz w:val="24"/>
                <w:szCs w:val="24"/>
              </w:rPr>
              <w:t xml:space="preserve">projektno-tehničke </w:t>
            </w:r>
            <w:r w:rsidRPr="00C103CC">
              <w:rPr>
                <w:rFonts w:ascii="Times New Roman" w:hAnsi="Times New Roman" w:cs="Times New Roman"/>
                <w:bCs/>
                <w:i/>
                <w:color w:val="000000" w:themeColor="text1"/>
                <w:sz w:val="24"/>
                <w:szCs w:val="24"/>
              </w:rPr>
              <w:t>dokumentacije za izgradnju infrastrukture Regionalnog centra za predinkubaciju u pametnoj industriji</w:t>
            </w:r>
          </w:p>
        </w:tc>
      </w:tr>
      <w:tr w:rsidR="007053AA" w:rsidRPr="008927C8" w14:paraId="110F39D6" w14:textId="77777777" w:rsidTr="00507B2B">
        <w:trPr>
          <w:trHeight w:val="242"/>
        </w:trPr>
        <w:tc>
          <w:tcPr>
            <w:tcW w:w="3552" w:type="dxa"/>
          </w:tcPr>
          <w:p w14:paraId="28AB25AB" w14:textId="44B74856" w:rsidR="007053AA" w:rsidRPr="007F0639" w:rsidRDefault="007053AA" w:rsidP="007053AA">
            <w:pPr>
              <w:spacing w:before="40" w:after="40"/>
              <w:rPr>
                <w:rFonts w:ascii="Times New Roman" w:hAnsi="Times New Roman" w:cs="Times New Roman"/>
                <w:color w:val="000000" w:themeColor="text1"/>
                <w:sz w:val="24"/>
                <w:szCs w:val="24"/>
              </w:rPr>
            </w:pPr>
            <w:r w:rsidRPr="007F0639">
              <w:rPr>
                <w:rFonts w:ascii="Times New Roman" w:hAnsi="Times New Roman" w:cs="Times New Roman"/>
                <w:color w:val="000000" w:themeColor="text1"/>
                <w:sz w:val="24"/>
                <w:szCs w:val="24"/>
              </w:rPr>
              <w:t>Opis</w:t>
            </w:r>
          </w:p>
        </w:tc>
        <w:tc>
          <w:tcPr>
            <w:tcW w:w="6016" w:type="dxa"/>
          </w:tcPr>
          <w:p w14:paraId="220F2B8C" w14:textId="4C424118" w:rsidR="007053AA" w:rsidRPr="00C4478D" w:rsidRDefault="007053AA" w:rsidP="007053AA">
            <w:pPr>
              <w:spacing w:before="40" w:after="40"/>
              <w:rPr>
                <w:rFonts w:ascii="Times New Roman" w:hAnsi="Times New Roman" w:cs="Times New Roman"/>
                <w:i/>
                <w:sz w:val="24"/>
                <w:szCs w:val="24"/>
              </w:rPr>
            </w:pPr>
            <w:r>
              <w:rPr>
                <w:rFonts w:ascii="Times New Roman" w:hAnsi="Times New Roman" w:cs="Times New Roman"/>
                <w:i/>
                <w:sz w:val="24"/>
                <w:szCs w:val="24"/>
              </w:rPr>
              <w:t xml:space="preserve">Troškovi za izradu sljedeće dokumentacije: </w:t>
            </w:r>
            <w:r w:rsidRPr="00C4478D">
              <w:rPr>
                <w:rFonts w:ascii="Times New Roman" w:hAnsi="Times New Roman" w:cs="Times New Roman"/>
                <w:i/>
                <w:sz w:val="24"/>
                <w:szCs w:val="24"/>
              </w:rPr>
              <w:t>Idejno rješenje, Glavni projekt s procjenom troška radova za ishođenje građevinske dozvole; Izvedbeni projekt i troškovnici</w:t>
            </w:r>
          </w:p>
          <w:p w14:paraId="48D0E5DD" w14:textId="6D2A8FF6" w:rsidR="007053AA" w:rsidRPr="007F0639" w:rsidRDefault="007053AA" w:rsidP="007053AA">
            <w:pPr>
              <w:spacing w:before="40" w:after="40"/>
              <w:rPr>
                <w:rFonts w:ascii="Times New Roman" w:hAnsi="Times New Roman" w:cs="Times New Roman"/>
                <w:iCs/>
                <w:sz w:val="24"/>
                <w:szCs w:val="24"/>
              </w:rPr>
            </w:pPr>
          </w:p>
        </w:tc>
      </w:tr>
      <w:tr w:rsidR="007053AA" w:rsidRPr="008927C8" w14:paraId="3C6B6ED1" w14:textId="3A1B7F33" w:rsidTr="00507B2B">
        <w:trPr>
          <w:trHeight w:val="242"/>
        </w:trPr>
        <w:tc>
          <w:tcPr>
            <w:tcW w:w="3552" w:type="dxa"/>
          </w:tcPr>
          <w:p w14:paraId="215C5D1C" w14:textId="1E5D9D4F" w:rsidR="007053AA" w:rsidRPr="007F0639" w:rsidRDefault="007053AA" w:rsidP="007053AA">
            <w:pPr>
              <w:spacing w:before="40" w:after="40"/>
              <w:rPr>
                <w:rFonts w:ascii="Times New Roman" w:hAnsi="Times New Roman" w:cs="Times New Roman"/>
                <w:color w:val="000000" w:themeColor="text1"/>
                <w:sz w:val="24"/>
                <w:szCs w:val="24"/>
              </w:rPr>
            </w:pPr>
            <w:r w:rsidRPr="007F0639">
              <w:rPr>
                <w:rFonts w:ascii="Times New Roman" w:hAnsi="Times New Roman" w:cs="Times New Roman"/>
                <w:color w:val="000000" w:themeColor="text1"/>
                <w:sz w:val="24"/>
                <w:szCs w:val="24"/>
              </w:rPr>
              <w:t>Broj jedinica</w:t>
            </w:r>
          </w:p>
        </w:tc>
        <w:tc>
          <w:tcPr>
            <w:tcW w:w="6016" w:type="dxa"/>
          </w:tcPr>
          <w:p w14:paraId="6F6CCFC3" w14:textId="6664DC9B" w:rsidR="007053AA" w:rsidRPr="007F0639" w:rsidRDefault="00507B2B" w:rsidP="007053AA">
            <w:pPr>
              <w:spacing w:before="40" w:after="40"/>
              <w:rPr>
                <w:rFonts w:ascii="Times New Roman" w:hAnsi="Times New Roman" w:cs="Times New Roman"/>
                <w:iCs/>
                <w:sz w:val="24"/>
                <w:szCs w:val="24"/>
              </w:rPr>
            </w:pPr>
            <w:r>
              <w:rPr>
                <w:rFonts w:ascii="Times New Roman" w:hAnsi="Times New Roman" w:cs="Times New Roman"/>
                <w:i/>
                <w:iCs/>
                <w:sz w:val="24"/>
                <w:szCs w:val="24"/>
              </w:rPr>
              <w:t>1</w:t>
            </w:r>
          </w:p>
        </w:tc>
      </w:tr>
      <w:tr w:rsidR="007053AA" w:rsidRPr="008927C8" w14:paraId="7BC78751" w14:textId="33523313" w:rsidTr="00507B2B">
        <w:trPr>
          <w:trHeight w:val="242"/>
        </w:trPr>
        <w:tc>
          <w:tcPr>
            <w:tcW w:w="3552" w:type="dxa"/>
          </w:tcPr>
          <w:p w14:paraId="00870EE3" w14:textId="09045DCB" w:rsidR="007053AA" w:rsidRPr="007F0639" w:rsidRDefault="007053AA" w:rsidP="007053AA">
            <w:pPr>
              <w:spacing w:before="40" w:after="40"/>
              <w:rPr>
                <w:rFonts w:ascii="Times New Roman" w:hAnsi="Times New Roman" w:cs="Times New Roman"/>
                <w:color w:val="000000" w:themeColor="text1"/>
                <w:sz w:val="24"/>
                <w:szCs w:val="24"/>
              </w:rPr>
            </w:pPr>
            <w:r w:rsidRPr="007F0639">
              <w:rPr>
                <w:rFonts w:ascii="Times New Roman" w:hAnsi="Times New Roman" w:cs="Times New Roman"/>
                <w:color w:val="000000" w:themeColor="text1"/>
                <w:sz w:val="24"/>
                <w:szCs w:val="24"/>
              </w:rPr>
              <w:t>Iznos jedinice (EUR)</w:t>
            </w:r>
          </w:p>
        </w:tc>
        <w:tc>
          <w:tcPr>
            <w:tcW w:w="6016" w:type="dxa"/>
          </w:tcPr>
          <w:p w14:paraId="5852CE77" w14:textId="360FA7D8" w:rsidR="007053AA" w:rsidRPr="007F0639" w:rsidRDefault="007053AA" w:rsidP="007053AA">
            <w:pPr>
              <w:spacing w:before="40" w:after="40"/>
              <w:rPr>
                <w:rFonts w:ascii="Times New Roman" w:hAnsi="Times New Roman" w:cs="Times New Roman"/>
                <w:i/>
                <w:sz w:val="24"/>
                <w:szCs w:val="24"/>
              </w:rPr>
            </w:pPr>
            <w:r w:rsidRPr="007F0639">
              <w:rPr>
                <w:rFonts w:ascii="Times New Roman" w:hAnsi="Times New Roman" w:cs="Times New Roman"/>
                <w:i/>
                <w:sz w:val="24"/>
                <w:szCs w:val="24"/>
              </w:rPr>
              <w:t>140.000,00</w:t>
            </w:r>
          </w:p>
        </w:tc>
      </w:tr>
      <w:tr w:rsidR="007053AA" w:rsidRPr="008927C8" w14:paraId="71E8742D" w14:textId="77777777" w:rsidTr="00507B2B">
        <w:trPr>
          <w:trHeight w:val="242"/>
        </w:trPr>
        <w:tc>
          <w:tcPr>
            <w:tcW w:w="3552" w:type="dxa"/>
          </w:tcPr>
          <w:p w14:paraId="309F1CCC" w14:textId="2A6140CD" w:rsidR="007053AA" w:rsidRPr="007F0639" w:rsidRDefault="007053AA" w:rsidP="007053AA">
            <w:pPr>
              <w:spacing w:before="40" w:after="40"/>
              <w:rPr>
                <w:rFonts w:ascii="Times New Roman" w:hAnsi="Times New Roman" w:cs="Times New Roman"/>
                <w:color w:val="000000" w:themeColor="text1"/>
                <w:sz w:val="24"/>
                <w:szCs w:val="24"/>
              </w:rPr>
            </w:pPr>
            <w:r w:rsidRPr="007F0639">
              <w:rPr>
                <w:rFonts w:ascii="Times New Roman" w:hAnsi="Times New Roman" w:cs="Times New Roman"/>
                <w:color w:val="000000" w:themeColor="text1"/>
                <w:sz w:val="24"/>
                <w:szCs w:val="24"/>
              </w:rPr>
              <w:t>Iznos ukupno (EUR)</w:t>
            </w:r>
          </w:p>
        </w:tc>
        <w:tc>
          <w:tcPr>
            <w:tcW w:w="6016" w:type="dxa"/>
          </w:tcPr>
          <w:p w14:paraId="63208703" w14:textId="7EBF119D" w:rsidR="007053AA" w:rsidRPr="007F0639" w:rsidRDefault="007053AA" w:rsidP="007053AA">
            <w:pPr>
              <w:spacing w:before="40" w:after="40"/>
              <w:rPr>
                <w:rFonts w:ascii="Times New Roman" w:hAnsi="Times New Roman" w:cs="Times New Roman"/>
                <w:i/>
                <w:sz w:val="24"/>
                <w:szCs w:val="24"/>
              </w:rPr>
            </w:pPr>
            <w:r w:rsidRPr="007F0639">
              <w:rPr>
                <w:rFonts w:ascii="Times New Roman" w:hAnsi="Times New Roman" w:cs="Times New Roman"/>
                <w:i/>
                <w:sz w:val="24"/>
                <w:szCs w:val="24"/>
              </w:rPr>
              <w:t>140.000,00</w:t>
            </w:r>
          </w:p>
        </w:tc>
      </w:tr>
      <w:bookmarkEnd w:id="1"/>
      <w:tr w:rsidR="007053AA" w:rsidRPr="008927C8" w14:paraId="55D3170E" w14:textId="77777777" w:rsidTr="00507B2B">
        <w:trPr>
          <w:trHeight w:val="242"/>
        </w:trPr>
        <w:tc>
          <w:tcPr>
            <w:tcW w:w="3552" w:type="dxa"/>
            <w:shd w:val="clear" w:color="auto" w:fill="D9D9D9" w:themeFill="background1" w:themeFillShade="D9"/>
          </w:tcPr>
          <w:p w14:paraId="42160D1C" w14:textId="5F0DE7BA"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9D9D9" w:themeFill="background1" w:themeFillShade="D9"/>
          </w:tcPr>
          <w:p w14:paraId="6301C443" w14:textId="5BD50B35" w:rsidR="007053AA" w:rsidRPr="008927C8" w:rsidRDefault="007053AA" w:rsidP="007053AA">
            <w:pPr>
              <w:spacing w:before="40" w:after="40"/>
              <w:rPr>
                <w:rFonts w:ascii="Times New Roman" w:hAnsi="Times New Roman" w:cs="Times New Roman"/>
                <w:iCs/>
                <w:sz w:val="24"/>
                <w:szCs w:val="24"/>
              </w:rPr>
            </w:pPr>
          </w:p>
        </w:tc>
      </w:tr>
      <w:tr w:rsidR="007053AA" w:rsidRPr="008927C8" w14:paraId="281A5BF7" w14:textId="77777777" w:rsidTr="00507B2B">
        <w:trPr>
          <w:trHeight w:val="242"/>
        </w:trPr>
        <w:tc>
          <w:tcPr>
            <w:tcW w:w="3552" w:type="dxa"/>
            <w:shd w:val="clear" w:color="auto" w:fill="auto"/>
          </w:tcPr>
          <w:p w14:paraId="25BEA595" w14:textId="7383EEDC" w:rsidR="007053AA" w:rsidRPr="00C103CC" w:rsidRDefault="007053AA" w:rsidP="007053AA">
            <w:pPr>
              <w:spacing w:before="40" w:after="40"/>
              <w:rPr>
                <w:rFonts w:ascii="Times New Roman" w:hAnsi="Times New Roman" w:cs="Times New Roman"/>
                <w:color w:val="000000" w:themeColor="text1"/>
                <w:sz w:val="24"/>
                <w:szCs w:val="24"/>
              </w:rPr>
            </w:pPr>
            <w:r w:rsidRPr="00C103CC">
              <w:rPr>
                <w:rFonts w:ascii="Times New Roman" w:hAnsi="Times New Roman" w:cs="Times New Roman"/>
                <w:color w:val="000000" w:themeColor="text1"/>
                <w:sz w:val="24"/>
                <w:szCs w:val="24"/>
              </w:rPr>
              <w:t>Naziv stavke troška</w:t>
            </w:r>
          </w:p>
        </w:tc>
        <w:tc>
          <w:tcPr>
            <w:tcW w:w="6016" w:type="dxa"/>
            <w:shd w:val="clear" w:color="auto" w:fill="auto"/>
          </w:tcPr>
          <w:p w14:paraId="1DE2FD41" w14:textId="485781E9" w:rsidR="007053AA" w:rsidRPr="00C103CC" w:rsidRDefault="007053AA" w:rsidP="007053AA">
            <w:pPr>
              <w:spacing w:before="40" w:after="40"/>
              <w:rPr>
                <w:rFonts w:ascii="Times New Roman" w:hAnsi="Times New Roman" w:cs="Times New Roman"/>
                <w:i/>
                <w:sz w:val="24"/>
                <w:szCs w:val="24"/>
              </w:rPr>
            </w:pPr>
            <w:r w:rsidRPr="00C103CC">
              <w:rPr>
                <w:rFonts w:ascii="Times New Roman" w:hAnsi="Times New Roman" w:cs="Times New Roman"/>
                <w:i/>
                <w:sz w:val="24"/>
                <w:szCs w:val="24"/>
              </w:rPr>
              <w:t>Priprema i provedba javne nabave za izvođača radova za Regionalni centar za predinkubaciju u pametnoj industriji</w:t>
            </w:r>
          </w:p>
        </w:tc>
      </w:tr>
      <w:tr w:rsidR="007053AA" w:rsidRPr="008927C8" w14:paraId="553FF0FF" w14:textId="77777777" w:rsidTr="00507B2B">
        <w:trPr>
          <w:trHeight w:val="242"/>
        </w:trPr>
        <w:tc>
          <w:tcPr>
            <w:tcW w:w="3552" w:type="dxa"/>
            <w:shd w:val="clear" w:color="auto" w:fill="auto"/>
          </w:tcPr>
          <w:p w14:paraId="2BC20AC5" w14:textId="13AA485D" w:rsidR="007053AA" w:rsidRPr="00C103CC"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Opis</w:t>
            </w:r>
          </w:p>
        </w:tc>
        <w:tc>
          <w:tcPr>
            <w:tcW w:w="6016" w:type="dxa"/>
            <w:shd w:val="clear" w:color="auto" w:fill="auto"/>
          </w:tcPr>
          <w:p w14:paraId="4E23FA23" w14:textId="5796CF6C" w:rsidR="007053AA" w:rsidRPr="00B70812" w:rsidRDefault="007053AA" w:rsidP="007053AA">
            <w:pPr>
              <w:spacing w:before="40" w:after="40"/>
              <w:rPr>
                <w:rFonts w:ascii="Times New Roman" w:hAnsi="Times New Roman" w:cs="Times New Roman"/>
                <w:i/>
                <w:sz w:val="24"/>
                <w:szCs w:val="24"/>
              </w:rPr>
            </w:pPr>
            <w:r w:rsidRPr="00B70812">
              <w:rPr>
                <w:rFonts w:ascii="Times New Roman" w:hAnsi="Times New Roman" w:cs="Times New Roman"/>
                <w:i/>
                <w:sz w:val="24"/>
                <w:szCs w:val="24"/>
              </w:rPr>
              <w:t>Troškovi konzultanta u pripremi javne nabave, objave te odabira izvođača – vanjska usluga</w:t>
            </w:r>
          </w:p>
        </w:tc>
      </w:tr>
      <w:tr w:rsidR="007053AA" w:rsidRPr="008927C8" w14:paraId="1C32E42E" w14:textId="77777777" w:rsidTr="00507B2B">
        <w:trPr>
          <w:trHeight w:val="242"/>
        </w:trPr>
        <w:tc>
          <w:tcPr>
            <w:tcW w:w="3552" w:type="dxa"/>
            <w:shd w:val="clear" w:color="auto" w:fill="auto"/>
          </w:tcPr>
          <w:p w14:paraId="59F0C61D" w14:textId="67BC6941"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Broj jedinica</w:t>
            </w:r>
          </w:p>
        </w:tc>
        <w:tc>
          <w:tcPr>
            <w:tcW w:w="6016" w:type="dxa"/>
            <w:shd w:val="clear" w:color="auto" w:fill="auto"/>
          </w:tcPr>
          <w:p w14:paraId="04ED3C67" w14:textId="4FA04D75" w:rsidR="007053AA" w:rsidRPr="002946BF" w:rsidRDefault="007053AA" w:rsidP="007053AA">
            <w:pPr>
              <w:spacing w:before="40" w:after="40"/>
              <w:rPr>
                <w:rFonts w:ascii="Times New Roman" w:hAnsi="Times New Roman" w:cs="Times New Roman"/>
                <w:i/>
                <w:sz w:val="24"/>
                <w:szCs w:val="24"/>
              </w:rPr>
            </w:pPr>
            <w:r w:rsidRPr="002946BF">
              <w:rPr>
                <w:rFonts w:ascii="Times New Roman" w:hAnsi="Times New Roman" w:cs="Times New Roman"/>
                <w:i/>
                <w:sz w:val="24"/>
                <w:szCs w:val="24"/>
              </w:rPr>
              <w:t>1</w:t>
            </w:r>
          </w:p>
        </w:tc>
      </w:tr>
      <w:tr w:rsidR="007053AA" w:rsidRPr="008927C8" w14:paraId="056828F8" w14:textId="77777777" w:rsidTr="00507B2B">
        <w:trPr>
          <w:trHeight w:val="242"/>
        </w:trPr>
        <w:tc>
          <w:tcPr>
            <w:tcW w:w="3552" w:type="dxa"/>
            <w:shd w:val="clear" w:color="auto" w:fill="auto"/>
          </w:tcPr>
          <w:p w14:paraId="780EEF03" w14:textId="10074A7C" w:rsidR="007053AA" w:rsidRDefault="007053AA" w:rsidP="007053AA">
            <w:pPr>
              <w:spacing w:before="40" w:after="40"/>
              <w:rPr>
                <w:rFonts w:ascii="Times New Roman" w:hAnsi="Times New Roman" w:cs="Times New Roman"/>
                <w:color w:val="000000" w:themeColor="text1"/>
                <w:sz w:val="24"/>
                <w:szCs w:val="24"/>
              </w:rPr>
            </w:pPr>
            <w:r w:rsidRPr="007F0639">
              <w:rPr>
                <w:rFonts w:ascii="Times New Roman" w:hAnsi="Times New Roman" w:cs="Times New Roman"/>
                <w:color w:val="000000" w:themeColor="text1"/>
                <w:sz w:val="24"/>
                <w:szCs w:val="24"/>
              </w:rPr>
              <w:t>Iznos jedinice (EUR)</w:t>
            </w:r>
          </w:p>
        </w:tc>
        <w:tc>
          <w:tcPr>
            <w:tcW w:w="6016" w:type="dxa"/>
            <w:shd w:val="clear" w:color="auto" w:fill="auto"/>
          </w:tcPr>
          <w:p w14:paraId="6FF42CD0" w14:textId="74266A35" w:rsidR="007053AA" w:rsidRDefault="007053AA" w:rsidP="007053AA">
            <w:pPr>
              <w:spacing w:before="40" w:after="40"/>
              <w:rPr>
                <w:rFonts w:ascii="Times New Roman" w:hAnsi="Times New Roman" w:cs="Times New Roman"/>
                <w:iCs/>
                <w:sz w:val="24"/>
                <w:szCs w:val="24"/>
              </w:rPr>
            </w:pPr>
            <w:r>
              <w:rPr>
                <w:rFonts w:ascii="Times New Roman" w:hAnsi="Times New Roman" w:cs="Times New Roman"/>
                <w:i/>
                <w:sz w:val="24"/>
                <w:szCs w:val="24"/>
              </w:rPr>
              <w:t>5.000,00</w:t>
            </w:r>
          </w:p>
        </w:tc>
      </w:tr>
      <w:tr w:rsidR="007053AA" w:rsidRPr="008927C8" w14:paraId="3439BB55" w14:textId="77777777" w:rsidTr="00507B2B">
        <w:trPr>
          <w:trHeight w:val="242"/>
        </w:trPr>
        <w:tc>
          <w:tcPr>
            <w:tcW w:w="3552" w:type="dxa"/>
            <w:shd w:val="clear" w:color="auto" w:fill="auto"/>
          </w:tcPr>
          <w:p w14:paraId="69DE8F90" w14:textId="4B3DBDAC" w:rsidR="007053AA" w:rsidRDefault="007053AA" w:rsidP="007053AA">
            <w:pPr>
              <w:spacing w:before="40" w:after="40"/>
              <w:rPr>
                <w:rFonts w:ascii="Times New Roman" w:hAnsi="Times New Roman" w:cs="Times New Roman"/>
                <w:color w:val="000000" w:themeColor="text1"/>
                <w:sz w:val="24"/>
                <w:szCs w:val="24"/>
              </w:rPr>
            </w:pPr>
            <w:r w:rsidRPr="007F0639">
              <w:rPr>
                <w:rFonts w:ascii="Times New Roman" w:hAnsi="Times New Roman" w:cs="Times New Roman"/>
                <w:color w:val="000000" w:themeColor="text1"/>
                <w:sz w:val="24"/>
                <w:szCs w:val="24"/>
              </w:rPr>
              <w:t>Iznos ukupno (EUR)</w:t>
            </w:r>
          </w:p>
        </w:tc>
        <w:tc>
          <w:tcPr>
            <w:tcW w:w="6016" w:type="dxa"/>
            <w:shd w:val="clear" w:color="auto" w:fill="auto"/>
          </w:tcPr>
          <w:p w14:paraId="1A3667D3" w14:textId="301C5600" w:rsidR="007053AA" w:rsidRDefault="007053AA" w:rsidP="007053AA">
            <w:pPr>
              <w:spacing w:before="40" w:after="40"/>
              <w:rPr>
                <w:rFonts w:ascii="Times New Roman" w:hAnsi="Times New Roman" w:cs="Times New Roman"/>
                <w:iCs/>
                <w:sz w:val="24"/>
                <w:szCs w:val="24"/>
              </w:rPr>
            </w:pPr>
            <w:r>
              <w:rPr>
                <w:rFonts w:ascii="Times New Roman" w:hAnsi="Times New Roman" w:cs="Times New Roman"/>
                <w:i/>
                <w:sz w:val="24"/>
                <w:szCs w:val="24"/>
              </w:rPr>
              <w:t>5.000,00</w:t>
            </w:r>
          </w:p>
        </w:tc>
      </w:tr>
      <w:tr w:rsidR="007053AA" w:rsidRPr="008927C8" w14:paraId="6E0BD1DF" w14:textId="77777777" w:rsidTr="00507B2B">
        <w:trPr>
          <w:trHeight w:val="242"/>
        </w:trPr>
        <w:tc>
          <w:tcPr>
            <w:tcW w:w="3552" w:type="dxa"/>
            <w:shd w:val="clear" w:color="auto" w:fill="D0CECE" w:themeFill="background2" w:themeFillShade="E6"/>
          </w:tcPr>
          <w:p w14:paraId="2AAD6DFF" w14:textId="5A0CE935" w:rsidR="007053AA" w:rsidRPr="007F0639"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5A619E89" w14:textId="77777777" w:rsidR="007053AA" w:rsidRDefault="007053AA" w:rsidP="007053AA">
            <w:pPr>
              <w:spacing w:before="40" w:after="40"/>
              <w:rPr>
                <w:rFonts w:ascii="Times New Roman" w:hAnsi="Times New Roman" w:cs="Times New Roman"/>
                <w:i/>
                <w:sz w:val="24"/>
                <w:szCs w:val="24"/>
              </w:rPr>
            </w:pPr>
          </w:p>
        </w:tc>
      </w:tr>
      <w:tr w:rsidR="007053AA" w:rsidRPr="008927C8" w14:paraId="52A1F175" w14:textId="77777777" w:rsidTr="00507B2B">
        <w:trPr>
          <w:trHeight w:val="242"/>
        </w:trPr>
        <w:tc>
          <w:tcPr>
            <w:tcW w:w="3552" w:type="dxa"/>
          </w:tcPr>
          <w:p w14:paraId="1E285053" w14:textId="3359A4B7"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Naziv stavke troška</w:t>
            </w:r>
          </w:p>
        </w:tc>
        <w:tc>
          <w:tcPr>
            <w:tcW w:w="6016" w:type="dxa"/>
          </w:tcPr>
          <w:p w14:paraId="0B9E4AA2" w14:textId="35D504B5" w:rsidR="007053AA" w:rsidRPr="008927C8" w:rsidRDefault="007053AA" w:rsidP="007053AA">
            <w:pPr>
              <w:spacing w:before="40" w:after="40"/>
              <w:rPr>
                <w:rFonts w:ascii="Times New Roman" w:hAnsi="Times New Roman" w:cs="Times New Roman"/>
                <w:iCs/>
                <w:sz w:val="24"/>
                <w:szCs w:val="24"/>
              </w:rPr>
            </w:pPr>
            <w:r>
              <w:rPr>
                <w:rFonts w:ascii="Times New Roman" w:hAnsi="Times New Roman" w:cs="Times New Roman"/>
                <w:i/>
                <w:iCs/>
                <w:sz w:val="24"/>
                <w:szCs w:val="24"/>
              </w:rPr>
              <w:t>Trošak i</w:t>
            </w:r>
            <w:r w:rsidRPr="009B7622">
              <w:rPr>
                <w:rFonts w:ascii="Times New Roman" w:hAnsi="Times New Roman" w:cs="Times New Roman"/>
                <w:i/>
                <w:iCs/>
                <w:sz w:val="24"/>
                <w:szCs w:val="24"/>
              </w:rPr>
              <w:t>zgradnj</w:t>
            </w:r>
            <w:r>
              <w:rPr>
                <w:rFonts w:ascii="Times New Roman" w:hAnsi="Times New Roman" w:cs="Times New Roman"/>
                <w:i/>
                <w:iCs/>
                <w:sz w:val="24"/>
                <w:szCs w:val="24"/>
              </w:rPr>
              <w:t>e</w:t>
            </w:r>
            <w:r w:rsidRPr="009B7622">
              <w:rPr>
                <w:rFonts w:ascii="Times New Roman" w:hAnsi="Times New Roman" w:cs="Times New Roman"/>
                <w:i/>
                <w:iCs/>
                <w:sz w:val="24"/>
                <w:szCs w:val="24"/>
              </w:rPr>
              <w:t xml:space="preserve"> infrastrukture Regionalnog centra za predinkubaciju u pametnoj industriji</w:t>
            </w:r>
            <w:r>
              <w:rPr>
                <w:rFonts w:ascii="Times New Roman" w:hAnsi="Times New Roman" w:cs="Times New Roman"/>
                <w:i/>
                <w:iCs/>
                <w:sz w:val="24"/>
                <w:szCs w:val="24"/>
              </w:rPr>
              <w:t>.</w:t>
            </w:r>
          </w:p>
        </w:tc>
      </w:tr>
      <w:tr w:rsidR="007053AA" w:rsidRPr="008927C8" w14:paraId="12C4826D" w14:textId="77777777" w:rsidTr="00507B2B">
        <w:trPr>
          <w:trHeight w:val="242"/>
        </w:trPr>
        <w:tc>
          <w:tcPr>
            <w:tcW w:w="3552" w:type="dxa"/>
          </w:tcPr>
          <w:p w14:paraId="29B8EFB8" w14:textId="1DC6E77B" w:rsidR="007053AA" w:rsidRPr="00143400" w:rsidRDefault="007053AA" w:rsidP="007053AA">
            <w:pPr>
              <w:spacing w:before="40" w:after="40"/>
              <w:rPr>
                <w:rFonts w:ascii="Times New Roman" w:hAnsi="Times New Roman" w:cs="Times New Roman"/>
                <w:color w:val="000000" w:themeColor="text1"/>
                <w:sz w:val="24"/>
                <w:szCs w:val="24"/>
              </w:rPr>
            </w:pPr>
            <w:r w:rsidRPr="00143400">
              <w:rPr>
                <w:rFonts w:ascii="Times New Roman" w:hAnsi="Times New Roman" w:cs="Times New Roman"/>
                <w:color w:val="000000" w:themeColor="text1"/>
                <w:sz w:val="24"/>
                <w:szCs w:val="24"/>
              </w:rPr>
              <w:t>Opis</w:t>
            </w:r>
          </w:p>
        </w:tc>
        <w:tc>
          <w:tcPr>
            <w:tcW w:w="6016" w:type="dxa"/>
          </w:tcPr>
          <w:p w14:paraId="36D133FF" w14:textId="4DCA0D7C" w:rsidR="007053AA" w:rsidRPr="00143400" w:rsidRDefault="007053AA" w:rsidP="007053AA">
            <w:pPr>
              <w:spacing w:before="40" w:after="40"/>
              <w:rPr>
                <w:rFonts w:ascii="Times New Roman" w:hAnsi="Times New Roman" w:cs="Times New Roman"/>
                <w:i/>
                <w:sz w:val="24"/>
                <w:szCs w:val="24"/>
              </w:rPr>
            </w:pPr>
            <w:r w:rsidRPr="00143400">
              <w:rPr>
                <w:rFonts w:ascii="Times New Roman" w:hAnsi="Times New Roman" w:cs="Times New Roman"/>
                <w:i/>
                <w:sz w:val="24"/>
                <w:szCs w:val="24"/>
              </w:rPr>
              <w:t xml:space="preserve">Izgradnja 2000 m2 bruto za potrebe </w:t>
            </w:r>
            <w:r>
              <w:rPr>
                <w:rFonts w:ascii="Times New Roman" w:hAnsi="Times New Roman" w:cs="Times New Roman"/>
                <w:i/>
                <w:sz w:val="24"/>
                <w:szCs w:val="24"/>
              </w:rPr>
              <w:t>Regionalnog c</w:t>
            </w:r>
            <w:r w:rsidRPr="00143400">
              <w:rPr>
                <w:rFonts w:ascii="Times New Roman" w:hAnsi="Times New Roman" w:cs="Times New Roman"/>
                <w:i/>
                <w:sz w:val="24"/>
                <w:szCs w:val="24"/>
              </w:rPr>
              <w:t>entra za predinkubacij</w:t>
            </w:r>
            <w:r>
              <w:rPr>
                <w:rFonts w:ascii="Times New Roman" w:hAnsi="Times New Roman" w:cs="Times New Roman"/>
                <w:i/>
                <w:sz w:val="24"/>
                <w:szCs w:val="24"/>
              </w:rPr>
              <w:t>u</w:t>
            </w:r>
            <w:r w:rsidRPr="00143400">
              <w:rPr>
                <w:rFonts w:ascii="Times New Roman" w:hAnsi="Times New Roman" w:cs="Times New Roman"/>
                <w:i/>
                <w:sz w:val="24"/>
                <w:szCs w:val="24"/>
              </w:rPr>
              <w:t xml:space="preserve"> u pametnoj industriji. </w:t>
            </w:r>
          </w:p>
        </w:tc>
      </w:tr>
      <w:tr w:rsidR="007053AA" w:rsidRPr="008927C8" w14:paraId="3D257802" w14:textId="77777777" w:rsidTr="00507B2B">
        <w:trPr>
          <w:trHeight w:val="242"/>
        </w:trPr>
        <w:tc>
          <w:tcPr>
            <w:tcW w:w="3552" w:type="dxa"/>
          </w:tcPr>
          <w:p w14:paraId="17CC3956" w14:textId="708A3BFF" w:rsidR="007053AA" w:rsidRPr="00143400" w:rsidRDefault="007053AA" w:rsidP="007053AA">
            <w:pPr>
              <w:spacing w:before="40" w:after="40"/>
              <w:rPr>
                <w:rFonts w:ascii="Times New Roman" w:hAnsi="Times New Roman" w:cs="Times New Roman"/>
                <w:color w:val="000000" w:themeColor="text1"/>
                <w:sz w:val="24"/>
                <w:szCs w:val="24"/>
              </w:rPr>
            </w:pPr>
            <w:r w:rsidRPr="00143400">
              <w:rPr>
                <w:rFonts w:ascii="Times New Roman" w:hAnsi="Times New Roman" w:cs="Times New Roman"/>
                <w:color w:val="000000" w:themeColor="text1"/>
                <w:sz w:val="24"/>
                <w:szCs w:val="24"/>
              </w:rPr>
              <w:t>Broj jedinica</w:t>
            </w:r>
          </w:p>
        </w:tc>
        <w:tc>
          <w:tcPr>
            <w:tcW w:w="6016" w:type="dxa"/>
          </w:tcPr>
          <w:p w14:paraId="10C05264" w14:textId="5B44369A" w:rsidR="007053AA" w:rsidRPr="002946BF" w:rsidRDefault="007053AA" w:rsidP="007053AA">
            <w:pPr>
              <w:spacing w:before="40" w:after="40"/>
              <w:rPr>
                <w:rFonts w:ascii="Times New Roman" w:hAnsi="Times New Roman" w:cs="Times New Roman"/>
                <w:i/>
                <w:sz w:val="24"/>
                <w:szCs w:val="24"/>
              </w:rPr>
            </w:pPr>
            <w:r w:rsidRPr="002946BF">
              <w:rPr>
                <w:rFonts w:ascii="Times New Roman" w:hAnsi="Times New Roman" w:cs="Times New Roman"/>
                <w:i/>
                <w:sz w:val="24"/>
                <w:szCs w:val="24"/>
              </w:rPr>
              <w:t>1</w:t>
            </w:r>
          </w:p>
        </w:tc>
      </w:tr>
      <w:tr w:rsidR="007053AA" w:rsidRPr="008927C8" w14:paraId="0CB407C3" w14:textId="77777777" w:rsidTr="00507B2B">
        <w:trPr>
          <w:trHeight w:val="242"/>
        </w:trPr>
        <w:tc>
          <w:tcPr>
            <w:tcW w:w="3552" w:type="dxa"/>
          </w:tcPr>
          <w:p w14:paraId="6179A89C" w14:textId="67E6B0DF" w:rsidR="007053AA" w:rsidRPr="00143400" w:rsidRDefault="007053AA" w:rsidP="007053AA">
            <w:pPr>
              <w:spacing w:before="40" w:after="40"/>
              <w:rPr>
                <w:rFonts w:ascii="Times New Roman" w:hAnsi="Times New Roman" w:cs="Times New Roman"/>
                <w:color w:val="000000" w:themeColor="text1"/>
                <w:sz w:val="24"/>
                <w:szCs w:val="24"/>
              </w:rPr>
            </w:pPr>
            <w:r w:rsidRPr="00143400">
              <w:rPr>
                <w:rFonts w:ascii="Times New Roman" w:hAnsi="Times New Roman" w:cs="Times New Roman"/>
                <w:color w:val="000000" w:themeColor="text1"/>
                <w:sz w:val="24"/>
                <w:szCs w:val="24"/>
              </w:rPr>
              <w:t>Iznos jedinice (EUR)</w:t>
            </w:r>
          </w:p>
        </w:tc>
        <w:tc>
          <w:tcPr>
            <w:tcW w:w="6016" w:type="dxa"/>
          </w:tcPr>
          <w:p w14:paraId="1346583E" w14:textId="6BAB929B" w:rsidR="007053AA" w:rsidRPr="005D5A34" w:rsidRDefault="007053AA" w:rsidP="007053AA">
            <w:pPr>
              <w:spacing w:before="40" w:after="40"/>
              <w:rPr>
                <w:rFonts w:ascii="Times New Roman" w:hAnsi="Times New Roman" w:cs="Times New Roman"/>
                <w:iCs/>
                <w:sz w:val="24"/>
                <w:szCs w:val="24"/>
                <w:highlight w:val="yellow"/>
              </w:rPr>
            </w:pPr>
            <w:r w:rsidRPr="009B7622">
              <w:rPr>
                <w:rFonts w:ascii="Times New Roman" w:hAnsi="Times New Roman" w:cs="Times New Roman"/>
                <w:i/>
                <w:sz w:val="24"/>
                <w:szCs w:val="24"/>
              </w:rPr>
              <w:t>3.858.199</w:t>
            </w:r>
            <w:r w:rsidR="00507B2B">
              <w:rPr>
                <w:rFonts w:ascii="Times New Roman" w:hAnsi="Times New Roman" w:cs="Times New Roman"/>
                <w:i/>
                <w:sz w:val="24"/>
                <w:szCs w:val="24"/>
              </w:rPr>
              <w:t>,00</w:t>
            </w:r>
          </w:p>
        </w:tc>
      </w:tr>
      <w:tr w:rsidR="007053AA" w:rsidRPr="008927C8" w14:paraId="7D8749CD" w14:textId="77777777" w:rsidTr="00507B2B">
        <w:trPr>
          <w:trHeight w:val="242"/>
        </w:trPr>
        <w:tc>
          <w:tcPr>
            <w:tcW w:w="3552" w:type="dxa"/>
          </w:tcPr>
          <w:p w14:paraId="719A7105" w14:textId="18EEBACB"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(EUR)</w:t>
            </w:r>
          </w:p>
        </w:tc>
        <w:tc>
          <w:tcPr>
            <w:tcW w:w="6016" w:type="dxa"/>
          </w:tcPr>
          <w:p w14:paraId="4CEEBAF6" w14:textId="6E7E377D" w:rsidR="007053AA" w:rsidRPr="009B7622" w:rsidRDefault="007053AA" w:rsidP="007053AA">
            <w:pPr>
              <w:spacing w:before="40" w:after="40"/>
              <w:rPr>
                <w:rFonts w:ascii="Times New Roman" w:hAnsi="Times New Roman" w:cs="Times New Roman"/>
                <w:i/>
                <w:sz w:val="24"/>
                <w:szCs w:val="24"/>
              </w:rPr>
            </w:pPr>
            <w:r w:rsidRPr="009B7622">
              <w:rPr>
                <w:rFonts w:ascii="Times New Roman" w:hAnsi="Times New Roman" w:cs="Times New Roman"/>
                <w:i/>
                <w:sz w:val="24"/>
                <w:szCs w:val="24"/>
              </w:rPr>
              <w:t>3.858.199</w:t>
            </w:r>
            <w:r w:rsidR="00507B2B">
              <w:rPr>
                <w:rFonts w:ascii="Times New Roman" w:hAnsi="Times New Roman" w:cs="Times New Roman"/>
                <w:i/>
                <w:sz w:val="24"/>
                <w:szCs w:val="24"/>
              </w:rPr>
              <w:t>,00</w:t>
            </w:r>
          </w:p>
        </w:tc>
      </w:tr>
      <w:tr w:rsidR="007053AA" w:rsidRPr="008927C8" w14:paraId="1220C8F6" w14:textId="77777777" w:rsidTr="00507B2B">
        <w:trPr>
          <w:trHeight w:val="242"/>
        </w:trPr>
        <w:tc>
          <w:tcPr>
            <w:tcW w:w="3552" w:type="dxa"/>
            <w:shd w:val="clear" w:color="auto" w:fill="D9D9D9" w:themeFill="background1" w:themeFillShade="D9"/>
          </w:tcPr>
          <w:p w14:paraId="6E633A70" w14:textId="77777777"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9D9D9" w:themeFill="background1" w:themeFillShade="D9"/>
          </w:tcPr>
          <w:p w14:paraId="6FC5CB9A" w14:textId="60141E2F" w:rsidR="007053AA" w:rsidRPr="008927C8" w:rsidRDefault="007053AA" w:rsidP="007053AA">
            <w:pPr>
              <w:spacing w:before="40" w:after="40"/>
              <w:rPr>
                <w:rFonts w:ascii="Times New Roman" w:hAnsi="Times New Roman" w:cs="Times New Roman"/>
                <w:iCs/>
                <w:color w:val="FF0000"/>
                <w:sz w:val="24"/>
                <w:szCs w:val="24"/>
              </w:rPr>
            </w:pPr>
          </w:p>
        </w:tc>
      </w:tr>
      <w:tr w:rsidR="007053AA" w:rsidRPr="008927C8" w14:paraId="0FBB1466" w14:textId="77777777" w:rsidTr="00507B2B">
        <w:trPr>
          <w:trHeight w:val="242"/>
        </w:trPr>
        <w:tc>
          <w:tcPr>
            <w:tcW w:w="3552" w:type="dxa"/>
            <w:shd w:val="clear" w:color="auto" w:fill="auto"/>
          </w:tcPr>
          <w:p w14:paraId="239EDD04" w14:textId="5AC2E4E0" w:rsidR="007053AA" w:rsidRPr="00B70812" w:rsidRDefault="007053AA" w:rsidP="007053AA">
            <w:pPr>
              <w:spacing w:before="40" w:after="40"/>
              <w:rPr>
                <w:rFonts w:ascii="Times New Roman" w:hAnsi="Times New Roman" w:cs="Times New Roman"/>
                <w:color w:val="000000" w:themeColor="text1"/>
                <w:sz w:val="24"/>
                <w:szCs w:val="24"/>
              </w:rPr>
            </w:pPr>
            <w:r w:rsidRPr="00B70812">
              <w:rPr>
                <w:rFonts w:ascii="Times New Roman" w:hAnsi="Times New Roman" w:cs="Times New Roman"/>
                <w:color w:val="000000" w:themeColor="text1"/>
                <w:sz w:val="24"/>
                <w:szCs w:val="24"/>
              </w:rPr>
              <w:t>Naziv stavke troška</w:t>
            </w:r>
          </w:p>
        </w:tc>
        <w:tc>
          <w:tcPr>
            <w:tcW w:w="6016" w:type="dxa"/>
            <w:shd w:val="clear" w:color="auto" w:fill="auto"/>
          </w:tcPr>
          <w:p w14:paraId="2091AD89" w14:textId="7E33C798" w:rsidR="007053AA" w:rsidRPr="00D514EF" w:rsidRDefault="007053AA" w:rsidP="007053AA">
            <w:pPr>
              <w:spacing w:before="40" w:after="40"/>
              <w:rPr>
                <w:rFonts w:ascii="Times New Roman" w:hAnsi="Times New Roman" w:cs="Times New Roman"/>
                <w:i/>
                <w:color w:val="000000" w:themeColor="text1"/>
                <w:sz w:val="24"/>
                <w:szCs w:val="24"/>
              </w:rPr>
            </w:pPr>
            <w:r w:rsidRPr="00D514EF">
              <w:rPr>
                <w:rFonts w:ascii="Times New Roman" w:hAnsi="Times New Roman" w:cs="Times New Roman"/>
                <w:i/>
                <w:color w:val="000000" w:themeColor="text1"/>
                <w:sz w:val="24"/>
                <w:szCs w:val="24"/>
              </w:rPr>
              <w:t>Trošak nadzora</w:t>
            </w:r>
          </w:p>
        </w:tc>
      </w:tr>
      <w:tr w:rsidR="007053AA" w:rsidRPr="008927C8" w14:paraId="2827DBC5" w14:textId="77777777" w:rsidTr="00507B2B">
        <w:trPr>
          <w:trHeight w:val="242"/>
        </w:trPr>
        <w:tc>
          <w:tcPr>
            <w:tcW w:w="3552" w:type="dxa"/>
            <w:shd w:val="clear" w:color="auto" w:fill="auto"/>
          </w:tcPr>
          <w:p w14:paraId="03DE03A3" w14:textId="02FFBA3C" w:rsidR="007053AA" w:rsidRPr="00B70812"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Opis</w:t>
            </w:r>
          </w:p>
        </w:tc>
        <w:tc>
          <w:tcPr>
            <w:tcW w:w="6016" w:type="dxa"/>
            <w:shd w:val="clear" w:color="auto" w:fill="auto"/>
          </w:tcPr>
          <w:p w14:paraId="773E3298" w14:textId="52AFB461" w:rsidR="007053AA" w:rsidRPr="00D514EF" w:rsidRDefault="007053AA" w:rsidP="007053AA">
            <w:pPr>
              <w:spacing w:before="40" w:after="40"/>
              <w:rPr>
                <w:rFonts w:ascii="Times New Roman" w:hAnsi="Times New Roman" w:cs="Times New Roman"/>
                <w:i/>
                <w:color w:val="000000" w:themeColor="text1"/>
                <w:sz w:val="24"/>
                <w:szCs w:val="24"/>
              </w:rPr>
            </w:pPr>
            <w:r w:rsidRPr="00D514EF">
              <w:rPr>
                <w:rFonts w:ascii="Times New Roman" w:hAnsi="Times New Roman" w:cs="Times New Roman"/>
                <w:i/>
                <w:color w:val="000000" w:themeColor="text1"/>
                <w:sz w:val="24"/>
                <w:szCs w:val="24"/>
              </w:rPr>
              <w:t>Troškovi nadzora prilikom izgradnje Regionalnog centra za predinkubaciju u pametnoj industriji.</w:t>
            </w:r>
            <w:r>
              <w:rPr>
                <w:rFonts w:ascii="Times New Roman" w:hAnsi="Times New Roman" w:cs="Times New Roman"/>
                <w:i/>
                <w:color w:val="000000" w:themeColor="text1"/>
                <w:sz w:val="24"/>
                <w:szCs w:val="24"/>
              </w:rPr>
              <w:t xml:space="preserve"> </w:t>
            </w:r>
          </w:p>
        </w:tc>
      </w:tr>
      <w:tr w:rsidR="007053AA" w:rsidRPr="008927C8" w14:paraId="6F6EE297" w14:textId="77777777" w:rsidTr="00507B2B">
        <w:trPr>
          <w:trHeight w:val="242"/>
        </w:trPr>
        <w:tc>
          <w:tcPr>
            <w:tcW w:w="3552" w:type="dxa"/>
            <w:shd w:val="clear" w:color="auto" w:fill="auto"/>
          </w:tcPr>
          <w:p w14:paraId="7D37196C" w14:textId="00FE88D8"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Broj jedinica</w:t>
            </w:r>
          </w:p>
        </w:tc>
        <w:tc>
          <w:tcPr>
            <w:tcW w:w="6016" w:type="dxa"/>
            <w:shd w:val="clear" w:color="auto" w:fill="auto"/>
          </w:tcPr>
          <w:p w14:paraId="45D74B41" w14:textId="3FD47034" w:rsidR="007053AA" w:rsidRPr="00D514EF" w:rsidRDefault="007053AA" w:rsidP="007053AA">
            <w:pPr>
              <w:spacing w:before="40" w:after="40"/>
              <w:rPr>
                <w:rFonts w:ascii="Times New Roman" w:hAnsi="Times New Roman" w:cs="Times New Roman"/>
                <w:i/>
                <w:color w:val="000000" w:themeColor="text1"/>
                <w:sz w:val="24"/>
                <w:szCs w:val="24"/>
              </w:rPr>
            </w:pPr>
            <w:r w:rsidRPr="00D514EF">
              <w:rPr>
                <w:rFonts w:ascii="Times New Roman" w:hAnsi="Times New Roman" w:cs="Times New Roman"/>
                <w:i/>
                <w:color w:val="000000" w:themeColor="text1"/>
                <w:sz w:val="24"/>
                <w:szCs w:val="24"/>
              </w:rPr>
              <w:t>1</w:t>
            </w:r>
          </w:p>
        </w:tc>
      </w:tr>
      <w:tr w:rsidR="007053AA" w:rsidRPr="008927C8" w14:paraId="7404053C" w14:textId="77777777" w:rsidTr="00507B2B">
        <w:trPr>
          <w:trHeight w:val="242"/>
        </w:trPr>
        <w:tc>
          <w:tcPr>
            <w:tcW w:w="3552" w:type="dxa"/>
            <w:shd w:val="clear" w:color="auto" w:fill="auto"/>
          </w:tcPr>
          <w:p w14:paraId="62C8CCB6" w14:textId="7FBF3B8B" w:rsidR="007053AA" w:rsidRDefault="007053AA" w:rsidP="007053AA">
            <w:pPr>
              <w:spacing w:before="40" w:after="40"/>
              <w:rPr>
                <w:rFonts w:ascii="Times New Roman" w:hAnsi="Times New Roman" w:cs="Times New Roman"/>
                <w:color w:val="000000" w:themeColor="text1"/>
                <w:sz w:val="24"/>
                <w:szCs w:val="24"/>
              </w:rPr>
            </w:pPr>
            <w:r w:rsidRPr="00143400">
              <w:rPr>
                <w:rFonts w:ascii="Times New Roman" w:hAnsi="Times New Roman" w:cs="Times New Roman"/>
                <w:color w:val="000000" w:themeColor="text1"/>
                <w:sz w:val="24"/>
                <w:szCs w:val="24"/>
              </w:rPr>
              <w:t>Iznos jedinice (EUR)</w:t>
            </w:r>
          </w:p>
        </w:tc>
        <w:tc>
          <w:tcPr>
            <w:tcW w:w="6016" w:type="dxa"/>
            <w:shd w:val="clear" w:color="auto" w:fill="auto"/>
          </w:tcPr>
          <w:p w14:paraId="4C62592E" w14:textId="6EDBE0EF" w:rsidR="007053AA" w:rsidRPr="00D514EF"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150.000</w:t>
            </w:r>
            <w:r w:rsidR="00507B2B">
              <w:rPr>
                <w:rFonts w:ascii="Times New Roman" w:hAnsi="Times New Roman" w:cs="Times New Roman"/>
                <w:i/>
                <w:color w:val="000000" w:themeColor="text1"/>
                <w:sz w:val="24"/>
                <w:szCs w:val="24"/>
              </w:rPr>
              <w:t>,00</w:t>
            </w:r>
          </w:p>
        </w:tc>
      </w:tr>
      <w:tr w:rsidR="007053AA" w:rsidRPr="008927C8" w14:paraId="59540DFD" w14:textId="77777777" w:rsidTr="00507B2B">
        <w:trPr>
          <w:trHeight w:val="242"/>
        </w:trPr>
        <w:tc>
          <w:tcPr>
            <w:tcW w:w="3552" w:type="dxa"/>
            <w:shd w:val="clear" w:color="auto" w:fill="auto"/>
          </w:tcPr>
          <w:p w14:paraId="0CD1CE80" w14:textId="665C33D0" w:rsidR="007053AA"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(EUR)</w:t>
            </w:r>
          </w:p>
        </w:tc>
        <w:tc>
          <w:tcPr>
            <w:tcW w:w="6016" w:type="dxa"/>
            <w:shd w:val="clear" w:color="auto" w:fill="auto"/>
          </w:tcPr>
          <w:p w14:paraId="67EBBA39" w14:textId="4B2F6579" w:rsidR="007053AA" w:rsidRPr="00D514EF"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150.000</w:t>
            </w:r>
            <w:r w:rsidR="00507B2B">
              <w:rPr>
                <w:rFonts w:ascii="Times New Roman" w:hAnsi="Times New Roman" w:cs="Times New Roman"/>
                <w:i/>
                <w:color w:val="000000" w:themeColor="text1"/>
                <w:sz w:val="24"/>
                <w:szCs w:val="24"/>
              </w:rPr>
              <w:t>,00</w:t>
            </w:r>
          </w:p>
        </w:tc>
      </w:tr>
      <w:tr w:rsidR="007053AA" w:rsidRPr="008927C8" w14:paraId="592B16F4" w14:textId="77777777" w:rsidTr="00507B2B">
        <w:trPr>
          <w:trHeight w:val="242"/>
        </w:trPr>
        <w:tc>
          <w:tcPr>
            <w:tcW w:w="3552" w:type="dxa"/>
            <w:shd w:val="clear" w:color="auto" w:fill="D0CECE" w:themeFill="background2" w:themeFillShade="E6"/>
          </w:tcPr>
          <w:p w14:paraId="09C65C65" w14:textId="46B84E92"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19D345D7" w14:textId="77777777" w:rsidR="007053AA" w:rsidRDefault="007053AA" w:rsidP="007053AA">
            <w:pPr>
              <w:spacing w:before="40" w:after="40"/>
              <w:rPr>
                <w:rFonts w:ascii="Times New Roman" w:hAnsi="Times New Roman" w:cs="Times New Roman"/>
                <w:i/>
                <w:color w:val="000000" w:themeColor="text1"/>
                <w:sz w:val="24"/>
                <w:szCs w:val="24"/>
              </w:rPr>
            </w:pPr>
          </w:p>
        </w:tc>
      </w:tr>
      <w:tr w:rsidR="007053AA" w:rsidRPr="008927C8" w14:paraId="2DE25162" w14:textId="77777777" w:rsidTr="00507B2B">
        <w:trPr>
          <w:trHeight w:val="242"/>
        </w:trPr>
        <w:tc>
          <w:tcPr>
            <w:tcW w:w="3552" w:type="dxa"/>
            <w:shd w:val="clear" w:color="auto" w:fill="auto"/>
          </w:tcPr>
          <w:p w14:paraId="466C0AAA" w14:textId="59746979" w:rsidR="007053AA" w:rsidRPr="00B70812" w:rsidRDefault="007053AA" w:rsidP="007053AA">
            <w:pPr>
              <w:spacing w:before="40" w:after="40"/>
              <w:rPr>
                <w:rFonts w:ascii="Times New Roman" w:hAnsi="Times New Roman" w:cs="Times New Roman"/>
                <w:color w:val="000000" w:themeColor="text1"/>
                <w:sz w:val="24"/>
                <w:szCs w:val="24"/>
              </w:rPr>
            </w:pPr>
            <w:r w:rsidRPr="00B70812">
              <w:rPr>
                <w:rFonts w:ascii="Times New Roman" w:hAnsi="Times New Roman" w:cs="Times New Roman"/>
                <w:color w:val="000000" w:themeColor="text1"/>
                <w:sz w:val="24"/>
                <w:szCs w:val="24"/>
              </w:rPr>
              <w:t>Naziv stavke troška</w:t>
            </w:r>
          </w:p>
        </w:tc>
        <w:tc>
          <w:tcPr>
            <w:tcW w:w="6016" w:type="dxa"/>
            <w:shd w:val="clear" w:color="auto" w:fill="auto"/>
          </w:tcPr>
          <w:p w14:paraId="39E1FE37" w14:textId="2A1E41ED" w:rsidR="007053AA" w:rsidRPr="00D514EF" w:rsidRDefault="007053AA" w:rsidP="007053AA">
            <w:pPr>
              <w:spacing w:before="40" w:after="40"/>
              <w:rPr>
                <w:rFonts w:ascii="Times New Roman" w:hAnsi="Times New Roman" w:cs="Times New Roman"/>
                <w:i/>
                <w:color w:val="FF0000"/>
                <w:sz w:val="24"/>
                <w:szCs w:val="24"/>
              </w:rPr>
            </w:pPr>
            <w:r w:rsidRPr="00D514EF">
              <w:rPr>
                <w:rFonts w:ascii="Times New Roman" w:hAnsi="Times New Roman" w:cs="Times New Roman"/>
                <w:i/>
                <w:color w:val="000000" w:themeColor="text1"/>
                <w:sz w:val="24"/>
                <w:szCs w:val="24"/>
              </w:rPr>
              <w:t>Trošak izrade projekta opreme</w:t>
            </w:r>
          </w:p>
        </w:tc>
      </w:tr>
      <w:tr w:rsidR="007053AA" w:rsidRPr="008927C8" w14:paraId="47EF2202" w14:textId="77777777" w:rsidTr="00507B2B">
        <w:trPr>
          <w:trHeight w:val="242"/>
        </w:trPr>
        <w:tc>
          <w:tcPr>
            <w:tcW w:w="3552" w:type="dxa"/>
            <w:shd w:val="clear" w:color="auto" w:fill="auto"/>
          </w:tcPr>
          <w:p w14:paraId="5EFFCE3A" w14:textId="42FCA058" w:rsidR="007053AA" w:rsidRPr="00B70812"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Opis</w:t>
            </w:r>
          </w:p>
        </w:tc>
        <w:tc>
          <w:tcPr>
            <w:tcW w:w="6016" w:type="dxa"/>
            <w:shd w:val="clear" w:color="auto" w:fill="auto"/>
          </w:tcPr>
          <w:p w14:paraId="16975D9E" w14:textId="065950DB" w:rsidR="007053AA" w:rsidRPr="005C78FB" w:rsidRDefault="007053AA" w:rsidP="007053AA">
            <w:pPr>
              <w:spacing w:before="40" w:after="40"/>
              <w:rPr>
                <w:rFonts w:ascii="Times New Roman" w:hAnsi="Times New Roman" w:cs="Times New Roman"/>
                <w:i/>
                <w:color w:val="FF0000"/>
                <w:sz w:val="24"/>
                <w:szCs w:val="24"/>
              </w:rPr>
            </w:pPr>
            <w:r w:rsidRPr="005C78FB">
              <w:rPr>
                <w:rFonts w:ascii="Times New Roman" w:hAnsi="Times New Roman" w:cs="Times New Roman"/>
                <w:i/>
                <w:color w:val="000000" w:themeColor="text1"/>
                <w:sz w:val="24"/>
                <w:szCs w:val="24"/>
              </w:rPr>
              <w:t>Trošak izrade projekta opremanja za infrastrukturu Regionalnog centra za predinkubaciju, projekt se odnosi primarno na namještaj za prostore centra.</w:t>
            </w:r>
          </w:p>
        </w:tc>
      </w:tr>
      <w:tr w:rsidR="007053AA" w:rsidRPr="008927C8" w14:paraId="2FF7FED6" w14:textId="77777777" w:rsidTr="00507B2B">
        <w:trPr>
          <w:trHeight w:val="242"/>
        </w:trPr>
        <w:tc>
          <w:tcPr>
            <w:tcW w:w="3552" w:type="dxa"/>
            <w:shd w:val="clear" w:color="auto" w:fill="auto"/>
          </w:tcPr>
          <w:p w14:paraId="7D68F852" w14:textId="3C95186A"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Broj jedinica</w:t>
            </w:r>
          </w:p>
        </w:tc>
        <w:tc>
          <w:tcPr>
            <w:tcW w:w="6016" w:type="dxa"/>
            <w:shd w:val="clear" w:color="auto" w:fill="auto"/>
          </w:tcPr>
          <w:p w14:paraId="3F0B4F8F" w14:textId="09B328D4" w:rsidR="007053AA" w:rsidRPr="005C78FB"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r>
      <w:tr w:rsidR="007053AA" w:rsidRPr="008927C8" w14:paraId="0AB7091D" w14:textId="77777777" w:rsidTr="00507B2B">
        <w:trPr>
          <w:trHeight w:val="242"/>
        </w:trPr>
        <w:tc>
          <w:tcPr>
            <w:tcW w:w="3552" w:type="dxa"/>
            <w:shd w:val="clear" w:color="auto" w:fill="auto"/>
          </w:tcPr>
          <w:p w14:paraId="63C77002" w14:textId="7150DA5F"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Iznos jedinice (EUR)</w:t>
            </w:r>
          </w:p>
        </w:tc>
        <w:tc>
          <w:tcPr>
            <w:tcW w:w="6016" w:type="dxa"/>
            <w:shd w:val="clear" w:color="auto" w:fill="auto"/>
          </w:tcPr>
          <w:p w14:paraId="7520E9D2" w14:textId="70596C45" w:rsidR="007053AA" w:rsidRPr="005C78FB"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5.000</w:t>
            </w:r>
            <w:r w:rsidR="00507B2B">
              <w:rPr>
                <w:rFonts w:ascii="Times New Roman" w:hAnsi="Times New Roman" w:cs="Times New Roman"/>
                <w:i/>
                <w:color w:val="000000" w:themeColor="text1"/>
                <w:sz w:val="24"/>
                <w:szCs w:val="24"/>
              </w:rPr>
              <w:t>,00</w:t>
            </w:r>
          </w:p>
        </w:tc>
      </w:tr>
      <w:tr w:rsidR="007053AA" w:rsidRPr="008927C8" w14:paraId="6A23C498" w14:textId="77777777" w:rsidTr="00507B2B">
        <w:trPr>
          <w:trHeight w:val="242"/>
        </w:trPr>
        <w:tc>
          <w:tcPr>
            <w:tcW w:w="3552" w:type="dxa"/>
            <w:shd w:val="clear" w:color="auto" w:fill="auto"/>
          </w:tcPr>
          <w:p w14:paraId="756FF181" w14:textId="6DF896F1"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Iznos ukupno (EUR)</w:t>
            </w:r>
          </w:p>
        </w:tc>
        <w:tc>
          <w:tcPr>
            <w:tcW w:w="6016" w:type="dxa"/>
            <w:shd w:val="clear" w:color="auto" w:fill="auto"/>
          </w:tcPr>
          <w:p w14:paraId="6290DAB9" w14:textId="277CAFDA" w:rsidR="007053AA" w:rsidRPr="005C78FB"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5.000</w:t>
            </w:r>
            <w:r w:rsidR="00507B2B">
              <w:rPr>
                <w:rFonts w:ascii="Times New Roman" w:hAnsi="Times New Roman" w:cs="Times New Roman"/>
                <w:i/>
                <w:color w:val="000000" w:themeColor="text1"/>
                <w:sz w:val="24"/>
                <w:szCs w:val="24"/>
              </w:rPr>
              <w:t>,00</w:t>
            </w:r>
          </w:p>
        </w:tc>
      </w:tr>
      <w:tr w:rsidR="007053AA" w:rsidRPr="008927C8" w14:paraId="547728BF" w14:textId="77777777" w:rsidTr="00507B2B">
        <w:trPr>
          <w:trHeight w:val="242"/>
        </w:trPr>
        <w:tc>
          <w:tcPr>
            <w:tcW w:w="3552" w:type="dxa"/>
            <w:shd w:val="clear" w:color="auto" w:fill="D0CECE" w:themeFill="background2" w:themeFillShade="E6"/>
          </w:tcPr>
          <w:p w14:paraId="0631DC8E" w14:textId="6F184D6E" w:rsidR="007053AA"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41E6F5F9" w14:textId="77777777" w:rsidR="007053AA" w:rsidRDefault="007053AA" w:rsidP="007053AA">
            <w:pPr>
              <w:spacing w:before="40" w:after="40"/>
              <w:rPr>
                <w:rFonts w:ascii="Times New Roman" w:hAnsi="Times New Roman" w:cs="Times New Roman"/>
                <w:i/>
                <w:color w:val="000000" w:themeColor="text1"/>
                <w:sz w:val="24"/>
                <w:szCs w:val="24"/>
              </w:rPr>
            </w:pPr>
          </w:p>
        </w:tc>
      </w:tr>
      <w:tr w:rsidR="007053AA" w:rsidRPr="008927C8" w14:paraId="1DD46170" w14:textId="77777777" w:rsidTr="00507B2B">
        <w:trPr>
          <w:trHeight w:val="242"/>
        </w:trPr>
        <w:tc>
          <w:tcPr>
            <w:tcW w:w="3552" w:type="dxa"/>
            <w:shd w:val="clear" w:color="auto" w:fill="auto"/>
          </w:tcPr>
          <w:p w14:paraId="65D5CD43" w14:textId="656E65C7" w:rsidR="007053AA" w:rsidRDefault="007053AA" w:rsidP="007053AA">
            <w:pPr>
              <w:spacing w:before="40" w:after="40"/>
              <w:rPr>
                <w:rFonts w:ascii="Times New Roman" w:hAnsi="Times New Roman" w:cs="Times New Roman"/>
                <w:color w:val="000000" w:themeColor="text1"/>
                <w:sz w:val="24"/>
                <w:szCs w:val="24"/>
              </w:rPr>
            </w:pPr>
            <w:r w:rsidRPr="00B70812">
              <w:rPr>
                <w:rFonts w:ascii="Times New Roman" w:hAnsi="Times New Roman" w:cs="Times New Roman"/>
                <w:color w:val="000000" w:themeColor="text1"/>
                <w:sz w:val="24"/>
                <w:szCs w:val="24"/>
              </w:rPr>
              <w:t>Naziv stavke troška</w:t>
            </w:r>
          </w:p>
        </w:tc>
        <w:tc>
          <w:tcPr>
            <w:tcW w:w="6016" w:type="dxa"/>
            <w:shd w:val="clear" w:color="auto" w:fill="auto"/>
          </w:tcPr>
          <w:p w14:paraId="56308112" w14:textId="1A96E9FE" w:rsidR="007053AA"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Trošak izrade projekta mrežne infrastrukture</w:t>
            </w:r>
            <w:r w:rsidR="00962BDA">
              <w:rPr>
                <w:rFonts w:ascii="Times New Roman" w:hAnsi="Times New Roman" w:cs="Times New Roman"/>
                <w:i/>
                <w:color w:val="000000" w:themeColor="text1"/>
                <w:sz w:val="24"/>
                <w:szCs w:val="24"/>
              </w:rPr>
              <w:t xml:space="preserve"> i izrada mrežne infrastrukture</w:t>
            </w:r>
          </w:p>
        </w:tc>
      </w:tr>
      <w:tr w:rsidR="007053AA" w:rsidRPr="008927C8" w14:paraId="2D44557C" w14:textId="77777777" w:rsidTr="00507B2B">
        <w:trPr>
          <w:trHeight w:val="242"/>
        </w:trPr>
        <w:tc>
          <w:tcPr>
            <w:tcW w:w="3552" w:type="dxa"/>
            <w:shd w:val="clear" w:color="auto" w:fill="auto"/>
          </w:tcPr>
          <w:p w14:paraId="6700DD13" w14:textId="57436586"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Opis</w:t>
            </w:r>
          </w:p>
        </w:tc>
        <w:tc>
          <w:tcPr>
            <w:tcW w:w="6016" w:type="dxa"/>
            <w:shd w:val="clear" w:color="auto" w:fill="auto"/>
          </w:tcPr>
          <w:p w14:paraId="272E10B9" w14:textId="2D83DE04" w:rsidR="007053AA"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Trošak izrade projekta mrežne infrastrukture za izradu potrebne mrežne infrastrukture Regionalnog centra</w:t>
            </w:r>
          </w:p>
        </w:tc>
      </w:tr>
      <w:tr w:rsidR="007053AA" w:rsidRPr="008927C8" w14:paraId="2C43290D" w14:textId="77777777" w:rsidTr="00507B2B">
        <w:trPr>
          <w:trHeight w:val="242"/>
        </w:trPr>
        <w:tc>
          <w:tcPr>
            <w:tcW w:w="3552" w:type="dxa"/>
            <w:shd w:val="clear" w:color="auto" w:fill="auto"/>
          </w:tcPr>
          <w:p w14:paraId="03D3D623" w14:textId="4F9AA48A"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Broj jedinica</w:t>
            </w:r>
          </w:p>
        </w:tc>
        <w:tc>
          <w:tcPr>
            <w:tcW w:w="6016" w:type="dxa"/>
            <w:shd w:val="clear" w:color="auto" w:fill="auto"/>
          </w:tcPr>
          <w:p w14:paraId="70CAB9B4" w14:textId="36E8FB9F" w:rsidR="007053AA" w:rsidRDefault="007053A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r>
      <w:tr w:rsidR="007053AA" w:rsidRPr="008927C8" w14:paraId="2360ABB9" w14:textId="77777777" w:rsidTr="00507B2B">
        <w:trPr>
          <w:trHeight w:val="242"/>
        </w:trPr>
        <w:tc>
          <w:tcPr>
            <w:tcW w:w="3552" w:type="dxa"/>
            <w:shd w:val="clear" w:color="auto" w:fill="auto"/>
          </w:tcPr>
          <w:p w14:paraId="0A273805" w14:textId="7AA71A52"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Iznos jedinice (EUR)</w:t>
            </w:r>
          </w:p>
        </w:tc>
        <w:tc>
          <w:tcPr>
            <w:tcW w:w="6016" w:type="dxa"/>
            <w:shd w:val="clear" w:color="auto" w:fill="auto"/>
          </w:tcPr>
          <w:p w14:paraId="1D9CCC91" w14:textId="33FD3896" w:rsidR="007053AA" w:rsidRDefault="00962BD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r w:rsidR="007053AA">
              <w:rPr>
                <w:rFonts w:ascii="Times New Roman" w:hAnsi="Times New Roman" w:cs="Times New Roman"/>
                <w:i/>
                <w:color w:val="000000" w:themeColor="text1"/>
                <w:sz w:val="24"/>
                <w:szCs w:val="24"/>
              </w:rPr>
              <w:t>0.000</w:t>
            </w:r>
            <w:r w:rsidR="00507B2B">
              <w:rPr>
                <w:rFonts w:ascii="Times New Roman" w:hAnsi="Times New Roman" w:cs="Times New Roman"/>
                <w:i/>
                <w:color w:val="000000" w:themeColor="text1"/>
                <w:sz w:val="24"/>
                <w:szCs w:val="24"/>
              </w:rPr>
              <w:t>,00</w:t>
            </w:r>
          </w:p>
        </w:tc>
      </w:tr>
      <w:tr w:rsidR="007053AA" w:rsidRPr="008927C8" w14:paraId="03A79533" w14:textId="77777777" w:rsidTr="00507B2B">
        <w:trPr>
          <w:trHeight w:val="242"/>
        </w:trPr>
        <w:tc>
          <w:tcPr>
            <w:tcW w:w="3552" w:type="dxa"/>
            <w:shd w:val="clear" w:color="auto" w:fill="auto"/>
          </w:tcPr>
          <w:p w14:paraId="6AAFC133" w14:textId="77A9B3F9" w:rsidR="007053AA"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Iznos ukupno (EUR)</w:t>
            </w:r>
          </w:p>
        </w:tc>
        <w:tc>
          <w:tcPr>
            <w:tcW w:w="6016" w:type="dxa"/>
            <w:shd w:val="clear" w:color="auto" w:fill="auto"/>
          </w:tcPr>
          <w:p w14:paraId="7393AED8" w14:textId="0B749DD7" w:rsidR="007053AA" w:rsidRDefault="00962BDA"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r w:rsidR="007053AA">
              <w:rPr>
                <w:rFonts w:ascii="Times New Roman" w:hAnsi="Times New Roman" w:cs="Times New Roman"/>
                <w:i/>
                <w:color w:val="000000" w:themeColor="text1"/>
                <w:sz w:val="24"/>
                <w:szCs w:val="24"/>
              </w:rPr>
              <w:t>0.000</w:t>
            </w:r>
            <w:r w:rsidR="00507B2B">
              <w:rPr>
                <w:rFonts w:ascii="Times New Roman" w:hAnsi="Times New Roman" w:cs="Times New Roman"/>
                <w:i/>
                <w:color w:val="000000" w:themeColor="text1"/>
                <w:sz w:val="24"/>
                <w:szCs w:val="24"/>
              </w:rPr>
              <w:t>,00</w:t>
            </w:r>
          </w:p>
        </w:tc>
      </w:tr>
      <w:tr w:rsidR="007053AA" w:rsidRPr="008927C8" w14:paraId="4939FE42" w14:textId="77777777" w:rsidTr="00507B2B">
        <w:trPr>
          <w:trHeight w:val="242"/>
        </w:trPr>
        <w:tc>
          <w:tcPr>
            <w:tcW w:w="3552" w:type="dxa"/>
            <w:shd w:val="clear" w:color="auto" w:fill="D0CECE" w:themeFill="background2" w:themeFillShade="E6"/>
          </w:tcPr>
          <w:p w14:paraId="0D6BDD98" w14:textId="14E9DDD4" w:rsidR="007053AA"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7E20BE85" w14:textId="77777777" w:rsidR="007053AA" w:rsidRDefault="007053AA" w:rsidP="007053AA">
            <w:pPr>
              <w:spacing w:before="40" w:after="40"/>
              <w:rPr>
                <w:rFonts w:ascii="Times New Roman" w:hAnsi="Times New Roman" w:cs="Times New Roman"/>
                <w:i/>
                <w:color w:val="000000" w:themeColor="text1"/>
                <w:sz w:val="24"/>
                <w:szCs w:val="24"/>
              </w:rPr>
            </w:pPr>
          </w:p>
        </w:tc>
      </w:tr>
      <w:tr w:rsidR="007053AA" w:rsidRPr="008927C8" w14:paraId="53D4D9A8" w14:textId="77777777" w:rsidTr="00507B2B">
        <w:trPr>
          <w:trHeight w:val="242"/>
        </w:trPr>
        <w:tc>
          <w:tcPr>
            <w:tcW w:w="3552" w:type="dxa"/>
          </w:tcPr>
          <w:p w14:paraId="0ECA3C25" w14:textId="582440ED"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7F720272" w14:textId="47133ABA" w:rsidR="007053AA" w:rsidRPr="008927C8" w:rsidRDefault="007053AA" w:rsidP="007053AA">
            <w:pPr>
              <w:spacing w:before="40" w:after="40"/>
              <w:jc w:val="both"/>
              <w:rPr>
                <w:rFonts w:ascii="Times New Roman" w:hAnsi="Times New Roman" w:cs="Times New Roman"/>
                <w:iCs/>
                <w:sz w:val="24"/>
                <w:szCs w:val="24"/>
              </w:rPr>
            </w:pPr>
            <w:r>
              <w:rPr>
                <w:rFonts w:ascii="Times New Roman" w:hAnsi="Times New Roman" w:cs="Times New Roman"/>
                <w:i/>
                <w:iCs/>
                <w:sz w:val="24"/>
                <w:szCs w:val="24"/>
              </w:rPr>
              <w:t>Trošak o</w:t>
            </w:r>
            <w:r w:rsidRPr="009B7622">
              <w:rPr>
                <w:rFonts w:ascii="Times New Roman" w:hAnsi="Times New Roman" w:cs="Times New Roman"/>
                <w:i/>
                <w:iCs/>
                <w:sz w:val="24"/>
                <w:szCs w:val="24"/>
              </w:rPr>
              <w:t>premanj</w:t>
            </w:r>
            <w:r>
              <w:rPr>
                <w:rFonts w:ascii="Times New Roman" w:hAnsi="Times New Roman" w:cs="Times New Roman"/>
                <w:i/>
                <w:iCs/>
                <w:sz w:val="24"/>
                <w:szCs w:val="24"/>
              </w:rPr>
              <w:t>a</w:t>
            </w:r>
            <w:r w:rsidRPr="009B7622">
              <w:rPr>
                <w:rFonts w:ascii="Times New Roman" w:hAnsi="Times New Roman" w:cs="Times New Roman"/>
                <w:i/>
                <w:iCs/>
                <w:sz w:val="24"/>
                <w:szCs w:val="24"/>
              </w:rPr>
              <w:t xml:space="preserve"> Regionalnog centra za predinkubaciju u pametnoj industriji u Varaždinu </w:t>
            </w:r>
          </w:p>
        </w:tc>
      </w:tr>
      <w:tr w:rsidR="007053AA" w:rsidRPr="008927C8" w14:paraId="3ED76C6A" w14:textId="77777777" w:rsidTr="00507B2B">
        <w:trPr>
          <w:trHeight w:val="242"/>
        </w:trPr>
        <w:tc>
          <w:tcPr>
            <w:tcW w:w="3552" w:type="dxa"/>
          </w:tcPr>
          <w:p w14:paraId="27AEE0D1" w14:textId="6783F883"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Opis</w:t>
            </w:r>
          </w:p>
        </w:tc>
        <w:tc>
          <w:tcPr>
            <w:tcW w:w="6016" w:type="dxa"/>
          </w:tcPr>
          <w:p w14:paraId="6AFB1EBF" w14:textId="5FBE522A" w:rsidR="007053AA" w:rsidRPr="000A4E24" w:rsidRDefault="007053AA" w:rsidP="007053AA">
            <w:pPr>
              <w:spacing w:before="40" w:after="40"/>
              <w:jc w:val="both"/>
              <w:rPr>
                <w:rFonts w:ascii="Times New Roman" w:hAnsi="Times New Roman" w:cs="Times New Roman"/>
                <w:iCs/>
                <w:sz w:val="24"/>
                <w:szCs w:val="24"/>
              </w:rPr>
            </w:pPr>
            <w:r w:rsidRPr="000A4E24">
              <w:rPr>
                <w:rFonts w:ascii="Times New Roman" w:hAnsi="Times New Roman" w:cs="Times New Roman"/>
                <w:i/>
                <w:iCs/>
                <w:sz w:val="24"/>
                <w:szCs w:val="24"/>
              </w:rPr>
              <w:t>Troškovi opremanja odnose se na namještaj kao i specifičnu opremu za rad u prostorima Centra.</w:t>
            </w:r>
          </w:p>
        </w:tc>
      </w:tr>
      <w:tr w:rsidR="007053AA" w:rsidRPr="008927C8" w14:paraId="3A52F550" w14:textId="77777777" w:rsidTr="00507B2B">
        <w:trPr>
          <w:trHeight w:val="242"/>
        </w:trPr>
        <w:tc>
          <w:tcPr>
            <w:tcW w:w="3552" w:type="dxa"/>
          </w:tcPr>
          <w:p w14:paraId="6966EF0E" w14:textId="19C5D26E"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Broj jedinica</w:t>
            </w:r>
          </w:p>
        </w:tc>
        <w:tc>
          <w:tcPr>
            <w:tcW w:w="6016" w:type="dxa"/>
          </w:tcPr>
          <w:p w14:paraId="2CEDD00B" w14:textId="2A71EA98" w:rsidR="007053AA" w:rsidRPr="000A4E24" w:rsidRDefault="007053AA" w:rsidP="007053AA">
            <w:pPr>
              <w:spacing w:before="40" w:after="40"/>
              <w:jc w:val="both"/>
              <w:rPr>
                <w:rFonts w:ascii="Times New Roman" w:hAnsi="Times New Roman" w:cs="Times New Roman"/>
                <w:iCs/>
                <w:sz w:val="24"/>
                <w:szCs w:val="24"/>
              </w:rPr>
            </w:pPr>
            <w:r w:rsidRPr="000A4E24">
              <w:rPr>
                <w:rFonts w:ascii="Times New Roman" w:hAnsi="Times New Roman" w:cs="Times New Roman"/>
                <w:i/>
                <w:iCs/>
                <w:sz w:val="24"/>
                <w:szCs w:val="24"/>
              </w:rPr>
              <w:t>1</w:t>
            </w:r>
          </w:p>
        </w:tc>
      </w:tr>
      <w:tr w:rsidR="007053AA" w:rsidRPr="008927C8" w14:paraId="6406D300" w14:textId="77777777" w:rsidTr="00507B2B">
        <w:trPr>
          <w:trHeight w:val="242"/>
        </w:trPr>
        <w:tc>
          <w:tcPr>
            <w:tcW w:w="3552" w:type="dxa"/>
          </w:tcPr>
          <w:p w14:paraId="1B99C433" w14:textId="4FA72147"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jedinice (EUR)</w:t>
            </w:r>
          </w:p>
        </w:tc>
        <w:tc>
          <w:tcPr>
            <w:tcW w:w="6016" w:type="dxa"/>
          </w:tcPr>
          <w:p w14:paraId="75088C99" w14:textId="3051404D" w:rsidR="007053AA" w:rsidRPr="000A4E24" w:rsidRDefault="002D5DFC" w:rsidP="007053AA">
            <w:pPr>
              <w:spacing w:before="40" w:after="40"/>
              <w:jc w:val="both"/>
              <w:rPr>
                <w:rFonts w:ascii="Times New Roman" w:hAnsi="Times New Roman" w:cs="Times New Roman"/>
                <w:iCs/>
                <w:sz w:val="24"/>
                <w:szCs w:val="24"/>
              </w:rPr>
            </w:pPr>
            <w:r>
              <w:rPr>
                <w:rFonts w:ascii="Times New Roman" w:hAnsi="Times New Roman" w:cs="Times New Roman"/>
                <w:i/>
                <w:iCs/>
                <w:sz w:val="24"/>
                <w:szCs w:val="24"/>
              </w:rPr>
              <w:t>737.695,2</w:t>
            </w:r>
            <w:r w:rsidR="00507B2B">
              <w:rPr>
                <w:rFonts w:ascii="Times New Roman" w:hAnsi="Times New Roman" w:cs="Times New Roman"/>
                <w:i/>
                <w:iCs/>
                <w:sz w:val="24"/>
                <w:szCs w:val="24"/>
              </w:rPr>
              <w:t>7</w:t>
            </w:r>
          </w:p>
        </w:tc>
      </w:tr>
      <w:tr w:rsidR="007053AA" w:rsidRPr="008927C8" w14:paraId="46D69166" w14:textId="77777777" w:rsidTr="00507B2B">
        <w:trPr>
          <w:trHeight w:val="242"/>
        </w:trPr>
        <w:tc>
          <w:tcPr>
            <w:tcW w:w="3552" w:type="dxa"/>
          </w:tcPr>
          <w:p w14:paraId="74D985EE" w14:textId="3F875135"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lastRenderedPageBreak/>
              <w:t>Iznos ukupno (EUR)</w:t>
            </w:r>
          </w:p>
        </w:tc>
        <w:tc>
          <w:tcPr>
            <w:tcW w:w="6016" w:type="dxa"/>
          </w:tcPr>
          <w:p w14:paraId="57F400FB" w14:textId="77675D00" w:rsidR="007053AA" w:rsidRPr="000A4E24" w:rsidRDefault="002D5DFC" w:rsidP="007053AA">
            <w:pPr>
              <w:spacing w:before="40" w:after="40"/>
              <w:jc w:val="both"/>
              <w:rPr>
                <w:rFonts w:ascii="Times New Roman" w:hAnsi="Times New Roman" w:cs="Times New Roman"/>
                <w:i/>
                <w:sz w:val="24"/>
                <w:szCs w:val="24"/>
              </w:rPr>
            </w:pPr>
            <w:r>
              <w:rPr>
                <w:rFonts w:ascii="Times New Roman" w:hAnsi="Times New Roman" w:cs="Times New Roman"/>
                <w:i/>
                <w:iCs/>
                <w:sz w:val="24"/>
                <w:szCs w:val="24"/>
              </w:rPr>
              <w:t>737.695,2</w:t>
            </w:r>
            <w:r w:rsidR="00507B2B">
              <w:rPr>
                <w:rFonts w:ascii="Times New Roman" w:hAnsi="Times New Roman" w:cs="Times New Roman"/>
                <w:i/>
                <w:iCs/>
                <w:sz w:val="24"/>
                <w:szCs w:val="24"/>
              </w:rPr>
              <w:t>7</w:t>
            </w:r>
          </w:p>
        </w:tc>
      </w:tr>
      <w:tr w:rsidR="007053AA" w:rsidRPr="008927C8" w14:paraId="289175F5" w14:textId="77777777" w:rsidTr="00507B2B">
        <w:trPr>
          <w:trHeight w:val="242"/>
        </w:trPr>
        <w:tc>
          <w:tcPr>
            <w:tcW w:w="3552" w:type="dxa"/>
            <w:shd w:val="clear" w:color="auto" w:fill="D0CECE" w:themeFill="background2" w:themeFillShade="E6"/>
          </w:tcPr>
          <w:p w14:paraId="0BA06A35" w14:textId="4729F0BA"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24172FCC" w14:textId="77777777" w:rsidR="007053AA" w:rsidRPr="000A4E24" w:rsidRDefault="007053AA" w:rsidP="007053AA">
            <w:pPr>
              <w:spacing w:before="40" w:after="40"/>
              <w:jc w:val="both"/>
              <w:rPr>
                <w:rFonts w:ascii="Times New Roman" w:hAnsi="Times New Roman" w:cs="Times New Roman"/>
                <w:i/>
                <w:iCs/>
                <w:sz w:val="24"/>
                <w:szCs w:val="24"/>
              </w:rPr>
            </w:pPr>
          </w:p>
        </w:tc>
      </w:tr>
      <w:tr w:rsidR="007053AA" w:rsidRPr="008927C8" w14:paraId="3FC9FD16" w14:textId="77777777" w:rsidTr="00507B2B">
        <w:trPr>
          <w:trHeight w:val="242"/>
        </w:trPr>
        <w:tc>
          <w:tcPr>
            <w:tcW w:w="3552" w:type="dxa"/>
          </w:tcPr>
          <w:p w14:paraId="46B5F617" w14:textId="044EAC94"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4DAEA3AD" w14:textId="366A856B" w:rsidR="007053AA" w:rsidRPr="000A4E24" w:rsidRDefault="007053AA" w:rsidP="007053AA">
            <w:pPr>
              <w:spacing w:before="40" w:after="40"/>
              <w:jc w:val="both"/>
              <w:rPr>
                <w:rFonts w:ascii="Times New Roman" w:hAnsi="Times New Roman" w:cs="Times New Roman"/>
                <w:i/>
                <w:iCs/>
                <w:sz w:val="24"/>
                <w:szCs w:val="24"/>
              </w:rPr>
            </w:pPr>
            <w:r w:rsidRPr="009B7622">
              <w:rPr>
                <w:rFonts w:ascii="Times New Roman" w:hAnsi="Times New Roman" w:cs="Times New Roman"/>
                <w:i/>
                <w:iCs/>
                <w:sz w:val="24"/>
                <w:szCs w:val="24"/>
              </w:rPr>
              <w:t xml:space="preserve">Opremanje Regionalnog centra za </w:t>
            </w:r>
            <w:proofErr w:type="spellStart"/>
            <w:r w:rsidRPr="009B7622">
              <w:rPr>
                <w:rFonts w:ascii="Times New Roman" w:hAnsi="Times New Roman" w:cs="Times New Roman"/>
                <w:i/>
                <w:iCs/>
                <w:sz w:val="24"/>
                <w:szCs w:val="24"/>
              </w:rPr>
              <w:t>predinkubaciju</w:t>
            </w:r>
            <w:proofErr w:type="spellEnd"/>
            <w:r w:rsidRPr="009B7622">
              <w:rPr>
                <w:rFonts w:ascii="Times New Roman" w:hAnsi="Times New Roman" w:cs="Times New Roman"/>
                <w:i/>
                <w:iCs/>
                <w:sz w:val="24"/>
                <w:szCs w:val="24"/>
              </w:rPr>
              <w:t xml:space="preserve"> u pametnoj industriji</w:t>
            </w:r>
            <w:r>
              <w:rPr>
                <w:rFonts w:ascii="Times New Roman" w:hAnsi="Times New Roman" w:cs="Times New Roman"/>
                <w:i/>
                <w:iCs/>
                <w:sz w:val="24"/>
                <w:szCs w:val="24"/>
              </w:rPr>
              <w:t xml:space="preserve"> – Lokalna točka razvoja Novi Marof</w:t>
            </w:r>
          </w:p>
        </w:tc>
      </w:tr>
      <w:tr w:rsidR="007053AA" w:rsidRPr="008927C8" w14:paraId="1C16F9B1" w14:textId="77777777" w:rsidTr="00507B2B">
        <w:trPr>
          <w:trHeight w:val="242"/>
        </w:trPr>
        <w:tc>
          <w:tcPr>
            <w:tcW w:w="3552" w:type="dxa"/>
          </w:tcPr>
          <w:p w14:paraId="20FE2E6B" w14:textId="593F6243"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Opis</w:t>
            </w:r>
          </w:p>
        </w:tc>
        <w:tc>
          <w:tcPr>
            <w:tcW w:w="6016" w:type="dxa"/>
          </w:tcPr>
          <w:p w14:paraId="5247806F" w14:textId="27C0DE80" w:rsidR="007053AA" w:rsidRPr="000A4E24"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 xml:space="preserve">Troškovi opremanja lokalne točke razvoja </w:t>
            </w:r>
          </w:p>
        </w:tc>
      </w:tr>
      <w:tr w:rsidR="007053AA" w:rsidRPr="008927C8" w14:paraId="61A16855" w14:textId="77777777" w:rsidTr="00507B2B">
        <w:trPr>
          <w:trHeight w:val="242"/>
        </w:trPr>
        <w:tc>
          <w:tcPr>
            <w:tcW w:w="3552" w:type="dxa"/>
          </w:tcPr>
          <w:p w14:paraId="792F9FF9" w14:textId="6FA97C87"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Broj jedinica</w:t>
            </w:r>
          </w:p>
        </w:tc>
        <w:tc>
          <w:tcPr>
            <w:tcW w:w="6016" w:type="dxa"/>
          </w:tcPr>
          <w:p w14:paraId="33190353" w14:textId="501EB2B6" w:rsidR="007053AA" w:rsidRPr="000A4E24"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w:t>
            </w:r>
          </w:p>
        </w:tc>
      </w:tr>
      <w:tr w:rsidR="007053AA" w:rsidRPr="008927C8" w14:paraId="64C6E50F" w14:textId="77777777" w:rsidTr="00507B2B">
        <w:trPr>
          <w:trHeight w:val="242"/>
        </w:trPr>
        <w:tc>
          <w:tcPr>
            <w:tcW w:w="3552" w:type="dxa"/>
          </w:tcPr>
          <w:p w14:paraId="6EAB446E" w14:textId="541B3F3A"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jedinice (EUR)</w:t>
            </w:r>
          </w:p>
        </w:tc>
        <w:tc>
          <w:tcPr>
            <w:tcW w:w="6016" w:type="dxa"/>
          </w:tcPr>
          <w:p w14:paraId="3B6D223A" w14:textId="51004F4C" w:rsidR="007053AA" w:rsidRPr="000A4E24"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130.000</w:t>
            </w:r>
            <w:r w:rsidR="00507B2B">
              <w:rPr>
                <w:rFonts w:ascii="Times New Roman" w:hAnsi="Times New Roman" w:cs="Times New Roman"/>
                <w:i/>
                <w:iCs/>
                <w:sz w:val="24"/>
                <w:szCs w:val="24"/>
              </w:rPr>
              <w:t>,00</w:t>
            </w:r>
          </w:p>
        </w:tc>
      </w:tr>
      <w:tr w:rsidR="007053AA" w:rsidRPr="008927C8" w14:paraId="2F848324" w14:textId="77777777" w:rsidTr="00507B2B">
        <w:trPr>
          <w:trHeight w:val="242"/>
        </w:trPr>
        <w:tc>
          <w:tcPr>
            <w:tcW w:w="3552" w:type="dxa"/>
          </w:tcPr>
          <w:p w14:paraId="4828C053" w14:textId="34557B66"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ukupno (EUR)</w:t>
            </w:r>
          </w:p>
        </w:tc>
        <w:tc>
          <w:tcPr>
            <w:tcW w:w="6016" w:type="dxa"/>
          </w:tcPr>
          <w:p w14:paraId="5E66F9A8" w14:textId="2E78A5C5" w:rsidR="007053AA" w:rsidRPr="000A4E24"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130.000</w:t>
            </w:r>
            <w:r w:rsidR="00507B2B">
              <w:rPr>
                <w:rFonts w:ascii="Times New Roman" w:hAnsi="Times New Roman" w:cs="Times New Roman"/>
                <w:i/>
                <w:iCs/>
                <w:sz w:val="24"/>
                <w:szCs w:val="24"/>
              </w:rPr>
              <w:t>,00</w:t>
            </w:r>
          </w:p>
        </w:tc>
      </w:tr>
      <w:tr w:rsidR="007053AA" w:rsidRPr="008927C8" w14:paraId="43DF7A24" w14:textId="77777777" w:rsidTr="00507B2B">
        <w:trPr>
          <w:trHeight w:val="242"/>
        </w:trPr>
        <w:tc>
          <w:tcPr>
            <w:tcW w:w="3552" w:type="dxa"/>
            <w:shd w:val="clear" w:color="auto" w:fill="D0CECE" w:themeFill="background2" w:themeFillShade="E6"/>
          </w:tcPr>
          <w:p w14:paraId="3784F3C3" w14:textId="1C3DDCAC"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02885988" w14:textId="77777777" w:rsidR="007053AA" w:rsidRDefault="007053AA" w:rsidP="007053AA">
            <w:pPr>
              <w:spacing w:before="40" w:after="40"/>
              <w:jc w:val="both"/>
              <w:rPr>
                <w:rFonts w:ascii="Times New Roman" w:hAnsi="Times New Roman" w:cs="Times New Roman"/>
                <w:i/>
                <w:iCs/>
                <w:sz w:val="24"/>
                <w:szCs w:val="24"/>
              </w:rPr>
            </w:pPr>
          </w:p>
        </w:tc>
      </w:tr>
      <w:tr w:rsidR="007053AA" w:rsidRPr="008927C8" w14:paraId="600B21F0" w14:textId="77777777" w:rsidTr="00507B2B">
        <w:trPr>
          <w:trHeight w:val="242"/>
        </w:trPr>
        <w:tc>
          <w:tcPr>
            <w:tcW w:w="3552" w:type="dxa"/>
          </w:tcPr>
          <w:p w14:paraId="60AB5162" w14:textId="0C4773D3"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275E19A9" w14:textId="76C538F8" w:rsidR="007053AA" w:rsidRDefault="007053AA" w:rsidP="007053AA">
            <w:pPr>
              <w:spacing w:before="40" w:after="40"/>
              <w:jc w:val="both"/>
              <w:rPr>
                <w:rFonts w:ascii="Times New Roman" w:hAnsi="Times New Roman" w:cs="Times New Roman"/>
                <w:i/>
                <w:iCs/>
                <w:sz w:val="24"/>
                <w:szCs w:val="24"/>
              </w:rPr>
            </w:pPr>
            <w:r w:rsidRPr="009B7622">
              <w:rPr>
                <w:rFonts w:ascii="Times New Roman" w:hAnsi="Times New Roman" w:cs="Times New Roman"/>
                <w:i/>
                <w:iCs/>
                <w:sz w:val="24"/>
                <w:szCs w:val="24"/>
              </w:rPr>
              <w:t>Opremanje Regionalnog centra za predinkubaciju u pametnoj industriji</w:t>
            </w:r>
            <w:r>
              <w:rPr>
                <w:rFonts w:ascii="Times New Roman" w:hAnsi="Times New Roman" w:cs="Times New Roman"/>
                <w:i/>
                <w:iCs/>
                <w:sz w:val="24"/>
                <w:szCs w:val="24"/>
              </w:rPr>
              <w:t xml:space="preserve"> – Lokalna točka razvoja Ludbreg</w:t>
            </w:r>
          </w:p>
        </w:tc>
      </w:tr>
      <w:tr w:rsidR="007053AA" w:rsidRPr="008927C8" w14:paraId="690C91BE" w14:textId="77777777" w:rsidTr="00507B2B">
        <w:trPr>
          <w:trHeight w:val="242"/>
        </w:trPr>
        <w:tc>
          <w:tcPr>
            <w:tcW w:w="3552" w:type="dxa"/>
          </w:tcPr>
          <w:p w14:paraId="5C1D5F61" w14:textId="4196BECC"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Opis</w:t>
            </w:r>
          </w:p>
        </w:tc>
        <w:tc>
          <w:tcPr>
            <w:tcW w:w="6016" w:type="dxa"/>
          </w:tcPr>
          <w:p w14:paraId="6DE0EDB8" w14:textId="2D249D42"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 xml:space="preserve">Troškovi opremanja lokalne točke razvoja </w:t>
            </w:r>
          </w:p>
        </w:tc>
      </w:tr>
      <w:tr w:rsidR="007053AA" w:rsidRPr="008927C8" w14:paraId="6893E661" w14:textId="77777777" w:rsidTr="00507B2B">
        <w:trPr>
          <w:trHeight w:val="242"/>
        </w:trPr>
        <w:tc>
          <w:tcPr>
            <w:tcW w:w="3552" w:type="dxa"/>
          </w:tcPr>
          <w:p w14:paraId="24624FF5" w14:textId="74A029CC"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Broj jedinica</w:t>
            </w:r>
          </w:p>
        </w:tc>
        <w:tc>
          <w:tcPr>
            <w:tcW w:w="6016" w:type="dxa"/>
          </w:tcPr>
          <w:p w14:paraId="6AA21F33" w14:textId="3F705B70"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w:t>
            </w:r>
          </w:p>
        </w:tc>
      </w:tr>
      <w:tr w:rsidR="007053AA" w:rsidRPr="008927C8" w14:paraId="31601CE3" w14:textId="77777777" w:rsidTr="00507B2B">
        <w:trPr>
          <w:trHeight w:val="242"/>
        </w:trPr>
        <w:tc>
          <w:tcPr>
            <w:tcW w:w="3552" w:type="dxa"/>
          </w:tcPr>
          <w:p w14:paraId="75DE369A" w14:textId="5470B9EB"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jedinice (EUR)</w:t>
            </w:r>
          </w:p>
        </w:tc>
        <w:tc>
          <w:tcPr>
            <w:tcW w:w="6016" w:type="dxa"/>
          </w:tcPr>
          <w:p w14:paraId="68E196B9" w14:textId="62FEEF88"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130.000</w:t>
            </w:r>
            <w:r w:rsidR="00507B2B">
              <w:rPr>
                <w:rFonts w:ascii="Times New Roman" w:hAnsi="Times New Roman" w:cs="Times New Roman"/>
                <w:i/>
                <w:iCs/>
                <w:sz w:val="24"/>
                <w:szCs w:val="24"/>
              </w:rPr>
              <w:t>,00</w:t>
            </w:r>
          </w:p>
        </w:tc>
      </w:tr>
      <w:tr w:rsidR="007053AA" w:rsidRPr="008927C8" w14:paraId="7115D855" w14:textId="77777777" w:rsidTr="00507B2B">
        <w:trPr>
          <w:trHeight w:val="242"/>
        </w:trPr>
        <w:tc>
          <w:tcPr>
            <w:tcW w:w="3552" w:type="dxa"/>
          </w:tcPr>
          <w:p w14:paraId="005C70E0" w14:textId="2AE7EEA0"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ukupno (EUR)</w:t>
            </w:r>
          </w:p>
        </w:tc>
        <w:tc>
          <w:tcPr>
            <w:tcW w:w="6016" w:type="dxa"/>
          </w:tcPr>
          <w:p w14:paraId="7562F9CB" w14:textId="3305E931"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130.000</w:t>
            </w:r>
            <w:r w:rsidR="00507B2B">
              <w:rPr>
                <w:rFonts w:ascii="Times New Roman" w:hAnsi="Times New Roman" w:cs="Times New Roman"/>
                <w:i/>
                <w:iCs/>
                <w:sz w:val="24"/>
                <w:szCs w:val="24"/>
              </w:rPr>
              <w:t>,00</w:t>
            </w:r>
          </w:p>
        </w:tc>
      </w:tr>
      <w:tr w:rsidR="007053AA" w:rsidRPr="008927C8" w14:paraId="169EE3D9" w14:textId="77777777" w:rsidTr="00507B2B">
        <w:trPr>
          <w:trHeight w:val="242"/>
        </w:trPr>
        <w:tc>
          <w:tcPr>
            <w:tcW w:w="3552" w:type="dxa"/>
            <w:shd w:val="clear" w:color="auto" w:fill="D0CECE" w:themeFill="background2" w:themeFillShade="E6"/>
          </w:tcPr>
          <w:p w14:paraId="3C8C8D37" w14:textId="0EB069AC"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77125DA1" w14:textId="77777777" w:rsidR="007053AA" w:rsidRDefault="007053AA" w:rsidP="007053AA">
            <w:pPr>
              <w:spacing w:before="40" w:after="40"/>
              <w:jc w:val="both"/>
              <w:rPr>
                <w:rFonts w:ascii="Times New Roman" w:hAnsi="Times New Roman" w:cs="Times New Roman"/>
                <w:i/>
                <w:iCs/>
                <w:sz w:val="24"/>
                <w:szCs w:val="24"/>
              </w:rPr>
            </w:pPr>
          </w:p>
        </w:tc>
      </w:tr>
      <w:tr w:rsidR="007053AA" w:rsidRPr="008927C8" w14:paraId="40DEBE89" w14:textId="77777777" w:rsidTr="00507B2B">
        <w:trPr>
          <w:trHeight w:val="242"/>
        </w:trPr>
        <w:tc>
          <w:tcPr>
            <w:tcW w:w="3552" w:type="dxa"/>
          </w:tcPr>
          <w:p w14:paraId="43C30E22" w14:textId="20D291B3"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2D0200A0" w14:textId="724103D2" w:rsidR="007053AA" w:rsidRDefault="007053AA" w:rsidP="007053AA">
            <w:pPr>
              <w:spacing w:before="40" w:after="40"/>
              <w:jc w:val="both"/>
              <w:rPr>
                <w:rFonts w:ascii="Times New Roman" w:hAnsi="Times New Roman" w:cs="Times New Roman"/>
                <w:i/>
                <w:iCs/>
                <w:sz w:val="24"/>
                <w:szCs w:val="24"/>
              </w:rPr>
            </w:pPr>
            <w:r w:rsidRPr="009B7622">
              <w:rPr>
                <w:rFonts w:ascii="Times New Roman" w:hAnsi="Times New Roman" w:cs="Times New Roman"/>
                <w:i/>
                <w:iCs/>
                <w:sz w:val="24"/>
                <w:szCs w:val="24"/>
              </w:rPr>
              <w:t>Opremanje Regionalnog centra za predinkubaciju u pametnoj industriji</w:t>
            </w:r>
            <w:r>
              <w:rPr>
                <w:rFonts w:ascii="Times New Roman" w:hAnsi="Times New Roman" w:cs="Times New Roman"/>
                <w:i/>
                <w:iCs/>
                <w:sz w:val="24"/>
                <w:szCs w:val="24"/>
              </w:rPr>
              <w:t xml:space="preserve"> – Lokalna točka razvoja Gornji Kneginec</w:t>
            </w:r>
          </w:p>
        </w:tc>
      </w:tr>
      <w:tr w:rsidR="007053AA" w:rsidRPr="008927C8" w14:paraId="75F2D56D" w14:textId="77777777" w:rsidTr="00507B2B">
        <w:trPr>
          <w:trHeight w:val="242"/>
        </w:trPr>
        <w:tc>
          <w:tcPr>
            <w:tcW w:w="3552" w:type="dxa"/>
          </w:tcPr>
          <w:p w14:paraId="4973BD6F" w14:textId="4369C360"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Opis</w:t>
            </w:r>
          </w:p>
        </w:tc>
        <w:tc>
          <w:tcPr>
            <w:tcW w:w="6016" w:type="dxa"/>
          </w:tcPr>
          <w:p w14:paraId="783720D0" w14:textId="70B1AEC3"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 xml:space="preserve">Troškovi opremanja lokalne točke razvoja </w:t>
            </w:r>
          </w:p>
        </w:tc>
      </w:tr>
      <w:tr w:rsidR="007053AA" w:rsidRPr="008927C8" w14:paraId="0D18FA7C" w14:textId="77777777" w:rsidTr="00507B2B">
        <w:trPr>
          <w:trHeight w:val="242"/>
        </w:trPr>
        <w:tc>
          <w:tcPr>
            <w:tcW w:w="3552" w:type="dxa"/>
          </w:tcPr>
          <w:p w14:paraId="1F1FA088" w14:textId="7EC82738"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Broj jedinica</w:t>
            </w:r>
          </w:p>
        </w:tc>
        <w:tc>
          <w:tcPr>
            <w:tcW w:w="6016" w:type="dxa"/>
          </w:tcPr>
          <w:p w14:paraId="1B5E5614" w14:textId="5F95844E"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w:t>
            </w:r>
          </w:p>
        </w:tc>
      </w:tr>
      <w:tr w:rsidR="007053AA" w:rsidRPr="008927C8" w14:paraId="715056BD" w14:textId="77777777" w:rsidTr="00507B2B">
        <w:trPr>
          <w:trHeight w:val="242"/>
        </w:trPr>
        <w:tc>
          <w:tcPr>
            <w:tcW w:w="3552" w:type="dxa"/>
          </w:tcPr>
          <w:p w14:paraId="151919AC" w14:textId="06019302"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jedinice (EUR)</w:t>
            </w:r>
          </w:p>
        </w:tc>
        <w:tc>
          <w:tcPr>
            <w:tcW w:w="6016" w:type="dxa"/>
          </w:tcPr>
          <w:p w14:paraId="7EFAA9C8" w14:textId="10D8CBCD"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100.000</w:t>
            </w:r>
            <w:r w:rsidR="00507B2B">
              <w:rPr>
                <w:rFonts w:ascii="Times New Roman" w:hAnsi="Times New Roman" w:cs="Times New Roman"/>
                <w:i/>
                <w:iCs/>
                <w:sz w:val="24"/>
                <w:szCs w:val="24"/>
              </w:rPr>
              <w:t>,00</w:t>
            </w:r>
          </w:p>
        </w:tc>
      </w:tr>
      <w:tr w:rsidR="007053AA" w:rsidRPr="008927C8" w14:paraId="1691E5C5" w14:textId="77777777" w:rsidTr="00507B2B">
        <w:trPr>
          <w:trHeight w:val="242"/>
        </w:trPr>
        <w:tc>
          <w:tcPr>
            <w:tcW w:w="3552" w:type="dxa"/>
          </w:tcPr>
          <w:p w14:paraId="49180D81" w14:textId="6C31D4CF"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ukupno (EUR)</w:t>
            </w:r>
          </w:p>
        </w:tc>
        <w:tc>
          <w:tcPr>
            <w:tcW w:w="6016" w:type="dxa"/>
          </w:tcPr>
          <w:p w14:paraId="3ACAF125" w14:textId="4774E47C"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100.000</w:t>
            </w:r>
            <w:r w:rsidR="00507B2B">
              <w:rPr>
                <w:rFonts w:ascii="Times New Roman" w:hAnsi="Times New Roman" w:cs="Times New Roman"/>
                <w:i/>
                <w:iCs/>
                <w:sz w:val="24"/>
                <w:szCs w:val="24"/>
              </w:rPr>
              <w:t>,00</w:t>
            </w:r>
          </w:p>
        </w:tc>
      </w:tr>
      <w:tr w:rsidR="007053AA" w:rsidRPr="008927C8" w14:paraId="51E2EF4F" w14:textId="77777777" w:rsidTr="00507B2B">
        <w:trPr>
          <w:trHeight w:val="242"/>
        </w:trPr>
        <w:tc>
          <w:tcPr>
            <w:tcW w:w="3552" w:type="dxa"/>
            <w:shd w:val="clear" w:color="auto" w:fill="D0CECE" w:themeFill="background2" w:themeFillShade="E6"/>
          </w:tcPr>
          <w:p w14:paraId="5292D673" w14:textId="205E2A4A"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6639C90D" w14:textId="77777777" w:rsidR="007053AA" w:rsidRDefault="007053AA" w:rsidP="007053AA">
            <w:pPr>
              <w:spacing w:before="40" w:after="40"/>
              <w:jc w:val="both"/>
              <w:rPr>
                <w:rFonts w:ascii="Times New Roman" w:hAnsi="Times New Roman" w:cs="Times New Roman"/>
                <w:i/>
                <w:iCs/>
                <w:sz w:val="24"/>
                <w:szCs w:val="24"/>
              </w:rPr>
            </w:pPr>
          </w:p>
        </w:tc>
      </w:tr>
      <w:tr w:rsidR="007053AA" w:rsidRPr="008927C8" w14:paraId="04B3792E" w14:textId="77777777" w:rsidTr="00507B2B">
        <w:trPr>
          <w:trHeight w:val="242"/>
        </w:trPr>
        <w:tc>
          <w:tcPr>
            <w:tcW w:w="3552" w:type="dxa"/>
          </w:tcPr>
          <w:p w14:paraId="3A5C33E9" w14:textId="578926CF"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7E4052C0" w14:textId="37C6CBC6" w:rsidR="007053AA" w:rsidRDefault="007053AA" w:rsidP="007053AA">
            <w:pPr>
              <w:spacing w:before="40" w:after="40"/>
              <w:jc w:val="both"/>
              <w:rPr>
                <w:rFonts w:ascii="Times New Roman" w:hAnsi="Times New Roman" w:cs="Times New Roman"/>
                <w:i/>
                <w:iCs/>
                <w:sz w:val="24"/>
                <w:szCs w:val="24"/>
              </w:rPr>
            </w:pPr>
            <w:r w:rsidRPr="009B7622">
              <w:rPr>
                <w:rFonts w:ascii="Times New Roman" w:hAnsi="Times New Roman" w:cs="Times New Roman"/>
                <w:i/>
                <w:iCs/>
                <w:sz w:val="24"/>
                <w:szCs w:val="24"/>
              </w:rPr>
              <w:t>Opremanje Regionalnog centra za predinkubaciju u pametnoj industriji</w:t>
            </w:r>
            <w:r>
              <w:rPr>
                <w:rFonts w:ascii="Times New Roman" w:hAnsi="Times New Roman" w:cs="Times New Roman"/>
                <w:i/>
                <w:iCs/>
                <w:sz w:val="24"/>
                <w:szCs w:val="24"/>
              </w:rPr>
              <w:t xml:space="preserve"> – Lokalna točka razvoja Sveti Ilija</w:t>
            </w:r>
          </w:p>
        </w:tc>
      </w:tr>
      <w:tr w:rsidR="007053AA" w:rsidRPr="008927C8" w14:paraId="6E58CDB4" w14:textId="77777777" w:rsidTr="00507B2B">
        <w:trPr>
          <w:trHeight w:val="242"/>
        </w:trPr>
        <w:tc>
          <w:tcPr>
            <w:tcW w:w="3552" w:type="dxa"/>
          </w:tcPr>
          <w:p w14:paraId="4FE8D79D" w14:textId="524B3083"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Opis</w:t>
            </w:r>
          </w:p>
        </w:tc>
        <w:tc>
          <w:tcPr>
            <w:tcW w:w="6016" w:type="dxa"/>
          </w:tcPr>
          <w:p w14:paraId="32A490EE" w14:textId="6B8A5B1C"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 xml:space="preserve">Troškovi opremanja lokalne točke </w:t>
            </w:r>
          </w:p>
        </w:tc>
      </w:tr>
      <w:tr w:rsidR="007053AA" w:rsidRPr="008927C8" w14:paraId="37B00C86" w14:textId="77777777" w:rsidTr="00507B2B">
        <w:trPr>
          <w:trHeight w:val="242"/>
        </w:trPr>
        <w:tc>
          <w:tcPr>
            <w:tcW w:w="3552" w:type="dxa"/>
          </w:tcPr>
          <w:p w14:paraId="5900F742" w14:textId="38796310"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Broj jedinica</w:t>
            </w:r>
          </w:p>
        </w:tc>
        <w:tc>
          <w:tcPr>
            <w:tcW w:w="6016" w:type="dxa"/>
          </w:tcPr>
          <w:p w14:paraId="151A9418" w14:textId="23DA3827"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w:t>
            </w:r>
          </w:p>
        </w:tc>
      </w:tr>
      <w:tr w:rsidR="007053AA" w:rsidRPr="008927C8" w14:paraId="0FABBCC1" w14:textId="77777777" w:rsidTr="00507B2B">
        <w:trPr>
          <w:trHeight w:val="242"/>
        </w:trPr>
        <w:tc>
          <w:tcPr>
            <w:tcW w:w="3552" w:type="dxa"/>
          </w:tcPr>
          <w:p w14:paraId="08DF42A5" w14:textId="05A8F3C2"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jedinice (EUR)</w:t>
            </w:r>
          </w:p>
        </w:tc>
        <w:tc>
          <w:tcPr>
            <w:tcW w:w="6016" w:type="dxa"/>
          </w:tcPr>
          <w:p w14:paraId="780C6C82" w14:textId="1639DA20"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90.000</w:t>
            </w:r>
            <w:r w:rsidR="00507B2B">
              <w:rPr>
                <w:rFonts w:ascii="Times New Roman" w:hAnsi="Times New Roman" w:cs="Times New Roman"/>
                <w:i/>
                <w:iCs/>
                <w:sz w:val="24"/>
                <w:szCs w:val="24"/>
              </w:rPr>
              <w:t>,00</w:t>
            </w:r>
          </w:p>
        </w:tc>
      </w:tr>
      <w:tr w:rsidR="007053AA" w:rsidRPr="008927C8" w14:paraId="292A27B3" w14:textId="77777777" w:rsidTr="00507B2B">
        <w:trPr>
          <w:trHeight w:val="242"/>
        </w:trPr>
        <w:tc>
          <w:tcPr>
            <w:tcW w:w="3552" w:type="dxa"/>
          </w:tcPr>
          <w:p w14:paraId="0DA9FF26" w14:textId="25BE08EB"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ukupno (EUR)</w:t>
            </w:r>
          </w:p>
        </w:tc>
        <w:tc>
          <w:tcPr>
            <w:tcW w:w="6016" w:type="dxa"/>
          </w:tcPr>
          <w:p w14:paraId="4DAE0CB4" w14:textId="1D01A954"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90.000</w:t>
            </w:r>
            <w:r w:rsidR="00507B2B">
              <w:rPr>
                <w:rFonts w:ascii="Times New Roman" w:hAnsi="Times New Roman" w:cs="Times New Roman"/>
                <w:i/>
                <w:iCs/>
                <w:sz w:val="24"/>
                <w:szCs w:val="24"/>
              </w:rPr>
              <w:t>,00</w:t>
            </w:r>
          </w:p>
        </w:tc>
      </w:tr>
      <w:tr w:rsidR="007053AA" w:rsidRPr="008927C8" w14:paraId="0F07F265" w14:textId="77777777" w:rsidTr="00507B2B">
        <w:trPr>
          <w:trHeight w:val="242"/>
        </w:trPr>
        <w:tc>
          <w:tcPr>
            <w:tcW w:w="3552" w:type="dxa"/>
            <w:shd w:val="clear" w:color="auto" w:fill="D0CECE" w:themeFill="background2" w:themeFillShade="E6"/>
          </w:tcPr>
          <w:p w14:paraId="0F9D137E" w14:textId="46CCCC77"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0CECE" w:themeFill="background2" w:themeFillShade="E6"/>
          </w:tcPr>
          <w:p w14:paraId="18019042" w14:textId="77777777" w:rsidR="007053AA" w:rsidRDefault="007053AA" w:rsidP="007053AA">
            <w:pPr>
              <w:spacing w:before="40" w:after="40"/>
              <w:jc w:val="both"/>
              <w:rPr>
                <w:rFonts w:ascii="Times New Roman" w:hAnsi="Times New Roman" w:cs="Times New Roman"/>
                <w:i/>
                <w:iCs/>
                <w:sz w:val="24"/>
                <w:szCs w:val="24"/>
              </w:rPr>
            </w:pPr>
          </w:p>
        </w:tc>
      </w:tr>
      <w:tr w:rsidR="007053AA" w:rsidRPr="008927C8" w14:paraId="24D093BD" w14:textId="77777777" w:rsidTr="00507B2B">
        <w:trPr>
          <w:trHeight w:val="242"/>
        </w:trPr>
        <w:tc>
          <w:tcPr>
            <w:tcW w:w="3552" w:type="dxa"/>
          </w:tcPr>
          <w:p w14:paraId="64491E78" w14:textId="39CCCD8B" w:rsidR="007053AA" w:rsidRPr="000A4E24"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6422C446" w14:textId="0181D585" w:rsidR="007053AA" w:rsidRDefault="007053AA" w:rsidP="007053AA">
            <w:pPr>
              <w:spacing w:before="40" w:after="40"/>
              <w:jc w:val="both"/>
              <w:rPr>
                <w:rFonts w:ascii="Times New Roman" w:hAnsi="Times New Roman" w:cs="Times New Roman"/>
                <w:i/>
                <w:iCs/>
                <w:sz w:val="24"/>
                <w:szCs w:val="24"/>
              </w:rPr>
            </w:pPr>
            <w:r w:rsidRPr="009B7622">
              <w:rPr>
                <w:rFonts w:ascii="Times New Roman" w:hAnsi="Times New Roman" w:cs="Times New Roman"/>
                <w:i/>
                <w:iCs/>
                <w:sz w:val="24"/>
                <w:szCs w:val="24"/>
              </w:rPr>
              <w:t>Opremanje Regionalnog centra za predinkubaciju u pametnoj industriji</w:t>
            </w:r>
            <w:r>
              <w:rPr>
                <w:rFonts w:ascii="Times New Roman" w:hAnsi="Times New Roman" w:cs="Times New Roman"/>
                <w:i/>
                <w:iCs/>
                <w:sz w:val="24"/>
                <w:szCs w:val="24"/>
              </w:rPr>
              <w:t xml:space="preserve"> – Lokalna točka razvoja Vidovec</w:t>
            </w:r>
          </w:p>
        </w:tc>
      </w:tr>
      <w:tr w:rsidR="007053AA" w:rsidRPr="008927C8" w14:paraId="3BBD1850" w14:textId="77777777" w:rsidTr="00507B2B">
        <w:trPr>
          <w:trHeight w:val="242"/>
        </w:trPr>
        <w:tc>
          <w:tcPr>
            <w:tcW w:w="3552" w:type="dxa"/>
          </w:tcPr>
          <w:p w14:paraId="759C42DC" w14:textId="7D0DEE65"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Opis</w:t>
            </w:r>
          </w:p>
        </w:tc>
        <w:tc>
          <w:tcPr>
            <w:tcW w:w="6016" w:type="dxa"/>
          </w:tcPr>
          <w:p w14:paraId="06BDD5BB" w14:textId="608437E1"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 xml:space="preserve">Troškovi opremanja lokalne točke razvoja </w:t>
            </w:r>
          </w:p>
        </w:tc>
      </w:tr>
      <w:tr w:rsidR="007053AA" w:rsidRPr="008927C8" w14:paraId="3C0132D5" w14:textId="77777777" w:rsidTr="00507B2B">
        <w:trPr>
          <w:trHeight w:val="242"/>
        </w:trPr>
        <w:tc>
          <w:tcPr>
            <w:tcW w:w="3552" w:type="dxa"/>
          </w:tcPr>
          <w:p w14:paraId="11B301FA" w14:textId="2C362509"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Broj jedinica</w:t>
            </w:r>
          </w:p>
        </w:tc>
        <w:tc>
          <w:tcPr>
            <w:tcW w:w="6016" w:type="dxa"/>
          </w:tcPr>
          <w:p w14:paraId="1B5F8F17" w14:textId="343798CC"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1</w:t>
            </w:r>
          </w:p>
        </w:tc>
      </w:tr>
      <w:tr w:rsidR="007053AA" w:rsidRPr="008927C8" w14:paraId="5101EE9A" w14:textId="77777777" w:rsidTr="00507B2B">
        <w:trPr>
          <w:trHeight w:val="242"/>
        </w:trPr>
        <w:tc>
          <w:tcPr>
            <w:tcW w:w="3552" w:type="dxa"/>
          </w:tcPr>
          <w:p w14:paraId="4998D61F" w14:textId="53ED8B5F"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jedinice (EUR)</w:t>
            </w:r>
          </w:p>
        </w:tc>
        <w:tc>
          <w:tcPr>
            <w:tcW w:w="6016" w:type="dxa"/>
          </w:tcPr>
          <w:p w14:paraId="075B34B6" w14:textId="163AE46E"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90.000</w:t>
            </w:r>
            <w:r w:rsidR="00507B2B">
              <w:rPr>
                <w:rFonts w:ascii="Times New Roman" w:hAnsi="Times New Roman" w:cs="Times New Roman"/>
                <w:i/>
                <w:iCs/>
                <w:sz w:val="24"/>
                <w:szCs w:val="24"/>
              </w:rPr>
              <w:t>,00</w:t>
            </w:r>
          </w:p>
        </w:tc>
      </w:tr>
      <w:tr w:rsidR="007053AA" w:rsidRPr="008927C8" w14:paraId="22CF0E7D" w14:textId="77777777" w:rsidTr="00507B2B">
        <w:trPr>
          <w:trHeight w:val="242"/>
        </w:trPr>
        <w:tc>
          <w:tcPr>
            <w:tcW w:w="3552" w:type="dxa"/>
          </w:tcPr>
          <w:p w14:paraId="11486D9A" w14:textId="748A0187" w:rsidR="007053AA" w:rsidRPr="000A4E24" w:rsidRDefault="007053AA" w:rsidP="007053AA">
            <w:pPr>
              <w:spacing w:before="40" w:after="40"/>
              <w:rPr>
                <w:rFonts w:ascii="Times New Roman" w:hAnsi="Times New Roman" w:cs="Times New Roman"/>
                <w:color w:val="000000" w:themeColor="text1"/>
                <w:sz w:val="24"/>
                <w:szCs w:val="24"/>
              </w:rPr>
            </w:pPr>
            <w:r w:rsidRPr="000A4E24">
              <w:rPr>
                <w:rFonts w:ascii="Times New Roman" w:hAnsi="Times New Roman" w:cs="Times New Roman"/>
                <w:color w:val="000000" w:themeColor="text1"/>
                <w:sz w:val="24"/>
                <w:szCs w:val="24"/>
              </w:rPr>
              <w:t>Iznos ukupno (EUR)</w:t>
            </w:r>
          </w:p>
        </w:tc>
        <w:tc>
          <w:tcPr>
            <w:tcW w:w="6016" w:type="dxa"/>
          </w:tcPr>
          <w:p w14:paraId="22A1588E" w14:textId="1B379753" w:rsidR="007053AA" w:rsidRDefault="007053A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90.000</w:t>
            </w:r>
            <w:r w:rsidR="00507B2B">
              <w:rPr>
                <w:rFonts w:ascii="Times New Roman" w:hAnsi="Times New Roman" w:cs="Times New Roman"/>
                <w:i/>
                <w:iCs/>
                <w:sz w:val="24"/>
                <w:szCs w:val="24"/>
              </w:rPr>
              <w:t>,00</w:t>
            </w:r>
          </w:p>
        </w:tc>
      </w:tr>
      <w:tr w:rsidR="007053AA" w:rsidRPr="008927C8" w14:paraId="33931A08" w14:textId="77777777" w:rsidTr="00507B2B">
        <w:trPr>
          <w:trHeight w:val="242"/>
        </w:trPr>
        <w:tc>
          <w:tcPr>
            <w:tcW w:w="3552" w:type="dxa"/>
            <w:shd w:val="clear" w:color="auto" w:fill="D9D9D9" w:themeFill="background1" w:themeFillShade="D9"/>
          </w:tcPr>
          <w:p w14:paraId="42172644" w14:textId="77777777"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lastRenderedPageBreak/>
              <w:t xml:space="preserve">AKTIVNOST PRORAČUNA </w:t>
            </w:r>
          </w:p>
        </w:tc>
        <w:tc>
          <w:tcPr>
            <w:tcW w:w="6016" w:type="dxa"/>
            <w:shd w:val="clear" w:color="auto" w:fill="D9D9D9" w:themeFill="background1" w:themeFillShade="D9"/>
          </w:tcPr>
          <w:p w14:paraId="0D23DAF1" w14:textId="3D9407EF" w:rsidR="007053AA" w:rsidRPr="008927C8" w:rsidRDefault="007053AA" w:rsidP="007053AA">
            <w:pPr>
              <w:spacing w:before="40" w:after="40"/>
              <w:jc w:val="both"/>
              <w:rPr>
                <w:rFonts w:ascii="Times New Roman" w:hAnsi="Times New Roman" w:cs="Times New Roman"/>
                <w:iCs/>
                <w:color w:val="FF0000"/>
                <w:sz w:val="24"/>
                <w:szCs w:val="24"/>
              </w:rPr>
            </w:pPr>
          </w:p>
        </w:tc>
      </w:tr>
      <w:tr w:rsidR="007053AA" w:rsidRPr="008927C8" w14:paraId="79B2F0FC" w14:textId="77777777" w:rsidTr="00507B2B">
        <w:trPr>
          <w:trHeight w:val="242"/>
        </w:trPr>
        <w:tc>
          <w:tcPr>
            <w:tcW w:w="3552" w:type="dxa"/>
          </w:tcPr>
          <w:p w14:paraId="2D5A6D83" w14:textId="2AC0109D"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012814CF" w14:textId="5B3F082D" w:rsidR="007053AA" w:rsidRPr="008927C8" w:rsidRDefault="007053AA" w:rsidP="007053AA">
            <w:pPr>
              <w:spacing w:before="40" w:after="40"/>
              <w:jc w:val="both"/>
              <w:rPr>
                <w:rFonts w:ascii="Times New Roman" w:hAnsi="Times New Roman" w:cs="Times New Roman"/>
                <w:iCs/>
                <w:sz w:val="24"/>
                <w:szCs w:val="24"/>
              </w:rPr>
            </w:pPr>
            <w:r w:rsidRPr="009B7622">
              <w:rPr>
                <w:rFonts w:ascii="Times New Roman" w:hAnsi="Times New Roman" w:cs="Times New Roman"/>
                <w:i/>
                <w:iCs/>
                <w:sz w:val="24"/>
                <w:szCs w:val="24"/>
              </w:rPr>
              <w:t>Trošak</w:t>
            </w:r>
            <w:r>
              <w:rPr>
                <w:rFonts w:ascii="Times New Roman" w:hAnsi="Times New Roman" w:cs="Times New Roman"/>
                <w:i/>
                <w:iCs/>
                <w:sz w:val="24"/>
                <w:szCs w:val="24"/>
              </w:rPr>
              <w:t xml:space="preserve"> dizajna,</w:t>
            </w:r>
            <w:r w:rsidRPr="009B7622">
              <w:rPr>
                <w:rFonts w:ascii="Times New Roman" w:hAnsi="Times New Roman" w:cs="Times New Roman"/>
                <w:i/>
                <w:iCs/>
                <w:sz w:val="24"/>
                <w:szCs w:val="24"/>
              </w:rPr>
              <w:t xml:space="preserve"> promidžbe i vidljivosti projekta</w:t>
            </w:r>
          </w:p>
        </w:tc>
      </w:tr>
      <w:tr w:rsidR="007053AA" w:rsidRPr="008927C8" w14:paraId="69E41F6E" w14:textId="77777777" w:rsidTr="00507B2B">
        <w:trPr>
          <w:trHeight w:val="242"/>
        </w:trPr>
        <w:tc>
          <w:tcPr>
            <w:tcW w:w="3552" w:type="dxa"/>
          </w:tcPr>
          <w:p w14:paraId="60D3DEB2" w14:textId="10250438" w:rsidR="007053AA" w:rsidRPr="00FF533A" w:rsidRDefault="007053AA" w:rsidP="007053AA">
            <w:pPr>
              <w:spacing w:before="40" w:after="40"/>
              <w:rPr>
                <w:rFonts w:ascii="Times New Roman" w:hAnsi="Times New Roman" w:cs="Times New Roman"/>
                <w:color w:val="000000" w:themeColor="text1"/>
                <w:sz w:val="24"/>
                <w:szCs w:val="24"/>
              </w:rPr>
            </w:pPr>
            <w:r w:rsidRPr="00FF533A">
              <w:rPr>
                <w:rFonts w:ascii="Times New Roman" w:hAnsi="Times New Roman" w:cs="Times New Roman"/>
                <w:color w:val="000000" w:themeColor="text1"/>
                <w:sz w:val="24"/>
                <w:szCs w:val="24"/>
              </w:rPr>
              <w:t>Opis</w:t>
            </w:r>
          </w:p>
        </w:tc>
        <w:tc>
          <w:tcPr>
            <w:tcW w:w="6016" w:type="dxa"/>
          </w:tcPr>
          <w:p w14:paraId="54EF01C8" w14:textId="66D1855D" w:rsidR="007053AA" w:rsidRDefault="007053AA" w:rsidP="00507B2B">
            <w:pPr>
              <w:spacing w:before="40" w:after="40"/>
              <w:rPr>
                <w:rFonts w:ascii="Times New Roman" w:hAnsi="Times New Roman" w:cs="Times New Roman"/>
                <w:i/>
                <w:iCs/>
                <w:sz w:val="24"/>
                <w:szCs w:val="24"/>
              </w:rPr>
            </w:pPr>
            <w:r>
              <w:rPr>
                <w:rFonts w:ascii="Times New Roman" w:hAnsi="Times New Roman" w:cs="Times New Roman"/>
                <w:i/>
                <w:iCs/>
                <w:sz w:val="24"/>
                <w:szCs w:val="24"/>
              </w:rPr>
              <w:t xml:space="preserve">Dizajn promotivnih materijala projekta (logo, </w:t>
            </w:r>
            <w:proofErr w:type="spellStart"/>
            <w:r>
              <w:rPr>
                <w:rFonts w:ascii="Times New Roman" w:hAnsi="Times New Roman" w:cs="Times New Roman"/>
                <w:i/>
                <w:iCs/>
                <w:sz w:val="24"/>
                <w:szCs w:val="24"/>
              </w:rPr>
              <w:t>banneri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vizual</w:t>
            </w:r>
            <w:proofErr w:type="spellEnd"/>
            <w:r>
              <w:rPr>
                <w:rFonts w:ascii="Times New Roman" w:hAnsi="Times New Roman" w:cs="Times New Roman"/>
                <w:i/>
                <w:iCs/>
                <w:sz w:val="24"/>
                <w:szCs w:val="24"/>
              </w:rPr>
              <w:t xml:space="preserve"> i dr.) – vanjska usluga</w:t>
            </w:r>
          </w:p>
          <w:p w14:paraId="1505B4EC" w14:textId="1358E8FE" w:rsidR="007053AA" w:rsidRDefault="007053AA" w:rsidP="00507B2B">
            <w:pPr>
              <w:spacing w:before="40" w:after="40"/>
              <w:rPr>
                <w:rFonts w:ascii="Times New Roman" w:hAnsi="Times New Roman" w:cs="Times New Roman"/>
                <w:i/>
                <w:iCs/>
                <w:sz w:val="24"/>
                <w:szCs w:val="24"/>
              </w:rPr>
            </w:pPr>
            <w:r>
              <w:rPr>
                <w:rFonts w:ascii="Times New Roman" w:hAnsi="Times New Roman" w:cs="Times New Roman"/>
                <w:i/>
                <w:iCs/>
                <w:sz w:val="24"/>
                <w:szCs w:val="24"/>
              </w:rPr>
              <w:t>I</w:t>
            </w:r>
            <w:r w:rsidRPr="008671FD">
              <w:rPr>
                <w:rFonts w:ascii="Times New Roman" w:hAnsi="Times New Roman" w:cs="Times New Roman"/>
                <w:i/>
                <w:iCs/>
                <w:sz w:val="24"/>
                <w:szCs w:val="24"/>
              </w:rPr>
              <w:t>zrad</w:t>
            </w:r>
            <w:r>
              <w:rPr>
                <w:rFonts w:ascii="Times New Roman" w:hAnsi="Times New Roman" w:cs="Times New Roman"/>
                <w:i/>
                <w:iCs/>
                <w:sz w:val="24"/>
                <w:szCs w:val="24"/>
              </w:rPr>
              <w:t>it će se</w:t>
            </w:r>
            <w:r w:rsidRPr="008671FD">
              <w:rPr>
                <w:rFonts w:ascii="Times New Roman" w:hAnsi="Times New Roman" w:cs="Times New Roman"/>
                <w:i/>
                <w:iCs/>
                <w:sz w:val="24"/>
                <w:szCs w:val="24"/>
              </w:rPr>
              <w:t xml:space="preserve"> promotivn</w:t>
            </w:r>
            <w:r>
              <w:rPr>
                <w:rFonts w:ascii="Times New Roman" w:hAnsi="Times New Roman" w:cs="Times New Roman"/>
                <w:i/>
                <w:iCs/>
                <w:sz w:val="24"/>
                <w:szCs w:val="24"/>
              </w:rPr>
              <w:t>i</w:t>
            </w:r>
            <w:r w:rsidRPr="008671FD">
              <w:rPr>
                <w:rFonts w:ascii="Times New Roman" w:hAnsi="Times New Roman" w:cs="Times New Roman"/>
                <w:i/>
                <w:iCs/>
                <w:sz w:val="24"/>
                <w:szCs w:val="24"/>
              </w:rPr>
              <w:t xml:space="preserve"> marketinšk</w:t>
            </w:r>
            <w:r>
              <w:rPr>
                <w:rFonts w:ascii="Times New Roman" w:hAnsi="Times New Roman" w:cs="Times New Roman"/>
                <w:i/>
                <w:iCs/>
                <w:sz w:val="24"/>
                <w:szCs w:val="24"/>
              </w:rPr>
              <w:t>i</w:t>
            </w:r>
            <w:r w:rsidRPr="008671FD">
              <w:rPr>
                <w:rFonts w:ascii="Times New Roman" w:hAnsi="Times New Roman" w:cs="Times New Roman"/>
                <w:i/>
                <w:iCs/>
                <w:sz w:val="24"/>
                <w:szCs w:val="24"/>
              </w:rPr>
              <w:t xml:space="preserve"> materijal</w:t>
            </w:r>
            <w:r>
              <w:rPr>
                <w:rFonts w:ascii="Times New Roman" w:hAnsi="Times New Roman" w:cs="Times New Roman"/>
                <w:i/>
                <w:iCs/>
                <w:sz w:val="24"/>
                <w:szCs w:val="24"/>
              </w:rPr>
              <w:t>i</w:t>
            </w:r>
            <w:r w:rsidRPr="008671FD">
              <w:rPr>
                <w:rFonts w:ascii="Times New Roman" w:hAnsi="Times New Roman" w:cs="Times New Roman"/>
                <w:i/>
                <w:iCs/>
                <w:sz w:val="24"/>
                <w:szCs w:val="24"/>
              </w:rPr>
              <w:t xml:space="preserve"> (brošura, letaka, promo video materijala)</w:t>
            </w:r>
            <w:r>
              <w:rPr>
                <w:rFonts w:ascii="Times New Roman" w:hAnsi="Times New Roman" w:cs="Times New Roman"/>
                <w:i/>
                <w:iCs/>
                <w:sz w:val="24"/>
                <w:szCs w:val="24"/>
              </w:rPr>
              <w:t>.</w:t>
            </w:r>
          </w:p>
          <w:p w14:paraId="750ED0C3" w14:textId="56D894FD" w:rsidR="007053AA" w:rsidRDefault="007053AA" w:rsidP="00507B2B">
            <w:pPr>
              <w:spacing w:before="40" w:after="40"/>
              <w:rPr>
                <w:rFonts w:ascii="Times New Roman" w:hAnsi="Times New Roman" w:cs="Times New Roman"/>
                <w:i/>
                <w:iCs/>
                <w:sz w:val="24"/>
                <w:szCs w:val="24"/>
              </w:rPr>
            </w:pPr>
            <w:r w:rsidRPr="00FF533A">
              <w:rPr>
                <w:rFonts w:ascii="Times New Roman" w:hAnsi="Times New Roman" w:cs="Times New Roman"/>
                <w:i/>
                <w:iCs/>
                <w:sz w:val="24"/>
                <w:szCs w:val="24"/>
              </w:rPr>
              <w:t xml:space="preserve">Troškovi promidžbe i vidljivosti projekta odnose se </w:t>
            </w:r>
            <w:r>
              <w:rPr>
                <w:rFonts w:ascii="Times New Roman" w:hAnsi="Times New Roman" w:cs="Times New Roman"/>
                <w:i/>
                <w:iCs/>
                <w:sz w:val="24"/>
                <w:szCs w:val="24"/>
              </w:rPr>
              <w:t>primarno</w:t>
            </w:r>
            <w:r w:rsidR="00507B2B">
              <w:rPr>
                <w:rFonts w:ascii="Times New Roman" w:hAnsi="Times New Roman" w:cs="Times New Roman"/>
                <w:i/>
                <w:iCs/>
                <w:sz w:val="24"/>
                <w:szCs w:val="24"/>
              </w:rPr>
              <w:t xml:space="preserve"> </w:t>
            </w:r>
            <w:r w:rsidRPr="005B7A76">
              <w:rPr>
                <w:rFonts w:ascii="Times New Roman" w:hAnsi="Times New Roman" w:cs="Times New Roman"/>
                <w:i/>
                <w:iCs/>
                <w:sz w:val="24"/>
                <w:szCs w:val="24"/>
              </w:rPr>
              <w:t>na digitalne platforme (</w:t>
            </w:r>
            <w:proofErr w:type="spellStart"/>
            <w:r w:rsidRPr="005B7A76">
              <w:rPr>
                <w:rFonts w:ascii="Times New Roman" w:hAnsi="Times New Roman" w:cs="Times New Roman"/>
                <w:i/>
                <w:iCs/>
                <w:sz w:val="24"/>
                <w:szCs w:val="24"/>
              </w:rPr>
              <w:t>news</w:t>
            </w:r>
            <w:proofErr w:type="spellEnd"/>
            <w:r w:rsidRPr="005B7A76">
              <w:rPr>
                <w:rFonts w:ascii="Times New Roman" w:hAnsi="Times New Roman" w:cs="Times New Roman"/>
                <w:i/>
                <w:iCs/>
                <w:sz w:val="24"/>
                <w:szCs w:val="24"/>
              </w:rPr>
              <w:t xml:space="preserve"> i specijalizirane portale</w:t>
            </w:r>
            <w:r>
              <w:rPr>
                <w:rFonts w:ascii="Times New Roman" w:hAnsi="Times New Roman" w:cs="Times New Roman"/>
                <w:i/>
                <w:iCs/>
                <w:sz w:val="24"/>
                <w:szCs w:val="24"/>
              </w:rPr>
              <w:t>).</w:t>
            </w:r>
          </w:p>
          <w:p w14:paraId="111DF93A" w14:textId="77777777" w:rsidR="007053AA" w:rsidRDefault="007053AA" w:rsidP="00507B2B">
            <w:pPr>
              <w:spacing w:before="40" w:after="40"/>
              <w:rPr>
                <w:rFonts w:ascii="Times New Roman" w:hAnsi="Times New Roman" w:cs="Times New Roman"/>
                <w:i/>
                <w:iCs/>
                <w:sz w:val="24"/>
                <w:szCs w:val="24"/>
              </w:rPr>
            </w:pPr>
            <w:r w:rsidRPr="005B7A76">
              <w:rPr>
                <w:rFonts w:ascii="Times New Roman" w:hAnsi="Times New Roman" w:cs="Times New Roman"/>
                <w:i/>
                <w:iCs/>
                <w:sz w:val="24"/>
                <w:szCs w:val="24"/>
              </w:rPr>
              <w:t xml:space="preserve">Društvene mreže za interaktivnu komunikaciju, organiziranje virtualnih događanja, </w:t>
            </w:r>
            <w:proofErr w:type="spellStart"/>
            <w:r w:rsidRPr="005B7A76">
              <w:rPr>
                <w:rFonts w:ascii="Times New Roman" w:hAnsi="Times New Roman" w:cs="Times New Roman"/>
                <w:i/>
                <w:iCs/>
                <w:sz w:val="24"/>
                <w:szCs w:val="24"/>
              </w:rPr>
              <w:t>webinara</w:t>
            </w:r>
            <w:proofErr w:type="spellEnd"/>
            <w:r w:rsidRPr="005B7A76">
              <w:rPr>
                <w:rFonts w:ascii="Times New Roman" w:hAnsi="Times New Roman" w:cs="Times New Roman"/>
                <w:i/>
                <w:iCs/>
                <w:sz w:val="24"/>
                <w:szCs w:val="24"/>
              </w:rPr>
              <w:t xml:space="preserve"> i Q&amp;A sesija.</w:t>
            </w:r>
          </w:p>
          <w:p w14:paraId="40A81A8C" w14:textId="77777777" w:rsidR="007053AA" w:rsidRDefault="007053AA" w:rsidP="00507B2B">
            <w:pPr>
              <w:spacing w:before="40" w:after="40"/>
              <w:rPr>
                <w:rFonts w:ascii="Times New Roman" w:hAnsi="Times New Roman" w:cs="Times New Roman"/>
                <w:i/>
                <w:iCs/>
                <w:sz w:val="24"/>
                <w:szCs w:val="24"/>
              </w:rPr>
            </w:pPr>
            <w:r>
              <w:rPr>
                <w:rFonts w:ascii="Times New Roman" w:hAnsi="Times New Roman" w:cs="Times New Roman"/>
                <w:i/>
                <w:iCs/>
                <w:sz w:val="24"/>
                <w:szCs w:val="24"/>
              </w:rPr>
              <w:t>Koristit će se i klasični mediji za promidžbu i vidljivost projekta.</w:t>
            </w:r>
          </w:p>
          <w:p w14:paraId="3B132E4D" w14:textId="230B0311" w:rsidR="007053AA" w:rsidRPr="00CF7226" w:rsidRDefault="007053AA" w:rsidP="007053AA">
            <w:pPr>
              <w:spacing w:before="40" w:after="40"/>
              <w:jc w:val="both"/>
              <w:rPr>
                <w:rFonts w:ascii="Times New Roman" w:hAnsi="Times New Roman" w:cs="Times New Roman"/>
                <w:i/>
                <w:iCs/>
                <w:sz w:val="24"/>
                <w:szCs w:val="24"/>
              </w:rPr>
            </w:pPr>
          </w:p>
        </w:tc>
      </w:tr>
      <w:tr w:rsidR="007053AA" w:rsidRPr="008927C8" w14:paraId="1997BBDF" w14:textId="77777777" w:rsidTr="00507B2B">
        <w:trPr>
          <w:trHeight w:val="242"/>
        </w:trPr>
        <w:tc>
          <w:tcPr>
            <w:tcW w:w="3552" w:type="dxa"/>
          </w:tcPr>
          <w:p w14:paraId="6F96A888" w14:textId="1C8E223E" w:rsidR="007053AA" w:rsidRPr="00FF533A" w:rsidRDefault="007053AA" w:rsidP="007053AA">
            <w:pPr>
              <w:spacing w:before="40" w:after="40"/>
              <w:rPr>
                <w:rFonts w:ascii="Times New Roman" w:hAnsi="Times New Roman" w:cs="Times New Roman"/>
                <w:color w:val="000000" w:themeColor="text1"/>
                <w:sz w:val="24"/>
                <w:szCs w:val="24"/>
              </w:rPr>
            </w:pPr>
            <w:r w:rsidRPr="00FF533A">
              <w:rPr>
                <w:rFonts w:ascii="Times New Roman" w:hAnsi="Times New Roman" w:cs="Times New Roman"/>
                <w:color w:val="000000" w:themeColor="text1"/>
                <w:sz w:val="24"/>
                <w:szCs w:val="24"/>
              </w:rPr>
              <w:t>Broj jedinica</w:t>
            </w:r>
          </w:p>
        </w:tc>
        <w:tc>
          <w:tcPr>
            <w:tcW w:w="6016" w:type="dxa"/>
          </w:tcPr>
          <w:p w14:paraId="01CC66FD" w14:textId="165A5E9C" w:rsidR="007053AA" w:rsidRPr="00FF533A" w:rsidRDefault="007053AA" w:rsidP="007053AA">
            <w:pPr>
              <w:spacing w:before="40" w:after="40"/>
              <w:jc w:val="both"/>
              <w:rPr>
                <w:rFonts w:ascii="Times New Roman" w:hAnsi="Times New Roman" w:cs="Times New Roman"/>
                <w:iCs/>
                <w:sz w:val="24"/>
                <w:szCs w:val="24"/>
              </w:rPr>
            </w:pPr>
            <w:r w:rsidRPr="00FF533A">
              <w:rPr>
                <w:rFonts w:ascii="Times New Roman" w:hAnsi="Times New Roman" w:cs="Times New Roman"/>
                <w:i/>
                <w:iCs/>
                <w:sz w:val="24"/>
                <w:szCs w:val="24"/>
              </w:rPr>
              <w:t>1</w:t>
            </w:r>
          </w:p>
        </w:tc>
      </w:tr>
      <w:tr w:rsidR="007053AA" w:rsidRPr="008927C8" w14:paraId="13A95171" w14:textId="77777777" w:rsidTr="00507B2B">
        <w:trPr>
          <w:trHeight w:val="242"/>
        </w:trPr>
        <w:tc>
          <w:tcPr>
            <w:tcW w:w="3552" w:type="dxa"/>
          </w:tcPr>
          <w:p w14:paraId="6D0F2A2F" w14:textId="73539765" w:rsidR="007053AA" w:rsidRPr="00FF533A" w:rsidRDefault="007053AA" w:rsidP="007053AA">
            <w:pPr>
              <w:spacing w:before="40" w:after="40"/>
              <w:rPr>
                <w:rFonts w:ascii="Times New Roman" w:hAnsi="Times New Roman" w:cs="Times New Roman"/>
                <w:color w:val="000000" w:themeColor="text1"/>
                <w:sz w:val="24"/>
                <w:szCs w:val="24"/>
              </w:rPr>
            </w:pPr>
            <w:r w:rsidRPr="00FF533A">
              <w:rPr>
                <w:rFonts w:ascii="Times New Roman" w:hAnsi="Times New Roman" w:cs="Times New Roman"/>
                <w:color w:val="000000" w:themeColor="text1"/>
                <w:sz w:val="24"/>
                <w:szCs w:val="24"/>
              </w:rPr>
              <w:t>Iznos jedinice (EUR)</w:t>
            </w:r>
          </w:p>
        </w:tc>
        <w:tc>
          <w:tcPr>
            <w:tcW w:w="6016" w:type="dxa"/>
          </w:tcPr>
          <w:p w14:paraId="79D24B8D" w14:textId="28300639" w:rsidR="007053AA" w:rsidRPr="00FF533A" w:rsidRDefault="004D6D39" w:rsidP="007053AA">
            <w:pPr>
              <w:spacing w:before="40" w:after="40"/>
              <w:jc w:val="both"/>
              <w:rPr>
                <w:rFonts w:ascii="Times New Roman" w:hAnsi="Times New Roman" w:cs="Times New Roman"/>
                <w:iCs/>
                <w:sz w:val="24"/>
                <w:szCs w:val="24"/>
              </w:rPr>
            </w:pPr>
            <w:r>
              <w:rPr>
                <w:rFonts w:ascii="Times New Roman" w:hAnsi="Times New Roman" w:cs="Times New Roman"/>
                <w:i/>
                <w:iCs/>
                <w:sz w:val="24"/>
                <w:szCs w:val="24"/>
              </w:rPr>
              <w:t>30.000,00</w:t>
            </w:r>
          </w:p>
        </w:tc>
      </w:tr>
      <w:tr w:rsidR="007053AA" w:rsidRPr="008927C8" w14:paraId="7C500710" w14:textId="77777777" w:rsidTr="00507B2B">
        <w:trPr>
          <w:trHeight w:val="242"/>
        </w:trPr>
        <w:tc>
          <w:tcPr>
            <w:tcW w:w="3552" w:type="dxa"/>
          </w:tcPr>
          <w:p w14:paraId="61A62135" w14:textId="61D4ACDF" w:rsidR="007053AA" w:rsidRPr="00FF533A" w:rsidRDefault="007053AA" w:rsidP="007053AA">
            <w:pPr>
              <w:spacing w:before="40" w:after="40"/>
              <w:rPr>
                <w:rFonts w:ascii="Times New Roman" w:hAnsi="Times New Roman" w:cs="Times New Roman"/>
                <w:color w:val="000000" w:themeColor="text1"/>
                <w:sz w:val="24"/>
                <w:szCs w:val="24"/>
              </w:rPr>
            </w:pPr>
            <w:r w:rsidRPr="00FF533A">
              <w:rPr>
                <w:rFonts w:ascii="Times New Roman" w:hAnsi="Times New Roman" w:cs="Times New Roman"/>
                <w:color w:val="000000" w:themeColor="text1"/>
                <w:sz w:val="24"/>
                <w:szCs w:val="24"/>
              </w:rPr>
              <w:t>Iznos ukupno (EUR)</w:t>
            </w:r>
          </w:p>
        </w:tc>
        <w:tc>
          <w:tcPr>
            <w:tcW w:w="6016" w:type="dxa"/>
          </w:tcPr>
          <w:p w14:paraId="3D54E132" w14:textId="66D1EEBC" w:rsidR="007053AA" w:rsidRPr="00FF533A" w:rsidRDefault="007053AA" w:rsidP="007053AA">
            <w:pPr>
              <w:spacing w:before="40" w:after="40"/>
              <w:jc w:val="both"/>
              <w:rPr>
                <w:rFonts w:ascii="Times New Roman" w:hAnsi="Times New Roman" w:cs="Times New Roman"/>
                <w:i/>
                <w:sz w:val="24"/>
                <w:szCs w:val="24"/>
              </w:rPr>
            </w:pPr>
            <w:r w:rsidRPr="00FF533A">
              <w:rPr>
                <w:rFonts w:ascii="Times New Roman" w:hAnsi="Times New Roman" w:cs="Times New Roman"/>
                <w:i/>
                <w:sz w:val="24"/>
                <w:szCs w:val="24"/>
              </w:rPr>
              <w:t>30.000</w:t>
            </w:r>
            <w:r w:rsidR="00507B2B">
              <w:rPr>
                <w:rFonts w:ascii="Times New Roman" w:hAnsi="Times New Roman" w:cs="Times New Roman"/>
                <w:i/>
                <w:sz w:val="24"/>
                <w:szCs w:val="24"/>
              </w:rPr>
              <w:t>,00</w:t>
            </w:r>
          </w:p>
        </w:tc>
      </w:tr>
      <w:tr w:rsidR="007053AA" w:rsidRPr="008927C8" w14:paraId="0220DA1D" w14:textId="77777777" w:rsidTr="00507B2B">
        <w:trPr>
          <w:trHeight w:val="242"/>
        </w:trPr>
        <w:tc>
          <w:tcPr>
            <w:tcW w:w="3552" w:type="dxa"/>
            <w:shd w:val="clear" w:color="auto" w:fill="D9D9D9" w:themeFill="background1" w:themeFillShade="D9"/>
          </w:tcPr>
          <w:p w14:paraId="07F7AD59" w14:textId="51EFC181"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 xml:space="preserve">AKTIVNOST PRORAČUNA </w:t>
            </w:r>
          </w:p>
        </w:tc>
        <w:tc>
          <w:tcPr>
            <w:tcW w:w="6016" w:type="dxa"/>
            <w:shd w:val="clear" w:color="auto" w:fill="D9D9D9" w:themeFill="background1" w:themeFillShade="D9"/>
          </w:tcPr>
          <w:p w14:paraId="43C1EFFF" w14:textId="77777777" w:rsidR="007053AA" w:rsidRPr="009B7622" w:rsidRDefault="007053AA" w:rsidP="007053AA">
            <w:pPr>
              <w:spacing w:before="40" w:after="40"/>
              <w:jc w:val="both"/>
              <w:rPr>
                <w:rFonts w:ascii="Times New Roman" w:hAnsi="Times New Roman" w:cs="Times New Roman"/>
                <w:i/>
                <w:sz w:val="24"/>
                <w:szCs w:val="24"/>
              </w:rPr>
            </w:pPr>
          </w:p>
        </w:tc>
      </w:tr>
      <w:tr w:rsidR="007053AA" w:rsidRPr="008927C8" w14:paraId="2BD3EAA4" w14:textId="77777777" w:rsidTr="00507B2B">
        <w:trPr>
          <w:trHeight w:val="242"/>
        </w:trPr>
        <w:tc>
          <w:tcPr>
            <w:tcW w:w="3552" w:type="dxa"/>
          </w:tcPr>
          <w:p w14:paraId="415C4128" w14:textId="75DF40E9"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Naziv stavke troška</w:t>
            </w:r>
          </w:p>
        </w:tc>
        <w:tc>
          <w:tcPr>
            <w:tcW w:w="6016" w:type="dxa"/>
          </w:tcPr>
          <w:p w14:paraId="0B3C8556" w14:textId="36FCFE3E" w:rsidR="007053AA" w:rsidRPr="009B7622" w:rsidRDefault="007053AA" w:rsidP="007053AA">
            <w:pPr>
              <w:spacing w:before="40" w:after="40"/>
              <w:jc w:val="both"/>
              <w:rPr>
                <w:rFonts w:ascii="Times New Roman" w:hAnsi="Times New Roman" w:cs="Times New Roman"/>
                <w:i/>
                <w:sz w:val="24"/>
                <w:szCs w:val="24"/>
              </w:rPr>
            </w:pPr>
            <w:r w:rsidRPr="009B7622">
              <w:rPr>
                <w:rFonts w:ascii="Times New Roman" w:hAnsi="Times New Roman" w:cs="Times New Roman"/>
                <w:i/>
                <w:iCs/>
                <w:sz w:val="24"/>
                <w:szCs w:val="24"/>
              </w:rPr>
              <w:t xml:space="preserve">Trošak </w:t>
            </w:r>
            <w:r>
              <w:rPr>
                <w:rFonts w:ascii="Times New Roman" w:hAnsi="Times New Roman" w:cs="Times New Roman"/>
                <w:i/>
                <w:iCs/>
                <w:sz w:val="24"/>
                <w:szCs w:val="24"/>
              </w:rPr>
              <w:t>rada na projektu</w:t>
            </w:r>
          </w:p>
        </w:tc>
      </w:tr>
      <w:tr w:rsidR="007053AA" w:rsidRPr="008927C8" w14:paraId="5BA0BA1A" w14:textId="77777777" w:rsidTr="00507B2B">
        <w:trPr>
          <w:trHeight w:val="242"/>
        </w:trPr>
        <w:tc>
          <w:tcPr>
            <w:tcW w:w="3552" w:type="dxa"/>
          </w:tcPr>
          <w:p w14:paraId="7BDD6A78" w14:textId="34BB5119" w:rsidR="007053AA" w:rsidRPr="00FD6B4E" w:rsidRDefault="007053AA" w:rsidP="007053AA">
            <w:pPr>
              <w:spacing w:before="40" w:after="40"/>
              <w:rPr>
                <w:rFonts w:ascii="Times New Roman" w:hAnsi="Times New Roman" w:cs="Times New Roman"/>
                <w:color w:val="000000" w:themeColor="text1"/>
                <w:sz w:val="24"/>
                <w:szCs w:val="24"/>
              </w:rPr>
            </w:pPr>
            <w:r w:rsidRPr="00FD6B4E">
              <w:rPr>
                <w:rFonts w:ascii="Times New Roman" w:hAnsi="Times New Roman" w:cs="Times New Roman"/>
                <w:color w:val="000000" w:themeColor="text1"/>
                <w:sz w:val="24"/>
                <w:szCs w:val="24"/>
              </w:rPr>
              <w:t>Opis</w:t>
            </w:r>
          </w:p>
        </w:tc>
        <w:tc>
          <w:tcPr>
            <w:tcW w:w="6016" w:type="dxa"/>
          </w:tcPr>
          <w:p w14:paraId="1FC1E846" w14:textId="77777777" w:rsidR="002D1FE8" w:rsidRDefault="002D1FE8" w:rsidP="007053AA">
            <w:pPr>
              <w:spacing w:before="40" w:after="40"/>
              <w:jc w:val="both"/>
              <w:rPr>
                <w:rFonts w:ascii="Times New Roman" w:hAnsi="Times New Roman" w:cs="Times New Roman"/>
                <w:i/>
                <w:iCs/>
                <w:sz w:val="24"/>
                <w:szCs w:val="24"/>
              </w:rPr>
            </w:pPr>
          </w:p>
          <w:p w14:paraId="5B84FA2E" w14:textId="3571A760" w:rsidR="00962BDA"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i/>
                <w:iCs/>
                <w:sz w:val="24"/>
                <w:szCs w:val="24"/>
              </w:rPr>
              <w:t xml:space="preserve">Planiran je trošak rada </w:t>
            </w:r>
            <w:r w:rsidRPr="00962BDA">
              <w:rPr>
                <w:rFonts w:ascii="Times New Roman" w:hAnsi="Times New Roman" w:cs="Times New Roman"/>
                <w:b/>
                <w:bCs/>
                <w:i/>
                <w:iCs/>
                <w:sz w:val="24"/>
                <w:szCs w:val="24"/>
              </w:rPr>
              <w:t>projektnog menadžera</w:t>
            </w:r>
            <w:r w:rsidRPr="00962BDA">
              <w:rPr>
                <w:rFonts w:ascii="Times New Roman" w:hAnsi="Times New Roman" w:cs="Times New Roman"/>
                <w:i/>
                <w:iCs/>
                <w:sz w:val="24"/>
                <w:szCs w:val="24"/>
              </w:rPr>
              <w:t xml:space="preserve"> za 25 mjeseci trajanja projekta, plaća od 3</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100</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eura bruto II i radi se o novom zapošljavanju (ukupan trošak iznosi 78.750,00 eura).</w:t>
            </w:r>
          </w:p>
          <w:p w14:paraId="1FD94652" w14:textId="77777777" w:rsidR="00962BDA" w:rsidRDefault="00962BDA" w:rsidP="007053AA">
            <w:pPr>
              <w:spacing w:before="40" w:after="40"/>
              <w:jc w:val="both"/>
              <w:rPr>
                <w:rFonts w:ascii="Times New Roman" w:hAnsi="Times New Roman" w:cs="Times New Roman"/>
                <w:i/>
                <w:iCs/>
                <w:sz w:val="24"/>
                <w:szCs w:val="24"/>
              </w:rPr>
            </w:pPr>
          </w:p>
          <w:p w14:paraId="4D71DC34" w14:textId="56A31A0C" w:rsidR="00962BDA"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i/>
                <w:iCs/>
                <w:sz w:val="24"/>
                <w:szCs w:val="24"/>
              </w:rPr>
              <w:t xml:space="preserve">Također planirana je plaća za </w:t>
            </w:r>
            <w:r w:rsidR="002D1FE8">
              <w:rPr>
                <w:rFonts w:ascii="Times New Roman" w:hAnsi="Times New Roman" w:cs="Times New Roman"/>
                <w:i/>
                <w:iCs/>
                <w:sz w:val="24"/>
                <w:szCs w:val="24"/>
              </w:rPr>
              <w:t>četiri</w:t>
            </w:r>
            <w:r w:rsidRPr="00962BDA">
              <w:rPr>
                <w:rFonts w:ascii="Times New Roman" w:hAnsi="Times New Roman" w:cs="Times New Roman"/>
                <w:i/>
                <w:iCs/>
                <w:sz w:val="24"/>
                <w:szCs w:val="24"/>
              </w:rPr>
              <w:t xml:space="preserve"> člana projektnog tima koji će davati podršku upravljanju projektom kao i sudjelovati u realizaciji ciljeva za 31 mjesec trajanja projekta</w:t>
            </w:r>
            <w:r w:rsidR="00CB191A">
              <w:rPr>
                <w:rFonts w:ascii="Times New Roman" w:hAnsi="Times New Roman" w:cs="Times New Roman"/>
                <w:i/>
                <w:iCs/>
                <w:sz w:val="24"/>
                <w:szCs w:val="24"/>
              </w:rPr>
              <w:t>:</w:t>
            </w:r>
          </w:p>
          <w:p w14:paraId="4125E167" w14:textId="77777777" w:rsidR="005113BA" w:rsidRDefault="005113BA" w:rsidP="007053AA">
            <w:pPr>
              <w:spacing w:before="40" w:after="40"/>
              <w:jc w:val="both"/>
              <w:rPr>
                <w:rFonts w:ascii="Times New Roman" w:hAnsi="Times New Roman" w:cs="Times New Roman"/>
                <w:i/>
                <w:iCs/>
                <w:sz w:val="24"/>
                <w:szCs w:val="24"/>
              </w:rPr>
            </w:pPr>
          </w:p>
          <w:p w14:paraId="020BFC0B" w14:textId="112F1C7B" w:rsidR="00962BDA"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b/>
                <w:bCs/>
                <w:i/>
                <w:iCs/>
                <w:sz w:val="24"/>
                <w:szCs w:val="24"/>
              </w:rPr>
              <w:t>Stručnjak za financije</w:t>
            </w:r>
            <w:r w:rsidRPr="00962BDA">
              <w:rPr>
                <w:rFonts w:ascii="Times New Roman" w:hAnsi="Times New Roman" w:cs="Times New Roman"/>
                <w:i/>
                <w:iCs/>
                <w:sz w:val="24"/>
                <w:szCs w:val="24"/>
              </w:rPr>
              <w:t xml:space="preserve"> će imati zadatak osiguravati potporu u upravljanju financijama s plaćom od 2</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361</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euro bruto II (ukupan iznos od 73.192</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eura). </w:t>
            </w:r>
          </w:p>
          <w:p w14:paraId="22F43053" w14:textId="77777777" w:rsidR="005113BA" w:rsidRDefault="005113BA" w:rsidP="007053AA">
            <w:pPr>
              <w:spacing w:before="40" w:after="40"/>
              <w:jc w:val="both"/>
              <w:rPr>
                <w:rFonts w:ascii="Times New Roman" w:hAnsi="Times New Roman" w:cs="Times New Roman"/>
                <w:i/>
                <w:iCs/>
                <w:sz w:val="24"/>
                <w:szCs w:val="24"/>
              </w:rPr>
            </w:pPr>
          </w:p>
          <w:p w14:paraId="0A1D0DD2" w14:textId="1E654D40" w:rsidR="00962BDA"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b/>
                <w:bCs/>
                <w:i/>
                <w:iCs/>
                <w:sz w:val="24"/>
                <w:szCs w:val="24"/>
              </w:rPr>
              <w:t>Stručnjak za javnu nabavu</w:t>
            </w:r>
            <w:r w:rsidRPr="00962BDA">
              <w:rPr>
                <w:rFonts w:ascii="Times New Roman" w:hAnsi="Times New Roman" w:cs="Times New Roman"/>
                <w:i/>
                <w:iCs/>
                <w:sz w:val="24"/>
                <w:szCs w:val="24"/>
              </w:rPr>
              <w:t xml:space="preserve"> će imati zadatak osiguravati potporu u pripremi i provedbi javne nabave s plaćom od 2</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147</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eura bruto II (ukupan iznos od 66.573</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eura). </w:t>
            </w:r>
          </w:p>
          <w:p w14:paraId="3A993705" w14:textId="77777777" w:rsidR="005113BA" w:rsidRDefault="005113BA" w:rsidP="007053AA">
            <w:pPr>
              <w:spacing w:before="40" w:after="40"/>
              <w:jc w:val="both"/>
              <w:rPr>
                <w:rFonts w:ascii="Times New Roman" w:hAnsi="Times New Roman" w:cs="Times New Roman"/>
                <w:i/>
                <w:iCs/>
                <w:sz w:val="24"/>
                <w:szCs w:val="24"/>
              </w:rPr>
            </w:pPr>
          </w:p>
          <w:p w14:paraId="393E7AA2" w14:textId="2A69748C" w:rsidR="005113BA" w:rsidRDefault="00962BDA" w:rsidP="007053AA">
            <w:pPr>
              <w:spacing w:before="40" w:after="40"/>
              <w:jc w:val="both"/>
              <w:rPr>
                <w:rFonts w:ascii="Times New Roman" w:hAnsi="Times New Roman" w:cs="Times New Roman"/>
                <w:i/>
                <w:iCs/>
                <w:sz w:val="24"/>
                <w:szCs w:val="24"/>
              </w:rPr>
            </w:pPr>
            <w:r w:rsidRPr="005113BA">
              <w:rPr>
                <w:rFonts w:ascii="Times New Roman" w:hAnsi="Times New Roman" w:cs="Times New Roman"/>
                <w:b/>
                <w:bCs/>
                <w:i/>
                <w:iCs/>
                <w:sz w:val="24"/>
                <w:szCs w:val="24"/>
              </w:rPr>
              <w:t>Stručnjak za potporu upravljanju projekt</w:t>
            </w:r>
            <w:r w:rsidR="002D1FE8">
              <w:rPr>
                <w:rFonts w:ascii="Times New Roman" w:hAnsi="Times New Roman" w:cs="Times New Roman"/>
                <w:b/>
                <w:bCs/>
                <w:i/>
                <w:iCs/>
                <w:sz w:val="24"/>
                <w:szCs w:val="24"/>
              </w:rPr>
              <w:t>om</w:t>
            </w:r>
            <w:r w:rsidRPr="00962BDA">
              <w:rPr>
                <w:rFonts w:ascii="Times New Roman" w:hAnsi="Times New Roman" w:cs="Times New Roman"/>
                <w:i/>
                <w:iCs/>
                <w:sz w:val="24"/>
                <w:szCs w:val="24"/>
              </w:rPr>
              <w:t xml:space="preserve"> će imati zadatak osiguravati potporu upravljanju projekt</w:t>
            </w:r>
            <w:r w:rsidR="002D1FE8">
              <w:rPr>
                <w:rFonts w:ascii="Times New Roman" w:hAnsi="Times New Roman" w:cs="Times New Roman"/>
                <w:i/>
                <w:iCs/>
                <w:sz w:val="24"/>
                <w:szCs w:val="24"/>
              </w:rPr>
              <w:t>om</w:t>
            </w:r>
            <w:r w:rsidRPr="00962BDA">
              <w:rPr>
                <w:rFonts w:ascii="Times New Roman" w:hAnsi="Times New Roman" w:cs="Times New Roman"/>
                <w:i/>
                <w:iCs/>
                <w:sz w:val="24"/>
                <w:szCs w:val="24"/>
              </w:rPr>
              <w:t xml:space="preserve"> s plaćom od 2</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479</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eura bruto II za 31 mjesec (ukupan iznos od 76.861</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eura). </w:t>
            </w:r>
          </w:p>
          <w:p w14:paraId="55EDCA46" w14:textId="77777777" w:rsidR="002D1FE8" w:rsidRDefault="002D1FE8" w:rsidP="007053AA">
            <w:pPr>
              <w:spacing w:before="40" w:after="40"/>
              <w:jc w:val="both"/>
              <w:rPr>
                <w:rFonts w:ascii="Times New Roman" w:hAnsi="Times New Roman" w:cs="Times New Roman"/>
                <w:i/>
                <w:iCs/>
                <w:sz w:val="24"/>
                <w:szCs w:val="24"/>
              </w:rPr>
            </w:pPr>
          </w:p>
          <w:p w14:paraId="267F3029" w14:textId="3CDB8B5C" w:rsidR="002D1FE8" w:rsidRDefault="002D1FE8" w:rsidP="007053AA">
            <w:pPr>
              <w:spacing w:before="40" w:after="40"/>
              <w:jc w:val="both"/>
              <w:rPr>
                <w:rFonts w:ascii="Times New Roman" w:hAnsi="Times New Roman" w:cs="Times New Roman"/>
                <w:i/>
                <w:iCs/>
                <w:sz w:val="24"/>
                <w:szCs w:val="24"/>
              </w:rPr>
            </w:pPr>
            <w:r w:rsidRPr="00962BDA">
              <w:rPr>
                <w:rFonts w:ascii="Times New Roman" w:hAnsi="Times New Roman" w:cs="Times New Roman"/>
                <w:b/>
                <w:bCs/>
                <w:i/>
                <w:iCs/>
                <w:sz w:val="24"/>
                <w:szCs w:val="24"/>
              </w:rPr>
              <w:t>Stručnjak za</w:t>
            </w:r>
            <w:r>
              <w:rPr>
                <w:rFonts w:ascii="Times New Roman" w:hAnsi="Times New Roman" w:cs="Times New Roman"/>
                <w:b/>
                <w:bCs/>
                <w:i/>
                <w:iCs/>
                <w:sz w:val="24"/>
                <w:szCs w:val="24"/>
              </w:rPr>
              <w:t xml:space="preserve"> administraciju projekta </w:t>
            </w:r>
            <w:r w:rsidRPr="00962BDA">
              <w:rPr>
                <w:rFonts w:ascii="Times New Roman" w:hAnsi="Times New Roman" w:cs="Times New Roman"/>
                <w:i/>
                <w:iCs/>
                <w:sz w:val="24"/>
                <w:szCs w:val="24"/>
              </w:rPr>
              <w:t>će imati zadatak osiguravati</w:t>
            </w:r>
            <w:r>
              <w:rPr>
                <w:rFonts w:ascii="Times New Roman" w:hAnsi="Times New Roman" w:cs="Times New Roman"/>
                <w:i/>
                <w:iCs/>
                <w:sz w:val="24"/>
                <w:szCs w:val="24"/>
              </w:rPr>
              <w:t xml:space="preserve"> administrativnu </w:t>
            </w:r>
            <w:r w:rsidRPr="00962BDA">
              <w:rPr>
                <w:rFonts w:ascii="Times New Roman" w:hAnsi="Times New Roman" w:cs="Times New Roman"/>
                <w:i/>
                <w:iCs/>
                <w:sz w:val="24"/>
                <w:szCs w:val="24"/>
              </w:rPr>
              <w:t xml:space="preserve">potporu u upravljanju </w:t>
            </w:r>
            <w:r>
              <w:rPr>
                <w:rFonts w:ascii="Times New Roman" w:hAnsi="Times New Roman" w:cs="Times New Roman"/>
                <w:i/>
                <w:iCs/>
                <w:sz w:val="24"/>
                <w:szCs w:val="24"/>
              </w:rPr>
              <w:t>projektom</w:t>
            </w:r>
            <w:r w:rsidRPr="00962BDA">
              <w:rPr>
                <w:rFonts w:ascii="Times New Roman" w:hAnsi="Times New Roman" w:cs="Times New Roman"/>
                <w:i/>
                <w:iCs/>
                <w:sz w:val="24"/>
                <w:szCs w:val="24"/>
              </w:rPr>
              <w:t xml:space="preserve"> s plaćom od 2</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361</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euro bruto II (ukupan iznos od 73.192</w:t>
            </w:r>
            <w:r w:rsidR="00507B2B">
              <w:rPr>
                <w:rFonts w:ascii="Times New Roman" w:hAnsi="Times New Roman" w:cs="Times New Roman"/>
                <w:i/>
                <w:iCs/>
                <w:sz w:val="24"/>
                <w:szCs w:val="24"/>
              </w:rPr>
              <w:t>,00</w:t>
            </w:r>
            <w:r w:rsidRPr="00962BDA">
              <w:rPr>
                <w:rFonts w:ascii="Times New Roman" w:hAnsi="Times New Roman" w:cs="Times New Roman"/>
                <w:i/>
                <w:iCs/>
                <w:sz w:val="24"/>
                <w:szCs w:val="24"/>
              </w:rPr>
              <w:t xml:space="preserve"> eura). </w:t>
            </w:r>
          </w:p>
          <w:p w14:paraId="136F775F" w14:textId="77777777" w:rsidR="005113BA" w:rsidRDefault="005113BA" w:rsidP="007053AA">
            <w:pPr>
              <w:spacing w:before="40" w:after="40"/>
              <w:jc w:val="both"/>
              <w:rPr>
                <w:rFonts w:ascii="Times New Roman" w:hAnsi="Times New Roman" w:cs="Times New Roman"/>
                <w:i/>
                <w:iCs/>
                <w:sz w:val="24"/>
                <w:szCs w:val="24"/>
              </w:rPr>
            </w:pPr>
          </w:p>
          <w:p w14:paraId="483C8E48" w14:textId="77777777" w:rsidR="005113BA"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i/>
                <w:iCs/>
                <w:sz w:val="24"/>
                <w:szCs w:val="24"/>
              </w:rPr>
              <w:t>U strukturi projektnog tima djelovat će i</w:t>
            </w:r>
            <w:r w:rsidR="005113BA">
              <w:rPr>
                <w:rFonts w:ascii="Times New Roman" w:hAnsi="Times New Roman" w:cs="Times New Roman"/>
                <w:i/>
                <w:iCs/>
                <w:sz w:val="24"/>
                <w:szCs w:val="24"/>
              </w:rPr>
              <w:t xml:space="preserve"> sljedeći stručnjaci:</w:t>
            </w:r>
          </w:p>
          <w:p w14:paraId="54904F78" w14:textId="77777777" w:rsidR="005113BA" w:rsidRDefault="005113BA" w:rsidP="007053AA">
            <w:pPr>
              <w:spacing w:before="40" w:after="40"/>
              <w:jc w:val="both"/>
              <w:rPr>
                <w:rFonts w:ascii="Times New Roman" w:hAnsi="Times New Roman" w:cs="Times New Roman"/>
                <w:i/>
                <w:iCs/>
                <w:sz w:val="24"/>
                <w:szCs w:val="24"/>
              </w:rPr>
            </w:pPr>
          </w:p>
          <w:p w14:paraId="2C5F2476" w14:textId="1901E4BD" w:rsidR="005113BA" w:rsidRDefault="005113BA" w:rsidP="007053AA">
            <w:pPr>
              <w:spacing w:before="40" w:after="40"/>
              <w:jc w:val="both"/>
              <w:rPr>
                <w:rFonts w:ascii="Times New Roman" w:hAnsi="Times New Roman" w:cs="Times New Roman"/>
                <w:i/>
                <w:iCs/>
                <w:sz w:val="24"/>
                <w:szCs w:val="24"/>
              </w:rPr>
            </w:pPr>
            <w:r>
              <w:rPr>
                <w:rFonts w:ascii="Times New Roman" w:hAnsi="Times New Roman" w:cs="Times New Roman"/>
                <w:i/>
                <w:iCs/>
                <w:sz w:val="24"/>
                <w:szCs w:val="24"/>
              </w:rPr>
              <w:t>S</w:t>
            </w:r>
            <w:r w:rsidR="00962BDA" w:rsidRPr="005113BA">
              <w:rPr>
                <w:rFonts w:ascii="Times New Roman" w:hAnsi="Times New Roman" w:cs="Times New Roman"/>
                <w:b/>
                <w:bCs/>
                <w:i/>
                <w:iCs/>
                <w:sz w:val="24"/>
                <w:szCs w:val="24"/>
              </w:rPr>
              <w:t>tručnjak za informatičku potporu</w:t>
            </w:r>
            <w:r w:rsidR="00962BDA" w:rsidRPr="00962BDA">
              <w:rPr>
                <w:rFonts w:ascii="Times New Roman" w:hAnsi="Times New Roman" w:cs="Times New Roman"/>
                <w:i/>
                <w:iCs/>
                <w:sz w:val="24"/>
                <w:szCs w:val="24"/>
              </w:rPr>
              <w:t>, s naglaskom na mrežnu opremu i informacijsku sigurnost sa 50% bruto II plaće u iznosu od 991,55</w:t>
            </w:r>
            <w:r w:rsidR="00507B2B">
              <w:rPr>
                <w:rFonts w:ascii="Times New Roman" w:hAnsi="Times New Roman" w:cs="Times New Roman"/>
                <w:i/>
                <w:iCs/>
                <w:sz w:val="24"/>
                <w:szCs w:val="24"/>
              </w:rPr>
              <w:t>,00</w:t>
            </w:r>
            <w:r w:rsidR="00962BDA" w:rsidRPr="00962BDA">
              <w:rPr>
                <w:rFonts w:ascii="Times New Roman" w:hAnsi="Times New Roman" w:cs="Times New Roman"/>
                <w:i/>
                <w:iCs/>
                <w:sz w:val="24"/>
                <w:szCs w:val="24"/>
              </w:rPr>
              <w:t xml:space="preserve"> eura bruto II za 31 mjesec (ukupan iznos od 30.738,2791); </w:t>
            </w:r>
          </w:p>
          <w:p w14:paraId="6B639832" w14:textId="77777777" w:rsidR="005113BA" w:rsidRDefault="005113BA" w:rsidP="007053AA">
            <w:pPr>
              <w:spacing w:before="40" w:after="40"/>
              <w:jc w:val="both"/>
              <w:rPr>
                <w:rFonts w:ascii="Times New Roman" w:hAnsi="Times New Roman" w:cs="Times New Roman"/>
                <w:i/>
                <w:iCs/>
                <w:sz w:val="24"/>
                <w:szCs w:val="24"/>
              </w:rPr>
            </w:pPr>
          </w:p>
          <w:p w14:paraId="51A4723D" w14:textId="78B0D317" w:rsidR="005113BA" w:rsidRDefault="005113BA" w:rsidP="007053AA">
            <w:pPr>
              <w:spacing w:before="40" w:after="40"/>
              <w:jc w:val="both"/>
              <w:rPr>
                <w:rFonts w:ascii="Times New Roman" w:hAnsi="Times New Roman" w:cs="Times New Roman"/>
                <w:i/>
                <w:iCs/>
                <w:sz w:val="24"/>
                <w:szCs w:val="24"/>
              </w:rPr>
            </w:pPr>
            <w:r w:rsidRPr="005113BA">
              <w:rPr>
                <w:rFonts w:ascii="Times New Roman" w:hAnsi="Times New Roman" w:cs="Times New Roman"/>
                <w:b/>
                <w:bCs/>
                <w:i/>
                <w:iCs/>
                <w:sz w:val="24"/>
                <w:szCs w:val="24"/>
              </w:rPr>
              <w:t>S</w:t>
            </w:r>
            <w:r w:rsidR="00962BDA" w:rsidRPr="005113BA">
              <w:rPr>
                <w:rFonts w:ascii="Times New Roman" w:hAnsi="Times New Roman" w:cs="Times New Roman"/>
                <w:b/>
                <w:bCs/>
                <w:i/>
                <w:iCs/>
                <w:sz w:val="24"/>
                <w:szCs w:val="24"/>
              </w:rPr>
              <w:t>tručnjak za razvoj i provedbu programa</w:t>
            </w:r>
            <w:r w:rsidR="00962BDA" w:rsidRPr="00962BDA">
              <w:rPr>
                <w:rFonts w:ascii="Times New Roman" w:hAnsi="Times New Roman" w:cs="Times New Roman"/>
                <w:i/>
                <w:iCs/>
                <w:sz w:val="24"/>
                <w:szCs w:val="24"/>
              </w:rPr>
              <w:t xml:space="preserve"> predinkubacije s naglas</w:t>
            </w:r>
            <w:r>
              <w:rPr>
                <w:rFonts w:ascii="Times New Roman" w:hAnsi="Times New Roman" w:cs="Times New Roman"/>
                <w:i/>
                <w:iCs/>
                <w:sz w:val="24"/>
                <w:szCs w:val="24"/>
              </w:rPr>
              <w:t>k</w:t>
            </w:r>
            <w:r w:rsidR="00962BDA" w:rsidRPr="00962BDA">
              <w:rPr>
                <w:rFonts w:ascii="Times New Roman" w:hAnsi="Times New Roman" w:cs="Times New Roman"/>
                <w:i/>
                <w:iCs/>
                <w:sz w:val="24"/>
                <w:szCs w:val="24"/>
              </w:rPr>
              <w:t>om na suradnju s gospodarstvom s 50% bruto II plaće u iznosu od 1</w:t>
            </w:r>
            <w:r w:rsidR="00507B2B">
              <w:rPr>
                <w:rFonts w:ascii="Times New Roman" w:hAnsi="Times New Roman" w:cs="Times New Roman"/>
                <w:i/>
                <w:iCs/>
                <w:sz w:val="24"/>
                <w:szCs w:val="24"/>
              </w:rPr>
              <w:t>.</w:t>
            </w:r>
            <w:r w:rsidR="00962BDA" w:rsidRPr="00962BDA">
              <w:rPr>
                <w:rFonts w:ascii="Times New Roman" w:hAnsi="Times New Roman" w:cs="Times New Roman"/>
                <w:i/>
                <w:iCs/>
                <w:sz w:val="24"/>
                <w:szCs w:val="24"/>
              </w:rPr>
              <w:t xml:space="preserve">180,52 eura bruto mjesečno za 31 mjesec (ukupan iznos 36.596,31 eura). </w:t>
            </w:r>
          </w:p>
          <w:p w14:paraId="733DBB7D" w14:textId="77777777" w:rsidR="005113BA" w:rsidRDefault="005113BA" w:rsidP="007053AA">
            <w:pPr>
              <w:spacing w:before="40" w:after="40"/>
              <w:jc w:val="both"/>
              <w:rPr>
                <w:rFonts w:ascii="Times New Roman" w:hAnsi="Times New Roman" w:cs="Times New Roman"/>
                <w:i/>
                <w:iCs/>
                <w:sz w:val="24"/>
                <w:szCs w:val="24"/>
              </w:rPr>
            </w:pPr>
          </w:p>
          <w:p w14:paraId="6FA857D1" w14:textId="329F0E8B" w:rsidR="005113BA" w:rsidRDefault="005113BA" w:rsidP="005113BA">
            <w:pPr>
              <w:spacing w:before="40" w:after="40"/>
              <w:jc w:val="both"/>
              <w:rPr>
                <w:rFonts w:ascii="Times New Roman" w:hAnsi="Times New Roman" w:cs="Times New Roman"/>
                <w:i/>
                <w:iCs/>
                <w:sz w:val="24"/>
                <w:szCs w:val="24"/>
              </w:rPr>
            </w:pPr>
            <w:r w:rsidRPr="005113BA">
              <w:rPr>
                <w:rFonts w:ascii="Times New Roman" w:hAnsi="Times New Roman" w:cs="Times New Roman"/>
                <w:b/>
                <w:bCs/>
                <w:i/>
                <w:iCs/>
                <w:sz w:val="24"/>
                <w:szCs w:val="24"/>
              </w:rPr>
              <w:t>Stručnjak za vidljivost i promidžbu</w:t>
            </w:r>
            <w:r>
              <w:rPr>
                <w:rFonts w:ascii="Times New Roman" w:hAnsi="Times New Roman" w:cs="Times New Roman"/>
                <w:i/>
                <w:iCs/>
                <w:sz w:val="24"/>
                <w:szCs w:val="24"/>
              </w:rPr>
              <w:t xml:space="preserve"> </w:t>
            </w:r>
            <w:r w:rsidRPr="00962BDA">
              <w:rPr>
                <w:rFonts w:ascii="Times New Roman" w:hAnsi="Times New Roman" w:cs="Times New Roman"/>
                <w:i/>
                <w:iCs/>
                <w:sz w:val="24"/>
                <w:szCs w:val="24"/>
              </w:rPr>
              <w:t xml:space="preserve">sa 50% bruto II plaće u iznosu od </w:t>
            </w:r>
            <w:r w:rsidR="00930D0E">
              <w:rPr>
                <w:rFonts w:ascii="Times New Roman" w:hAnsi="Times New Roman" w:cs="Times New Roman"/>
                <w:i/>
                <w:iCs/>
                <w:sz w:val="24"/>
                <w:szCs w:val="24"/>
              </w:rPr>
              <w:t>1</w:t>
            </w:r>
            <w:r w:rsidR="00507B2B">
              <w:rPr>
                <w:rFonts w:ascii="Times New Roman" w:hAnsi="Times New Roman" w:cs="Times New Roman"/>
                <w:i/>
                <w:iCs/>
                <w:sz w:val="24"/>
                <w:szCs w:val="24"/>
              </w:rPr>
              <w:t>.</w:t>
            </w:r>
            <w:r w:rsidR="00930D0E">
              <w:rPr>
                <w:rFonts w:ascii="Times New Roman" w:hAnsi="Times New Roman" w:cs="Times New Roman"/>
                <w:i/>
                <w:iCs/>
                <w:sz w:val="24"/>
                <w:szCs w:val="24"/>
              </w:rPr>
              <w:t>088</w:t>
            </w:r>
            <w:r w:rsidRPr="00962BDA">
              <w:rPr>
                <w:rFonts w:ascii="Times New Roman" w:hAnsi="Times New Roman" w:cs="Times New Roman"/>
                <w:i/>
                <w:iCs/>
                <w:sz w:val="24"/>
                <w:szCs w:val="24"/>
              </w:rPr>
              <w:t>,</w:t>
            </w:r>
            <w:r w:rsidR="00930D0E">
              <w:rPr>
                <w:rFonts w:ascii="Times New Roman" w:hAnsi="Times New Roman" w:cs="Times New Roman"/>
                <w:i/>
                <w:iCs/>
                <w:sz w:val="24"/>
                <w:szCs w:val="24"/>
              </w:rPr>
              <w:t>66</w:t>
            </w:r>
            <w:r w:rsidRPr="00962BDA">
              <w:rPr>
                <w:rFonts w:ascii="Times New Roman" w:hAnsi="Times New Roman" w:cs="Times New Roman"/>
                <w:i/>
                <w:iCs/>
                <w:sz w:val="24"/>
                <w:szCs w:val="24"/>
              </w:rPr>
              <w:t xml:space="preserve"> eura bruto II za 31 mjesec (ukupan iznos od </w:t>
            </w:r>
            <w:r w:rsidR="00930D0E">
              <w:rPr>
                <w:rFonts w:ascii="Times New Roman" w:hAnsi="Times New Roman" w:cs="Times New Roman"/>
                <w:i/>
                <w:iCs/>
                <w:sz w:val="24"/>
                <w:szCs w:val="24"/>
              </w:rPr>
              <w:t>33.748,64 eura</w:t>
            </w:r>
            <w:r w:rsidRPr="00962BDA">
              <w:rPr>
                <w:rFonts w:ascii="Times New Roman" w:hAnsi="Times New Roman" w:cs="Times New Roman"/>
                <w:i/>
                <w:iCs/>
                <w:sz w:val="24"/>
                <w:szCs w:val="24"/>
              </w:rPr>
              <w:t xml:space="preserve">); </w:t>
            </w:r>
          </w:p>
          <w:p w14:paraId="45929ED8" w14:textId="77777777" w:rsidR="005113BA" w:rsidRDefault="005113BA" w:rsidP="007053AA">
            <w:pPr>
              <w:spacing w:before="40" w:after="40"/>
              <w:jc w:val="both"/>
              <w:rPr>
                <w:rFonts w:ascii="Times New Roman" w:hAnsi="Times New Roman" w:cs="Times New Roman"/>
                <w:i/>
                <w:iCs/>
                <w:sz w:val="24"/>
                <w:szCs w:val="24"/>
              </w:rPr>
            </w:pPr>
          </w:p>
          <w:p w14:paraId="67EF064A" w14:textId="14E0633A" w:rsidR="00930D0E"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i/>
                <w:iCs/>
                <w:sz w:val="24"/>
                <w:szCs w:val="24"/>
              </w:rPr>
              <w:t xml:space="preserve">U strukturi projekta sudjelovat će i </w:t>
            </w:r>
            <w:r w:rsidRPr="00930D0E">
              <w:rPr>
                <w:rFonts w:ascii="Times New Roman" w:hAnsi="Times New Roman" w:cs="Times New Roman"/>
                <w:b/>
                <w:bCs/>
                <w:i/>
                <w:iCs/>
                <w:sz w:val="24"/>
                <w:szCs w:val="24"/>
              </w:rPr>
              <w:t>programski koordinator</w:t>
            </w:r>
            <w:r w:rsidRPr="00962BDA">
              <w:rPr>
                <w:rFonts w:ascii="Times New Roman" w:hAnsi="Times New Roman" w:cs="Times New Roman"/>
                <w:i/>
                <w:iCs/>
                <w:sz w:val="24"/>
                <w:szCs w:val="24"/>
              </w:rPr>
              <w:t xml:space="preserve"> koji će biti zadužen za pripremu i izradu programa edukacije i sadržaja projekta koji će sudjelovati sa 30% radnog  opterećenja u trajanju od 31 mjesec u iznosu od 1</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530,80 bruto II mjesečno (ukupan iznos 47</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 xml:space="preserve">454,78 eura). </w:t>
            </w:r>
          </w:p>
          <w:p w14:paraId="0F744FC6" w14:textId="77777777" w:rsidR="00930D0E" w:rsidRDefault="00930D0E" w:rsidP="007053AA">
            <w:pPr>
              <w:spacing w:before="40" w:after="40"/>
              <w:jc w:val="both"/>
              <w:rPr>
                <w:rFonts w:ascii="Times New Roman" w:hAnsi="Times New Roman" w:cs="Times New Roman"/>
                <w:i/>
                <w:iCs/>
                <w:sz w:val="24"/>
                <w:szCs w:val="24"/>
              </w:rPr>
            </w:pPr>
          </w:p>
          <w:p w14:paraId="3C4E4992" w14:textId="77777777" w:rsidR="00930D0E"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i/>
                <w:iCs/>
                <w:sz w:val="24"/>
                <w:szCs w:val="24"/>
              </w:rPr>
              <w:t xml:space="preserve">U izradi sadržaja projekta, pripremi projekta, upravljanju projektom kao </w:t>
            </w:r>
            <w:r w:rsidRPr="00930D0E">
              <w:rPr>
                <w:rFonts w:ascii="Times New Roman" w:hAnsi="Times New Roman" w:cs="Times New Roman"/>
                <w:b/>
                <w:bCs/>
                <w:i/>
                <w:iCs/>
                <w:sz w:val="24"/>
                <w:szCs w:val="24"/>
              </w:rPr>
              <w:t>voditelj</w:t>
            </w:r>
            <w:r w:rsidR="00930D0E">
              <w:rPr>
                <w:rFonts w:ascii="Times New Roman" w:hAnsi="Times New Roman" w:cs="Times New Roman"/>
                <w:b/>
                <w:bCs/>
                <w:i/>
                <w:iCs/>
                <w:sz w:val="24"/>
                <w:szCs w:val="24"/>
              </w:rPr>
              <w:t xml:space="preserve">i </w:t>
            </w:r>
            <w:r w:rsidRPr="00930D0E">
              <w:rPr>
                <w:rFonts w:ascii="Times New Roman" w:hAnsi="Times New Roman" w:cs="Times New Roman"/>
                <w:b/>
                <w:bCs/>
                <w:i/>
                <w:iCs/>
                <w:sz w:val="24"/>
                <w:szCs w:val="24"/>
              </w:rPr>
              <w:t>projektnih paketa</w:t>
            </w:r>
            <w:r w:rsidRPr="00962BDA">
              <w:rPr>
                <w:rFonts w:ascii="Times New Roman" w:hAnsi="Times New Roman" w:cs="Times New Roman"/>
                <w:i/>
                <w:iCs/>
                <w:sz w:val="24"/>
                <w:szCs w:val="24"/>
              </w:rPr>
              <w:t xml:space="preserve"> sudjelovat će još </w:t>
            </w:r>
            <w:r w:rsidRPr="00930D0E">
              <w:rPr>
                <w:rFonts w:ascii="Times New Roman" w:hAnsi="Times New Roman" w:cs="Times New Roman"/>
                <w:b/>
                <w:bCs/>
                <w:i/>
                <w:iCs/>
                <w:sz w:val="24"/>
                <w:szCs w:val="24"/>
              </w:rPr>
              <w:t>tri člana</w:t>
            </w:r>
            <w:r w:rsidRPr="00962BDA">
              <w:rPr>
                <w:rFonts w:ascii="Times New Roman" w:hAnsi="Times New Roman" w:cs="Times New Roman"/>
                <w:i/>
                <w:iCs/>
                <w:sz w:val="24"/>
                <w:szCs w:val="24"/>
              </w:rPr>
              <w:t xml:space="preserve"> s opterećenjem od 10% mjesečno u trajanju od 31 mjesec što iznosi za</w:t>
            </w:r>
            <w:r w:rsidR="00930D0E">
              <w:rPr>
                <w:rFonts w:ascii="Times New Roman" w:hAnsi="Times New Roman" w:cs="Times New Roman"/>
                <w:i/>
                <w:iCs/>
                <w:sz w:val="24"/>
                <w:szCs w:val="24"/>
              </w:rPr>
              <w:t>:</w:t>
            </w:r>
          </w:p>
          <w:p w14:paraId="75C329BF" w14:textId="2CE53725" w:rsidR="00930D0E"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i/>
                <w:iCs/>
                <w:sz w:val="24"/>
                <w:szCs w:val="24"/>
              </w:rPr>
              <w:t xml:space="preserve"> </w:t>
            </w:r>
            <w:r w:rsidRPr="00930D0E">
              <w:rPr>
                <w:rFonts w:ascii="Times New Roman" w:hAnsi="Times New Roman" w:cs="Times New Roman"/>
                <w:b/>
                <w:bCs/>
                <w:i/>
                <w:iCs/>
                <w:sz w:val="24"/>
                <w:szCs w:val="24"/>
              </w:rPr>
              <w:t>voditelja projektnog paketa 1</w:t>
            </w:r>
            <w:r w:rsidRPr="00962BDA">
              <w:rPr>
                <w:rFonts w:ascii="Times New Roman" w:hAnsi="Times New Roman" w:cs="Times New Roman"/>
                <w:i/>
                <w:iCs/>
                <w:sz w:val="24"/>
                <w:szCs w:val="24"/>
              </w:rPr>
              <w:t xml:space="preserve"> </w:t>
            </w:r>
            <w:r w:rsidR="00930D0E">
              <w:rPr>
                <w:rFonts w:ascii="Times New Roman" w:hAnsi="Times New Roman" w:cs="Times New Roman"/>
                <w:i/>
                <w:iCs/>
                <w:sz w:val="24"/>
                <w:szCs w:val="24"/>
              </w:rPr>
              <w:t xml:space="preserve">- </w:t>
            </w:r>
            <w:r w:rsidRPr="00962BDA">
              <w:rPr>
                <w:rFonts w:ascii="Times New Roman" w:hAnsi="Times New Roman" w:cs="Times New Roman"/>
                <w:i/>
                <w:iCs/>
                <w:sz w:val="24"/>
                <w:szCs w:val="24"/>
              </w:rPr>
              <w:t>511,18 eura bruto II mjesečno (ukupan iznos od 15</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 xml:space="preserve">846,57), za </w:t>
            </w:r>
          </w:p>
          <w:p w14:paraId="57F4E6A7" w14:textId="7F4B6595" w:rsidR="00930D0E" w:rsidRDefault="00962BDA" w:rsidP="007053AA">
            <w:pPr>
              <w:spacing w:before="40" w:after="40"/>
              <w:jc w:val="both"/>
              <w:rPr>
                <w:rFonts w:ascii="Times New Roman" w:hAnsi="Times New Roman" w:cs="Times New Roman"/>
                <w:i/>
                <w:iCs/>
                <w:sz w:val="24"/>
                <w:szCs w:val="24"/>
              </w:rPr>
            </w:pPr>
            <w:r w:rsidRPr="00930D0E">
              <w:rPr>
                <w:rFonts w:ascii="Times New Roman" w:hAnsi="Times New Roman" w:cs="Times New Roman"/>
                <w:b/>
                <w:bCs/>
                <w:i/>
                <w:iCs/>
                <w:sz w:val="24"/>
                <w:szCs w:val="24"/>
              </w:rPr>
              <w:t>voditelja projektnog paketa II</w:t>
            </w:r>
            <w:r w:rsidRPr="00962BDA">
              <w:rPr>
                <w:rFonts w:ascii="Times New Roman" w:hAnsi="Times New Roman" w:cs="Times New Roman"/>
                <w:i/>
                <w:iCs/>
                <w:sz w:val="24"/>
                <w:szCs w:val="24"/>
              </w:rPr>
              <w:t xml:space="preserve"> </w:t>
            </w:r>
            <w:r w:rsidR="00930D0E">
              <w:rPr>
                <w:rFonts w:ascii="Times New Roman" w:hAnsi="Times New Roman" w:cs="Times New Roman"/>
                <w:i/>
                <w:iCs/>
                <w:sz w:val="24"/>
                <w:szCs w:val="24"/>
              </w:rPr>
              <w:t xml:space="preserve">- </w:t>
            </w:r>
            <w:r w:rsidRPr="00962BDA">
              <w:rPr>
                <w:rFonts w:ascii="Times New Roman" w:hAnsi="Times New Roman" w:cs="Times New Roman"/>
                <w:i/>
                <w:iCs/>
                <w:sz w:val="24"/>
                <w:szCs w:val="24"/>
              </w:rPr>
              <w:t>511,18 eura bruto II mjesečno (ukupan iznos od 15</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 xml:space="preserve">846,57), za </w:t>
            </w:r>
          </w:p>
          <w:p w14:paraId="6D59782C" w14:textId="0A850A35" w:rsidR="00930D0E" w:rsidRDefault="00962BDA" w:rsidP="007053AA">
            <w:pPr>
              <w:spacing w:before="40" w:after="40"/>
              <w:jc w:val="both"/>
              <w:rPr>
                <w:rFonts w:ascii="Times New Roman" w:hAnsi="Times New Roman" w:cs="Times New Roman"/>
                <w:i/>
                <w:iCs/>
                <w:sz w:val="24"/>
                <w:szCs w:val="24"/>
              </w:rPr>
            </w:pPr>
            <w:r w:rsidRPr="00930D0E">
              <w:rPr>
                <w:rFonts w:ascii="Times New Roman" w:hAnsi="Times New Roman" w:cs="Times New Roman"/>
                <w:b/>
                <w:bCs/>
                <w:i/>
                <w:iCs/>
                <w:sz w:val="24"/>
                <w:szCs w:val="24"/>
              </w:rPr>
              <w:t>voditelja projektnog paketa III</w:t>
            </w:r>
            <w:r w:rsidRPr="00962BDA">
              <w:rPr>
                <w:rFonts w:ascii="Times New Roman" w:hAnsi="Times New Roman" w:cs="Times New Roman"/>
                <w:i/>
                <w:iCs/>
                <w:sz w:val="24"/>
                <w:szCs w:val="24"/>
              </w:rPr>
              <w:t xml:space="preserve">  </w:t>
            </w:r>
            <w:r w:rsidR="00930D0E">
              <w:rPr>
                <w:rFonts w:ascii="Times New Roman" w:hAnsi="Times New Roman" w:cs="Times New Roman"/>
                <w:i/>
                <w:iCs/>
                <w:sz w:val="24"/>
                <w:szCs w:val="24"/>
              </w:rPr>
              <w:t xml:space="preserve">- </w:t>
            </w:r>
            <w:r w:rsidRPr="00962BDA">
              <w:rPr>
                <w:rFonts w:ascii="Times New Roman" w:hAnsi="Times New Roman" w:cs="Times New Roman"/>
                <w:i/>
                <w:iCs/>
                <w:sz w:val="24"/>
                <w:szCs w:val="24"/>
              </w:rPr>
              <w:t>538,93 eura bruto II mjesečno (ukupan iznos od 16</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 xml:space="preserve">706,83 eura). </w:t>
            </w:r>
          </w:p>
          <w:p w14:paraId="4AE14FE0" w14:textId="77777777" w:rsidR="00930D0E" w:rsidRDefault="00930D0E" w:rsidP="007053AA">
            <w:pPr>
              <w:spacing w:before="40" w:after="40"/>
              <w:jc w:val="both"/>
              <w:rPr>
                <w:rFonts w:ascii="Times New Roman" w:hAnsi="Times New Roman" w:cs="Times New Roman"/>
                <w:i/>
                <w:iCs/>
                <w:sz w:val="24"/>
                <w:szCs w:val="24"/>
              </w:rPr>
            </w:pPr>
          </w:p>
          <w:p w14:paraId="2A6ABD50" w14:textId="77777777" w:rsidR="00930D0E" w:rsidRDefault="00962BDA" w:rsidP="007053AA">
            <w:pPr>
              <w:spacing w:before="40" w:after="40"/>
              <w:jc w:val="both"/>
              <w:rPr>
                <w:rFonts w:ascii="Times New Roman" w:hAnsi="Times New Roman" w:cs="Times New Roman"/>
                <w:i/>
                <w:iCs/>
                <w:sz w:val="24"/>
                <w:szCs w:val="24"/>
              </w:rPr>
            </w:pPr>
            <w:r w:rsidRPr="00962BDA">
              <w:rPr>
                <w:rFonts w:ascii="Times New Roman" w:hAnsi="Times New Roman" w:cs="Times New Roman"/>
                <w:i/>
                <w:iCs/>
                <w:sz w:val="24"/>
                <w:szCs w:val="24"/>
              </w:rPr>
              <w:t xml:space="preserve">U izradi projektne dokumentacije te izradi programa edukacije kao i izradi digitalnih sadržaja sudjelovat će i </w:t>
            </w:r>
          </w:p>
          <w:p w14:paraId="45B11756" w14:textId="2E601B71" w:rsidR="00962BDA" w:rsidRDefault="00962BDA" w:rsidP="007053AA">
            <w:pPr>
              <w:spacing w:before="40" w:after="40"/>
              <w:jc w:val="both"/>
              <w:rPr>
                <w:rFonts w:ascii="Times New Roman" w:hAnsi="Times New Roman" w:cs="Times New Roman"/>
                <w:i/>
                <w:iCs/>
                <w:sz w:val="24"/>
                <w:szCs w:val="24"/>
              </w:rPr>
            </w:pPr>
            <w:r w:rsidRPr="00930D0E">
              <w:rPr>
                <w:rFonts w:ascii="Times New Roman" w:hAnsi="Times New Roman" w:cs="Times New Roman"/>
                <w:b/>
                <w:bCs/>
                <w:i/>
                <w:iCs/>
                <w:sz w:val="24"/>
                <w:szCs w:val="24"/>
              </w:rPr>
              <w:t xml:space="preserve">dva </w:t>
            </w:r>
            <w:r w:rsidR="00930D0E" w:rsidRPr="00930D0E">
              <w:rPr>
                <w:rFonts w:ascii="Times New Roman" w:hAnsi="Times New Roman" w:cs="Times New Roman"/>
                <w:b/>
                <w:bCs/>
                <w:i/>
                <w:iCs/>
                <w:sz w:val="24"/>
                <w:szCs w:val="24"/>
              </w:rPr>
              <w:t>stručnjaka za digitalne sadržaje</w:t>
            </w:r>
            <w:r w:rsidR="00930D0E">
              <w:rPr>
                <w:rFonts w:ascii="Times New Roman" w:hAnsi="Times New Roman" w:cs="Times New Roman"/>
                <w:i/>
                <w:iCs/>
                <w:sz w:val="24"/>
                <w:szCs w:val="24"/>
              </w:rPr>
              <w:t xml:space="preserve"> </w:t>
            </w:r>
            <w:r w:rsidRPr="00962BDA">
              <w:rPr>
                <w:rFonts w:ascii="Times New Roman" w:hAnsi="Times New Roman" w:cs="Times New Roman"/>
                <w:i/>
                <w:iCs/>
                <w:sz w:val="24"/>
                <w:szCs w:val="24"/>
              </w:rPr>
              <w:t xml:space="preserve"> koji će raditi na projektu sa 10 % opterećenja na 25 mjeseci što iznosi 391,95 </w:t>
            </w:r>
            <w:r w:rsidRPr="00962BDA">
              <w:rPr>
                <w:rFonts w:ascii="Times New Roman" w:hAnsi="Times New Roman" w:cs="Times New Roman"/>
                <w:i/>
                <w:iCs/>
                <w:sz w:val="24"/>
                <w:szCs w:val="24"/>
              </w:rPr>
              <w:lastRenderedPageBreak/>
              <w:t>eura bruto II mjesečno (po stručnjaku 9</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798,75 eura; za dva stručnjaka ukupno 19</w:t>
            </w:r>
            <w:r w:rsidR="00507B2B">
              <w:rPr>
                <w:rFonts w:ascii="Times New Roman" w:hAnsi="Times New Roman" w:cs="Times New Roman"/>
                <w:i/>
                <w:iCs/>
                <w:sz w:val="24"/>
                <w:szCs w:val="24"/>
              </w:rPr>
              <w:t>.</w:t>
            </w:r>
            <w:r w:rsidRPr="00962BDA">
              <w:rPr>
                <w:rFonts w:ascii="Times New Roman" w:hAnsi="Times New Roman" w:cs="Times New Roman"/>
                <w:i/>
                <w:iCs/>
                <w:sz w:val="24"/>
                <w:szCs w:val="24"/>
              </w:rPr>
              <w:t>597,6 eura)</w:t>
            </w:r>
            <w:r w:rsidR="0034365C">
              <w:rPr>
                <w:rFonts w:ascii="Times New Roman" w:hAnsi="Times New Roman" w:cs="Times New Roman"/>
                <w:i/>
                <w:iCs/>
                <w:sz w:val="24"/>
                <w:szCs w:val="24"/>
              </w:rPr>
              <w:t>.</w:t>
            </w:r>
          </w:p>
          <w:p w14:paraId="784A7613" w14:textId="0F9AAE7D" w:rsidR="007053AA" w:rsidRPr="00A21156" w:rsidRDefault="007053AA" w:rsidP="007053AA">
            <w:pPr>
              <w:spacing w:before="40" w:after="40"/>
              <w:jc w:val="both"/>
              <w:rPr>
                <w:rFonts w:ascii="Times New Roman" w:hAnsi="Times New Roman" w:cs="Times New Roman"/>
                <w:i/>
                <w:sz w:val="24"/>
                <w:szCs w:val="24"/>
              </w:rPr>
            </w:pPr>
          </w:p>
        </w:tc>
      </w:tr>
      <w:tr w:rsidR="007053AA" w:rsidRPr="008927C8" w14:paraId="50D1D921" w14:textId="77777777" w:rsidTr="00507B2B">
        <w:trPr>
          <w:trHeight w:val="242"/>
        </w:trPr>
        <w:tc>
          <w:tcPr>
            <w:tcW w:w="3552" w:type="dxa"/>
          </w:tcPr>
          <w:p w14:paraId="40105362" w14:textId="05AA374D" w:rsidR="007053AA" w:rsidRPr="00FD6B4E" w:rsidRDefault="007053AA" w:rsidP="007053AA">
            <w:pPr>
              <w:spacing w:before="40" w:after="40"/>
              <w:rPr>
                <w:rFonts w:ascii="Times New Roman" w:hAnsi="Times New Roman" w:cs="Times New Roman"/>
                <w:color w:val="000000" w:themeColor="text1"/>
                <w:sz w:val="24"/>
                <w:szCs w:val="24"/>
              </w:rPr>
            </w:pPr>
            <w:r w:rsidRPr="00FD6B4E">
              <w:rPr>
                <w:rFonts w:ascii="Times New Roman" w:hAnsi="Times New Roman" w:cs="Times New Roman"/>
                <w:color w:val="000000" w:themeColor="text1"/>
                <w:sz w:val="24"/>
                <w:szCs w:val="24"/>
              </w:rPr>
              <w:lastRenderedPageBreak/>
              <w:t>Broj jedinica</w:t>
            </w:r>
          </w:p>
        </w:tc>
        <w:tc>
          <w:tcPr>
            <w:tcW w:w="6016" w:type="dxa"/>
          </w:tcPr>
          <w:p w14:paraId="4D5BAB92" w14:textId="7A6BC51B" w:rsidR="007053AA" w:rsidRPr="00FD6B4E" w:rsidRDefault="00CB191A" w:rsidP="007053AA">
            <w:pPr>
              <w:spacing w:before="40" w:after="40"/>
              <w:jc w:val="both"/>
              <w:rPr>
                <w:rFonts w:ascii="Times New Roman" w:hAnsi="Times New Roman" w:cs="Times New Roman"/>
                <w:i/>
                <w:sz w:val="24"/>
                <w:szCs w:val="24"/>
              </w:rPr>
            </w:pPr>
            <w:r>
              <w:rPr>
                <w:rFonts w:ascii="Times New Roman" w:hAnsi="Times New Roman" w:cs="Times New Roman"/>
                <w:i/>
                <w:iCs/>
                <w:sz w:val="24"/>
                <w:szCs w:val="24"/>
              </w:rPr>
              <w:t>1</w:t>
            </w:r>
            <w:r w:rsidR="002D1FE8">
              <w:rPr>
                <w:rFonts w:ascii="Times New Roman" w:hAnsi="Times New Roman" w:cs="Times New Roman"/>
                <w:i/>
                <w:iCs/>
                <w:sz w:val="24"/>
                <w:szCs w:val="24"/>
              </w:rPr>
              <w:t>4</w:t>
            </w:r>
          </w:p>
        </w:tc>
      </w:tr>
      <w:tr w:rsidR="007053AA" w:rsidRPr="008927C8" w14:paraId="5BF622F7" w14:textId="77777777" w:rsidTr="00507B2B">
        <w:trPr>
          <w:trHeight w:val="242"/>
        </w:trPr>
        <w:tc>
          <w:tcPr>
            <w:tcW w:w="3552" w:type="dxa"/>
          </w:tcPr>
          <w:p w14:paraId="1D839FB5" w14:textId="323D4552" w:rsidR="007053AA" w:rsidRPr="00FD6B4E" w:rsidRDefault="007053AA" w:rsidP="007053AA">
            <w:pPr>
              <w:spacing w:before="40" w:after="40"/>
              <w:rPr>
                <w:rFonts w:ascii="Times New Roman" w:hAnsi="Times New Roman" w:cs="Times New Roman"/>
                <w:color w:val="000000" w:themeColor="text1"/>
                <w:sz w:val="24"/>
                <w:szCs w:val="24"/>
              </w:rPr>
            </w:pPr>
            <w:r w:rsidRPr="00FD6B4E">
              <w:rPr>
                <w:rFonts w:ascii="Times New Roman" w:hAnsi="Times New Roman" w:cs="Times New Roman"/>
                <w:color w:val="000000" w:themeColor="text1"/>
                <w:sz w:val="24"/>
                <w:szCs w:val="24"/>
              </w:rPr>
              <w:t>Iznos jedinice (EUR)</w:t>
            </w:r>
          </w:p>
        </w:tc>
        <w:tc>
          <w:tcPr>
            <w:tcW w:w="6016" w:type="dxa"/>
          </w:tcPr>
          <w:p w14:paraId="5D9298A0" w14:textId="4E378053" w:rsidR="007053AA" w:rsidRPr="00FD6B4E" w:rsidRDefault="00D710A6" w:rsidP="007053AA">
            <w:pPr>
              <w:spacing w:before="40" w:after="40"/>
              <w:jc w:val="both"/>
              <w:rPr>
                <w:rFonts w:ascii="Times New Roman" w:hAnsi="Times New Roman" w:cs="Times New Roman"/>
                <w:i/>
                <w:sz w:val="24"/>
                <w:szCs w:val="24"/>
              </w:rPr>
            </w:pPr>
            <w:r w:rsidRPr="00D710A6">
              <w:rPr>
                <w:rFonts w:ascii="Times New Roman" w:hAnsi="Times New Roman" w:cs="Times New Roman"/>
                <w:i/>
                <w:noProof/>
                <w:sz w:val="24"/>
                <w:szCs w:val="24"/>
              </w:rPr>
              <w:drawing>
                <wp:inline distT="0" distB="0" distL="0" distR="0" wp14:anchorId="4242D0CF" wp14:editId="18517B2E">
                  <wp:extent cx="3682365" cy="4906645"/>
                  <wp:effectExtent l="0" t="0" r="635" b="0"/>
                  <wp:docPr id="1561499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99791" name=""/>
                          <pic:cNvPicPr/>
                        </pic:nvPicPr>
                        <pic:blipFill>
                          <a:blip r:embed="rId9"/>
                          <a:stretch>
                            <a:fillRect/>
                          </a:stretch>
                        </pic:blipFill>
                        <pic:spPr>
                          <a:xfrm>
                            <a:off x="0" y="0"/>
                            <a:ext cx="3682365" cy="4906645"/>
                          </a:xfrm>
                          <a:prstGeom prst="rect">
                            <a:avLst/>
                          </a:prstGeom>
                        </pic:spPr>
                      </pic:pic>
                    </a:graphicData>
                  </a:graphic>
                </wp:inline>
              </w:drawing>
            </w:r>
          </w:p>
        </w:tc>
      </w:tr>
      <w:tr w:rsidR="007053AA" w:rsidRPr="008927C8" w14:paraId="406D9DAD" w14:textId="77777777" w:rsidTr="00507B2B">
        <w:trPr>
          <w:trHeight w:val="242"/>
        </w:trPr>
        <w:tc>
          <w:tcPr>
            <w:tcW w:w="3552" w:type="dxa"/>
          </w:tcPr>
          <w:p w14:paraId="0CA84CB4" w14:textId="56D85DEB"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Iznos ukupno (EUR)</w:t>
            </w:r>
          </w:p>
        </w:tc>
        <w:tc>
          <w:tcPr>
            <w:tcW w:w="6016" w:type="dxa"/>
          </w:tcPr>
          <w:p w14:paraId="2F93493E" w14:textId="18C68094" w:rsidR="007053AA" w:rsidRPr="009B7622" w:rsidRDefault="0034365C" w:rsidP="007053AA">
            <w:pPr>
              <w:spacing w:before="40" w:after="40"/>
              <w:jc w:val="both"/>
              <w:rPr>
                <w:rFonts w:ascii="Times New Roman" w:hAnsi="Times New Roman" w:cs="Times New Roman"/>
                <w:i/>
                <w:sz w:val="24"/>
                <w:szCs w:val="24"/>
              </w:rPr>
            </w:pPr>
            <w:r>
              <w:rPr>
                <w:rFonts w:ascii="Times New Roman" w:hAnsi="Times New Roman" w:cs="Times New Roman"/>
                <w:i/>
                <w:sz w:val="24"/>
                <w:szCs w:val="24"/>
              </w:rPr>
              <w:t>585.105,7</w:t>
            </w:r>
            <w:r w:rsidR="00507B2B">
              <w:rPr>
                <w:rFonts w:ascii="Times New Roman" w:hAnsi="Times New Roman" w:cs="Times New Roman"/>
                <w:i/>
                <w:sz w:val="24"/>
                <w:szCs w:val="24"/>
              </w:rPr>
              <w:t>4</w:t>
            </w:r>
          </w:p>
        </w:tc>
      </w:tr>
      <w:tr w:rsidR="007053AA" w:rsidRPr="008927C8" w14:paraId="6298F10A" w14:textId="77777777" w:rsidTr="00507B2B">
        <w:trPr>
          <w:trHeight w:val="242"/>
        </w:trPr>
        <w:tc>
          <w:tcPr>
            <w:tcW w:w="3552" w:type="dxa"/>
            <w:tcBorders>
              <w:bottom w:val="single" w:sz="4" w:space="0" w:color="auto"/>
            </w:tcBorders>
          </w:tcPr>
          <w:p w14:paraId="27A5BA24" w14:textId="34F40428"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b/>
                <w:bCs/>
                <w:color w:val="000000" w:themeColor="text1"/>
                <w:sz w:val="24"/>
                <w:szCs w:val="24"/>
              </w:rPr>
              <w:t>UKUPNA VRIJEDNOST PROJEKTA (EUR)</w:t>
            </w:r>
          </w:p>
        </w:tc>
        <w:tc>
          <w:tcPr>
            <w:tcW w:w="6016" w:type="dxa"/>
            <w:tcBorders>
              <w:bottom w:val="single" w:sz="4" w:space="0" w:color="auto"/>
            </w:tcBorders>
          </w:tcPr>
          <w:p w14:paraId="1BE2B07A" w14:textId="7C46C99A" w:rsidR="007053AA" w:rsidRPr="00A03451" w:rsidRDefault="007053AA" w:rsidP="007053AA">
            <w:pPr>
              <w:spacing w:before="40" w:after="40"/>
              <w:rPr>
                <w:rFonts w:ascii="Times New Roman" w:hAnsi="Times New Roman" w:cs="Times New Roman"/>
                <w:i/>
                <w:sz w:val="24"/>
                <w:szCs w:val="24"/>
              </w:rPr>
            </w:pPr>
            <w:r w:rsidRPr="00A03451">
              <w:rPr>
                <w:rFonts w:ascii="Times New Roman" w:hAnsi="Times New Roman" w:cs="Times New Roman"/>
                <w:i/>
                <w:sz w:val="24"/>
                <w:szCs w:val="24"/>
              </w:rPr>
              <w:t>6.131.000</w:t>
            </w:r>
            <w:r w:rsidR="00507B2B">
              <w:rPr>
                <w:rFonts w:ascii="Times New Roman" w:hAnsi="Times New Roman" w:cs="Times New Roman"/>
                <w:i/>
                <w:sz w:val="24"/>
                <w:szCs w:val="24"/>
              </w:rPr>
              <w:t>,00</w:t>
            </w:r>
          </w:p>
        </w:tc>
      </w:tr>
      <w:tr w:rsidR="007053AA" w:rsidRPr="008927C8" w14:paraId="0FED7071" w14:textId="77777777" w:rsidTr="00507B2B">
        <w:trPr>
          <w:trHeight w:val="242"/>
        </w:trPr>
        <w:tc>
          <w:tcPr>
            <w:tcW w:w="3552" w:type="dxa"/>
          </w:tcPr>
          <w:p w14:paraId="402B3D55"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Neprihvatljivi troškovi - javna sredstva</w:t>
            </w:r>
          </w:p>
        </w:tc>
        <w:tc>
          <w:tcPr>
            <w:tcW w:w="6016" w:type="dxa"/>
          </w:tcPr>
          <w:p w14:paraId="55DCBA8C" w14:textId="0A67416F" w:rsidR="007053AA" w:rsidRPr="00030D25" w:rsidRDefault="007053AA" w:rsidP="007053AA">
            <w:pPr>
              <w:spacing w:before="40" w:after="40"/>
              <w:rPr>
                <w:rFonts w:ascii="Times New Roman" w:hAnsi="Times New Roman" w:cs="Times New Roman"/>
                <w:iCs/>
                <w:sz w:val="24"/>
                <w:szCs w:val="24"/>
              </w:rPr>
            </w:pPr>
            <w:r w:rsidRPr="00030D25">
              <w:rPr>
                <w:rFonts w:ascii="Times New Roman" w:hAnsi="Times New Roman" w:cs="Times New Roman"/>
                <w:iCs/>
                <w:sz w:val="24"/>
                <w:szCs w:val="24"/>
              </w:rPr>
              <w:t>-</w:t>
            </w:r>
          </w:p>
        </w:tc>
      </w:tr>
      <w:tr w:rsidR="007053AA" w:rsidRPr="008927C8" w14:paraId="5455CF74" w14:textId="77777777" w:rsidTr="00507B2B">
        <w:trPr>
          <w:trHeight w:val="242"/>
        </w:trPr>
        <w:tc>
          <w:tcPr>
            <w:tcW w:w="3552" w:type="dxa"/>
          </w:tcPr>
          <w:p w14:paraId="22FF61E4"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Neprihvatljivi troškovi - privatna sredstva</w:t>
            </w:r>
          </w:p>
        </w:tc>
        <w:tc>
          <w:tcPr>
            <w:tcW w:w="6016" w:type="dxa"/>
          </w:tcPr>
          <w:p w14:paraId="3A5B1C34" w14:textId="3645F5A6" w:rsidR="007053AA" w:rsidRPr="00030D25" w:rsidRDefault="007053AA" w:rsidP="007053AA">
            <w:pPr>
              <w:spacing w:before="40" w:after="40"/>
              <w:rPr>
                <w:rFonts w:ascii="Times New Roman" w:hAnsi="Times New Roman" w:cs="Times New Roman"/>
                <w:iCs/>
                <w:sz w:val="24"/>
                <w:szCs w:val="24"/>
              </w:rPr>
            </w:pPr>
            <w:r w:rsidRPr="00030D25">
              <w:rPr>
                <w:rFonts w:ascii="Times New Roman" w:hAnsi="Times New Roman" w:cs="Times New Roman"/>
                <w:iCs/>
                <w:sz w:val="24"/>
                <w:szCs w:val="24"/>
              </w:rPr>
              <w:t>-</w:t>
            </w:r>
          </w:p>
        </w:tc>
      </w:tr>
      <w:tr w:rsidR="007053AA" w:rsidRPr="008927C8" w14:paraId="1CFC13CF" w14:textId="77777777" w:rsidTr="00507B2B">
        <w:trPr>
          <w:trHeight w:val="242"/>
        </w:trPr>
        <w:tc>
          <w:tcPr>
            <w:tcW w:w="3552" w:type="dxa"/>
          </w:tcPr>
          <w:p w14:paraId="7B0489CD"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Ukupni troškovi</w:t>
            </w:r>
          </w:p>
        </w:tc>
        <w:tc>
          <w:tcPr>
            <w:tcW w:w="6016" w:type="dxa"/>
          </w:tcPr>
          <w:p w14:paraId="7827768E" w14:textId="34EDAF3B" w:rsidR="007053AA" w:rsidRPr="00030D25" w:rsidRDefault="007053AA" w:rsidP="007053AA">
            <w:pPr>
              <w:spacing w:before="40" w:after="40"/>
              <w:rPr>
                <w:rFonts w:ascii="Times New Roman" w:hAnsi="Times New Roman" w:cs="Times New Roman"/>
                <w:iCs/>
                <w:sz w:val="24"/>
                <w:szCs w:val="24"/>
              </w:rPr>
            </w:pPr>
            <w:r w:rsidRPr="00030D25">
              <w:rPr>
                <w:rFonts w:ascii="Times New Roman" w:hAnsi="Times New Roman" w:cs="Times New Roman"/>
                <w:iCs/>
                <w:sz w:val="24"/>
                <w:szCs w:val="24"/>
              </w:rPr>
              <w:t>-</w:t>
            </w:r>
          </w:p>
        </w:tc>
      </w:tr>
      <w:tr w:rsidR="007053AA" w:rsidRPr="008927C8" w14:paraId="58D901C5" w14:textId="77777777" w:rsidTr="00507B2B">
        <w:trPr>
          <w:trHeight w:val="242"/>
        </w:trPr>
        <w:tc>
          <w:tcPr>
            <w:tcW w:w="3552" w:type="dxa"/>
          </w:tcPr>
          <w:p w14:paraId="0D90A72C"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Ukupni prihvatljivi troškovi</w:t>
            </w:r>
          </w:p>
        </w:tc>
        <w:tc>
          <w:tcPr>
            <w:tcW w:w="6016" w:type="dxa"/>
          </w:tcPr>
          <w:p w14:paraId="0169F497" w14:textId="7983E5C5" w:rsidR="007053AA" w:rsidRPr="00030D25" w:rsidRDefault="007053AA" w:rsidP="007053AA">
            <w:pPr>
              <w:spacing w:before="40" w:after="40"/>
              <w:rPr>
                <w:rFonts w:ascii="Times New Roman" w:hAnsi="Times New Roman" w:cs="Times New Roman"/>
                <w:iCs/>
                <w:sz w:val="24"/>
                <w:szCs w:val="24"/>
              </w:rPr>
            </w:pPr>
            <w:r w:rsidRPr="00030D25">
              <w:rPr>
                <w:rFonts w:ascii="Times New Roman" w:hAnsi="Times New Roman" w:cs="Times New Roman"/>
                <w:i/>
                <w:sz w:val="24"/>
                <w:szCs w:val="24"/>
              </w:rPr>
              <w:t>6.131.000</w:t>
            </w:r>
            <w:r w:rsidR="00507B2B">
              <w:rPr>
                <w:rFonts w:ascii="Times New Roman" w:hAnsi="Times New Roman" w:cs="Times New Roman"/>
                <w:i/>
                <w:sz w:val="24"/>
                <w:szCs w:val="24"/>
              </w:rPr>
              <w:t>,00</w:t>
            </w:r>
          </w:p>
        </w:tc>
      </w:tr>
      <w:tr w:rsidR="007053AA" w:rsidRPr="008927C8" w14:paraId="5FC2C305" w14:textId="77777777" w:rsidTr="00507B2B">
        <w:trPr>
          <w:trHeight w:val="242"/>
        </w:trPr>
        <w:tc>
          <w:tcPr>
            <w:tcW w:w="3552" w:type="dxa"/>
          </w:tcPr>
          <w:p w14:paraId="1825D642"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Ukupni neprihvatljivi troškovi</w:t>
            </w:r>
          </w:p>
        </w:tc>
        <w:tc>
          <w:tcPr>
            <w:tcW w:w="6016" w:type="dxa"/>
          </w:tcPr>
          <w:p w14:paraId="7E99724C" w14:textId="4DF0373C" w:rsidR="007053AA" w:rsidRPr="00030D25" w:rsidRDefault="007053AA" w:rsidP="007053AA">
            <w:pPr>
              <w:spacing w:before="40" w:after="40"/>
              <w:rPr>
                <w:rFonts w:ascii="Times New Roman" w:hAnsi="Times New Roman" w:cs="Times New Roman"/>
                <w:iCs/>
                <w:sz w:val="24"/>
                <w:szCs w:val="24"/>
              </w:rPr>
            </w:pPr>
            <w:r w:rsidRPr="00030D25">
              <w:rPr>
                <w:rFonts w:ascii="Times New Roman" w:hAnsi="Times New Roman" w:cs="Times New Roman"/>
                <w:iCs/>
                <w:sz w:val="24"/>
                <w:szCs w:val="24"/>
              </w:rPr>
              <w:t>-</w:t>
            </w:r>
          </w:p>
        </w:tc>
      </w:tr>
      <w:tr w:rsidR="007053AA" w:rsidRPr="008927C8" w14:paraId="2299FFFE" w14:textId="77777777" w:rsidTr="00507B2B">
        <w:trPr>
          <w:trHeight w:val="242"/>
        </w:trPr>
        <w:tc>
          <w:tcPr>
            <w:tcW w:w="3552" w:type="dxa"/>
          </w:tcPr>
          <w:p w14:paraId="67E3BE0E" w14:textId="105052E4"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b/>
                <w:bCs/>
                <w:color w:val="000000" w:themeColor="text1"/>
                <w:sz w:val="24"/>
                <w:szCs w:val="24"/>
              </w:rPr>
              <w:lastRenderedPageBreak/>
              <w:t>IZVORI FINANCIRANJA (EUR)</w:t>
            </w:r>
          </w:p>
        </w:tc>
        <w:tc>
          <w:tcPr>
            <w:tcW w:w="6016" w:type="dxa"/>
          </w:tcPr>
          <w:p w14:paraId="26FF1374" w14:textId="77777777" w:rsidR="007053AA" w:rsidRPr="00030D25" w:rsidRDefault="007053AA" w:rsidP="007053AA">
            <w:pPr>
              <w:spacing w:before="40" w:after="40"/>
              <w:rPr>
                <w:rFonts w:ascii="Times New Roman" w:hAnsi="Times New Roman" w:cs="Times New Roman"/>
                <w:iCs/>
                <w:sz w:val="24"/>
                <w:szCs w:val="24"/>
              </w:rPr>
            </w:pPr>
          </w:p>
        </w:tc>
      </w:tr>
      <w:tr w:rsidR="007053AA" w:rsidRPr="008927C8" w14:paraId="7522B81C" w14:textId="77777777" w:rsidTr="00507B2B">
        <w:trPr>
          <w:trHeight w:val="242"/>
        </w:trPr>
        <w:tc>
          <w:tcPr>
            <w:tcW w:w="3552" w:type="dxa"/>
          </w:tcPr>
          <w:p w14:paraId="1A0030A8" w14:textId="77777777" w:rsidR="007053AA" w:rsidRPr="00030D25" w:rsidRDefault="007053AA" w:rsidP="007053AA">
            <w:pPr>
              <w:spacing w:before="40" w:after="40"/>
              <w:rPr>
                <w:rFonts w:ascii="Times New Roman" w:hAnsi="Times New Roman" w:cs="Times New Roman"/>
                <w:b/>
                <w:bCs/>
                <w:i/>
                <w:iCs/>
                <w:color w:val="000000" w:themeColor="text1"/>
                <w:sz w:val="24"/>
                <w:szCs w:val="24"/>
              </w:rPr>
            </w:pPr>
            <w:r w:rsidRPr="00030D25">
              <w:rPr>
                <w:rFonts w:ascii="Times New Roman" w:hAnsi="Times New Roman" w:cs="Times New Roman"/>
                <w:sz w:val="24"/>
                <w:szCs w:val="24"/>
              </w:rPr>
              <w:t>Intenzitet potpore</w:t>
            </w:r>
          </w:p>
        </w:tc>
        <w:tc>
          <w:tcPr>
            <w:tcW w:w="6016" w:type="dxa"/>
          </w:tcPr>
          <w:p w14:paraId="14575348" w14:textId="3B08A2E7" w:rsidR="007053AA" w:rsidRPr="00030D25" w:rsidRDefault="007053AA" w:rsidP="007053AA">
            <w:pPr>
              <w:spacing w:before="40" w:after="40"/>
              <w:rPr>
                <w:rFonts w:ascii="Times New Roman" w:hAnsi="Times New Roman" w:cs="Times New Roman"/>
                <w:iCs/>
                <w:sz w:val="24"/>
                <w:szCs w:val="24"/>
              </w:rPr>
            </w:pPr>
          </w:p>
        </w:tc>
      </w:tr>
      <w:tr w:rsidR="007053AA" w:rsidRPr="008927C8" w14:paraId="53863739" w14:textId="77777777" w:rsidTr="00507B2B">
        <w:trPr>
          <w:trHeight w:val="242"/>
        </w:trPr>
        <w:tc>
          <w:tcPr>
            <w:tcW w:w="3552" w:type="dxa"/>
          </w:tcPr>
          <w:p w14:paraId="4FFE0AE6"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Bespovratna sredstva</w:t>
            </w:r>
          </w:p>
        </w:tc>
        <w:tc>
          <w:tcPr>
            <w:tcW w:w="6016" w:type="dxa"/>
          </w:tcPr>
          <w:p w14:paraId="5FF4F5CA" w14:textId="79641651"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5.211.350</w:t>
            </w:r>
            <w:r w:rsidR="00507B2B">
              <w:rPr>
                <w:rFonts w:ascii="Times New Roman" w:hAnsi="Times New Roman" w:cs="Times New Roman"/>
                <w:i/>
                <w:sz w:val="24"/>
                <w:szCs w:val="24"/>
              </w:rPr>
              <w:t>,00</w:t>
            </w:r>
          </w:p>
        </w:tc>
      </w:tr>
      <w:tr w:rsidR="007053AA" w:rsidRPr="008927C8" w14:paraId="707792F6" w14:textId="77777777" w:rsidTr="00507B2B">
        <w:trPr>
          <w:trHeight w:val="242"/>
        </w:trPr>
        <w:tc>
          <w:tcPr>
            <w:tcW w:w="3552" w:type="dxa"/>
          </w:tcPr>
          <w:p w14:paraId="5F0174AD"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Sredstva korisnika</w:t>
            </w:r>
          </w:p>
        </w:tc>
        <w:tc>
          <w:tcPr>
            <w:tcW w:w="6016" w:type="dxa"/>
          </w:tcPr>
          <w:p w14:paraId="55E5EB0F" w14:textId="752F4ACD" w:rsidR="007053AA" w:rsidRPr="000F46B5" w:rsidRDefault="00507B2B" w:rsidP="007053AA">
            <w:pPr>
              <w:spacing w:before="40" w:after="40"/>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007053AA" w:rsidRPr="000F46B5">
              <w:rPr>
                <w:rFonts w:ascii="Times New Roman" w:hAnsi="Times New Roman" w:cs="Times New Roman"/>
                <w:i/>
                <w:color w:val="000000" w:themeColor="text1"/>
                <w:sz w:val="24"/>
                <w:szCs w:val="24"/>
              </w:rPr>
              <w:t>648.650</w:t>
            </w:r>
            <w:r>
              <w:rPr>
                <w:rFonts w:ascii="Times New Roman" w:hAnsi="Times New Roman" w:cs="Times New Roman"/>
                <w:i/>
                <w:color w:val="000000" w:themeColor="text1"/>
                <w:sz w:val="24"/>
                <w:szCs w:val="24"/>
              </w:rPr>
              <w:t>,00</w:t>
            </w:r>
          </w:p>
        </w:tc>
      </w:tr>
      <w:tr w:rsidR="007053AA" w:rsidRPr="008927C8" w14:paraId="119FACFA" w14:textId="77777777" w:rsidTr="00507B2B">
        <w:trPr>
          <w:trHeight w:val="242"/>
        </w:trPr>
        <w:tc>
          <w:tcPr>
            <w:tcW w:w="3552" w:type="dxa"/>
          </w:tcPr>
          <w:p w14:paraId="364DD284" w14:textId="03D0D85A"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Javna sredstva</w:t>
            </w:r>
          </w:p>
        </w:tc>
        <w:tc>
          <w:tcPr>
            <w:tcW w:w="6016" w:type="dxa"/>
          </w:tcPr>
          <w:p w14:paraId="6291E233" w14:textId="405644D5" w:rsidR="007053AA" w:rsidRPr="000F46B5" w:rsidRDefault="007053AA" w:rsidP="007053AA">
            <w:pPr>
              <w:spacing w:before="40" w:after="40"/>
              <w:rPr>
                <w:rFonts w:ascii="Times New Roman" w:hAnsi="Times New Roman" w:cs="Times New Roman"/>
                <w:i/>
                <w:sz w:val="24"/>
                <w:szCs w:val="24"/>
              </w:rPr>
            </w:pPr>
          </w:p>
        </w:tc>
      </w:tr>
      <w:tr w:rsidR="007053AA" w:rsidRPr="008927C8" w14:paraId="65C8CD32" w14:textId="77777777" w:rsidTr="00507B2B">
        <w:trPr>
          <w:trHeight w:val="242"/>
        </w:trPr>
        <w:tc>
          <w:tcPr>
            <w:tcW w:w="3552" w:type="dxa"/>
          </w:tcPr>
          <w:p w14:paraId="35BB9C42" w14:textId="77777777" w:rsidR="007053AA" w:rsidRPr="00030D25" w:rsidRDefault="007053AA" w:rsidP="007053AA">
            <w:pPr>
              <w:spacing w:before="40" w:after="40" w:line="259" w:lineRule="auto"/>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Sredstva državnog proračuna</w:t>
            </w:r>
          </w:p>
        </w:tc>
        <w:tc>
          <w:tcPr>
            <w:tcW w:w="6016" w:type="dxa"/>
            <w:shd w:val="clear" w:color="auto" w:fill="auto"/>
          </w:tcPr>
          <w:p w14:paraId="7966549C" w14:textId="2DC88606" w:rsidR="007053AA" w:rsidRPr="000F46B5" w:rsidRDefault="007053AA" w:rsidP="007053AA">
            <w:pPr>
              <w:spacing w:before="40" w:after="40"/>
              <w:rPr>
                <w:rFonts w:ascii="Times New Roman" w:hAnsi="Times New Roman" w:cs="Times New Roman"/>
                <w:i/>
                <w:sz w:val="24"/>
                <w:szCs w:val="24"/>
              </w:rPr>
            </w:pPr>
          </w:p>
        </w:tc>
      </w:tr>
      <w:tr w:rsidR="007053AA" w:rsidRPr="008927C8" w14:paraId="469C1DCB" w14:textId="77777777" w:rsidTr="00507B2B">
        <w:trPr>
          <w:trHeight w:val="242"/>
        </w:trPr>
        <w:tc>
          <w:tcPr>
            <w:tcW w:w="3552" w:type="dxa"/>
          </w:tcPr>
          <w:p w14:paraId="6374DFFD" w14:textId="77777777" w:rsidR="007053AA" w:rsidRPr="00030D25" w:rsidRDefault="007053AA" w:rsidP="007053AA">
            <w:pPr>
              <w:spacing w:before="40" w:after="40"/>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Sredstva lokalne i područne samouprave</w:t>
            </w:r>
          </w:p>
        </w:tc>
        <w:tc>
          <w:tcPr>
            <w:tcW w:w="6016" w:type="dxa"/>
          </w:tcPr>
          <w:p w14:paraId="4C9B98C3" w14:textId="7D281367"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190.000</w:t>
            </w:r>
            <w:r w:rsidR="00507B2B">
              <w:rPr>
                <w:rFonts w:ascii="Times New Roman" w:hAnsi="Times New Roman" w:cs="Times New Roman"/>
                <w:i/>
                <w:sz w:val="24"/>
                <w:szCs w:val="24"/>
              </w:rPr>
              <w:t>,00</w:t>
            </w:r>
            <w:r w:rsidRPr="000F46B5">
              <w:rPr>
                <w:rFonts w:ascii="Times New Roman" w:hAnsi="Times New Roman" w:cs="Times New Roman"/>
                <w:i/>
                <w:sz w:val="24"/>
                <w:szCs w:val="24"/>
              </w:rPr>
              <w:t xml:space="preserve"> – Grad Varaždin</w:t>
            </w:r>
          </w:p>
          <w:p w14:paraId="1659B55B" w14:textId="5E0B4302"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19.500</w:t>
            </w:r>
            <w:r w:rsidR="00507B2B">
              <w:rPr>
                <w:rFonts w:ascii="Times New Roman" w:hAnsi="Times New Roman" w:cs="Times New Roman"/>
                <w:i/>
                <w:sz w:val="24"/>
                <w:szCs w:val="24"/>
              </w:rPr>
              <w:t>,00</w:t>
            </w:r>
            <w:r w:rsidRPr="000F46B5">
              <w:rPr>
                <w:rFonts w:ascii="Times New Roman" w:hAnsi="Times New Roman" w:cs="Times New Roman"/>
                <w:i/>
                <w:sz w:val="24"/>
                <w:szCs w:val="24"/>
              </w:rPr>
              <w:t xml:space="preserve"> - Novi Marof</w:t>
            </w:r>
          </w:p>
          <w:p w14:paraId="0B953C37" w14:textId="4CB06D2B"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19.500</w:t>
            </w:r>
            <w:r w:rsidR="00507B2B">
              <w:rPr>
                <w:rFonts w:ascii="Times New Roman" w:hAnsi="Times New Roman" w:cs="Times New Roman"/>
                <w:i/>
                <w:sz w:val="24"/>
                <w:szCs w:val="24"/>
              </w:rPr>
              <w:t>,00</w:t>
            </w:r>
            <w:r w:rsidRPr="000F46B5">
              <w:rPr>
                <w:rFonts w:ascii="Times New Roman" w:hAnsi="Times New Roman" w:cs="Times New Roman"/>
                <w:i/>
                <w:sz w:val="24"/>
                <w:szCs w:val="24"/>
              </w:rPr>
              <w:t xml:space="preserve"> - Ludbreg</w:t>
            </w:r>
          </w:p>
          <w:p w14:paraId="04787DF0" w14:textId="019C8CAC"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15.000</w:t>
            </w:r>
            <w:r w:rsidR="00507B2B">
              <w:rPr>
                <w:rFonts w:ascii="Times New Roman" w:hAnsi="Times New Roman" w:cs="Times New Roman"/>
                <w:i/>
                <w:sz w:val="24"/>
                <w:szCs w:val="24"/>
              </w:rPr>
              <w:t>,00</w:t>
            </w:r>
            <w:r w:rsidRPr="000F46B5">
              <w:rPr>
                <w:rFonts w:ascii="Times New Roman" w:hAnsi="Times New Roman" w:cs="Times New Roman"/>
                <w:i/>
                <w:sz w:val="24"/>
                <w:szCs w:val="24"/>
              </w:rPr>
              <w:t xml:space="preserve"> -</w:t>
            </w:r>
            <w:r>
              <w:rPr>
                <w:rFonts w:ascii="Times New Roman" w:hAnsi="Times New Roman" w:cs="Times New Roman"/>
                <w:i/>
                <w:sz w:val="24"/>
                <w:szCs w:val="24"/>
              </w:rPr>
              <w:t xml:space="preserve"> Gornji</w:t>
            </w:r>
            <w:r w:rsidRPr="000F46B5">
              <w:rPr>
                <w:rFonts w:ascii="Times New Roman" w:hAnsi="Times New Roman" w:cs="Times New Roman"/>
                <w:i/>
                <w:sz w:val="24"/>
                <w:szCs w:val="24"/>
              </w:rPr>
              <w:t xml:space="preserve"> Kneginec</w:t>
            </w:r>
          </w:p>
          <w:p w14:paraId="7AF041EE" w14:textId="38FD5535"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13.500</w:t>
            </w:r>
            <w:r w:rsidR="00507B2B">
              <w:rPr>
                <w:rFonts w:ascii="Times New Roman" w:hAnsi="Times New Roman" w:cs="Times New Roman"/>
                <w:i/>
                <w:sz w:val="24"/>
                <w:szCs w:val="24"/>
              </w:rPr>
              <w:t>,00</w:t>
            </w:r>
            <w:r w:rsidRPr="000F46B5">
              <w:rPr>
                <w:rFonts w:ascii="Times New Roman" w:hAnsi="Times New Roman" w:cs="Times New Roman"/>
                <w:i/>
                <w:sz w:val="24"/>
                <w:szCs w:val="24"/>
              </w:rPr>
              <w:t xml:space="preserve"> - Sv. Ilija</w:t>
            </w:r>
          </w:p>
          <w:p w14:paraId="697CB9D8" w14:textId="044F6161"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13.500</w:t>
            </w:r>
            <w:r w:rsidR="00507B2B">
              <w:rPr>
                <w:rFonts w:ascii="Times New Roman" w:hAnsi="Times New Roman" w:cs="Times New Roman"/>
                <w:i/>
                <w:sz w:val="24"/>
                <w:szCs w:val="24"/>
              </w:rPr>
              <w:t>,00</w:t>
            </w:r>
            <w:r w:rsidRPr="000F46B5">
              <w:rPr>
                <w:rFonts w:ascii="Times New Roman" w:hAnsi="Times New Roman" w:cs="Times New Roman"/>
                <w:i/>
                <w:sz w:val="24"/>
                <w:szCs w:val="24"/>
              </w:rPr>
              <w:t xml:space="preserve"> – Vidovec</w:t>
            </w:r>
          </w:p>
          <w:p w14:paraId="17DFF916" w14:textId="77777777"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 xml:space="preserve">Ukupno: </w:t>
            </w:r>
          </w:p>
          <w:p w14:paraId="186AA402" w14:textId="4D0A0FDF" w:rsidR="007053AA" w:rsidRPr="000F46B5" w:rsidRDefault="007053AA" w:rsidP="007053AA">
            <w:pPr>
              <w:spacing w:before="40" w:after="40"/>
              <w:rPr>
                <w:rFonts w:ascii="Times New Roman" w:hAnsi="Times New Roman" w:cs="Times New Roman"/>
                <w:i/>
                <w:sz w:val="24"/>
                <w:szCs w:val="24"/>
              </w:rPr>
            </w:pPr>
            <w:r w:rsidRPr="000F46B5">
              <w:rPr>
                <w:rFonts w:ascii="Times New Roman" w:hAnsi="Times New Roman" w:cs="Times New Roman"/>
                <w:i/>
                <w:sz w:val="24"/>
                <w:szCs w:val="24"/>
              </w:rPr>
              <w:t>271.000</w:t>
            </w:r>
            <w:r w:rsidR="00507B2B">
              <w:rPr>
                <w:rFonts w:ascii="Times New Roman" w:hAnsi="Times New Roman" w:cs="Times New Roman"/>
                <w:i/>
                <w:sz w:val="24"/>
                <w:szCs w:val="24"/>
              </w:rPr>
              <w:t>,00</w:t>
            </w:r>
          </w:p>
          <w:p w14:paraId="618B0D83" w14:textId="77777777" w:rsidR="007053AA" w:rsidRPr="000F46B5" w:rsidRDefault="007053AA" w:rsidP="007053AA">
            <w:pPr>
              <w:spacing w:before="40" w:after="40"/>
              <w:rPr>
                <w:rFonts w:ascii="Times New Roman" w:hAnsi="Times New Roman" w:cs="Times New Roman"/>
                <w:i/>
                <w:sz w:val="24"/>
                <w:szCs w:val="24"/>
              </w:rPr>
            </w:pPr>
          </w:p>
          <w:p w14:paraId="2F2CF12D" w14:textId="77777777" w:rsidR="007053AA" w:rsidRPr="000F46B5" w:rsidRDefault="007053AA" w:rsidP="007053AA">
            <w:pPr>
              <w:spacing w:before="40" w:after="40"/>
              <w:rPr>
                <w:rFonts w:ascii="Times New Roman" w:hAnsi="Times New Roman" w:cs="Times New Roman"/>
                <w:i/>
                <w:sz w:val="24"/>
                <w:szCs w:val="24"/>
              </w:rPr>
            </w:pPr>
          </w:p>
          <w:p w14:paraId="48BFC5FC" w14:textId="77777777" w:rsidR="007053AA" w:rsidRPr="000F46B5" w:rsidRDefault="007053AA" w:rsidP="007053AA">
            <w:pPr>
              <w:spacing w:before="40" w:after="40"/>
              <w:rPr>
                <w:rFonts w:ascii="Times New Roman" w:hAnsi="Times New Roman" w:cs="Times New Roman"/>
                <w:i/>
                <w:sz w:val="24"/>
                <w:szCs w:val="24"/>
              </w:rPr>
            </w:pPr>
          </w:p>
          <w:p w14:paraId="15C1CB2C" w14:textId="1F250D41" w:rsidR="007053AA" w:rsidRPr="000F46B5" w:rsidRDefault="007053AA" w:rsidP="007053AA">
            <w:pPr>
              <w:spacing w:before="40" w:after="40"/>
              <w:rPr>
                <w:rFonts w:ascii="Times New Roman" w:hAnsi="Times New Roman" w:cs="Times New Roman"/>
                <w:i/>
                <w:sz w:val="24"/>
                <w:szCs w:val="24"/>
              </w:rPr>
            </w:pPr>
          </w:p>
        </w:tc>
      </w:tr>
      <w:tr w:rsidR="007053AA" w:rsidRPr="008927C8" w14:paraId="1990744C" w14:textId="77777777" w:rsidTr="00507B2B">
        <w:trPr>
          <w:trHeight w:val="242"/>
        </w:trPr>
        <w:tc>
          <w:tcPr>
            <w:tcW w:w="3552" w:type="dxa"/>
          </w:tcPr>
          <w:p w14:paraId="6E2FC12C" w14:textId="77777777" w:rsidR="007053AA" w:rsidRPr="00030D25" w:rsidRDefault="007053AA" w:rsidP="007053AA">
            <w:pPr>
              <w:spacing w:before="40" w:after="40" w:line="259" w:lineRule="auto"/>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Ostala javna sredstva</w:t>
            </w:r>
          </w:p>
        </w:tc>
        <w:tc>
          <w:tcPr>
            <w:tcW w:w="6016" w:type="dxa"/>
            <w:shd w:val="clear" w:color="auto" w:fill="auto"/>
          </w:tcPr>
          <w:p w14:paraId="39129950" w14:textId="084059AB" w:rsidR="007053AA" w:rsidRPr="00030D25" w:rsidRDefault="007053AA" w:rsidP="007053AA">
            <w:pPr>
              <w:spacing w:before="40" w:after="40"/>
              <w:rPr>
                <w:rFonts w:ascii="Times New Roman" w:hAnsi="Times New Roman" w:cs="Times New Roman"/>
                <w:iCs/>
                <w:sz w:val="24"/>
                <w:szCs w:val="24"/>
              </w:rPr>
            </w:pPr>
            <w:r w:rsidRPr="00030D25">
              <w:rPr>
                <w:rFonts w:ascii="Times New Roman" w:hAnsi="Times New Roman" w:cs="Times New Roman"/>
                <w:iCs/>
                <w:sz w:val="24"/>
                <w:szCs w:val="24"/>
              </w:rPr>
              <w:t>-</w:t>
            </w:r>
          </w:p>
        </w:tc>
      </w:tr>
      <w:tr w:rsidR="007053AA" w:rsidRPr="008927C8" w14:paraId="5F13E5D2" w14:textId="77777777" w:rsidTr="00507B2B">
        <w:trPr>
          <w:trHeight w:val="242"/>
        </w:trPr>
        <w:tc>
          <w:tcPr>
            <w:tcW w:w="3552" w:type="dxa"/>
          </w:tcPr>
          <w:p w14:paraId="55CA401B" w14:textId="77777777" w:rsidR="007053AA" w:rsidRPr="00030D25" w:rsidRDefault="007053AA" w:rsidP="007053AA">
            <w:pPr>
              <w:spacing w:before="40" w:after="40" w:line="259" w:lineRule="auto"/>
              <w:rPr>
                <w:rFonts w:ascii="Times New Roman" w:hAnsi="Times New Roman" w:cs="Times New Roman"/>
                <w:color w:val="000000" w:themeColor="text1"/>
                <w:sz w:val="24"/>
                <w:szCs w:val="24"/>
              </w:rPr>
            </w:pPr>
            <w:r w:rsidRPr="00030D25">
              <w:rPr>
                <w:rFonts w:ascii="Times New Roman" w:hAnsi="Times New Roman" w:cs="Times New Roman"/>
                <w:color w:val="000000" w:themeColor="text1"/>
                <w:sz w:val="24"/>
                <w:szCs w:val="24"/>
              </w:rPr>
              <w:t>Privatna sredstva</w:t>
            </w:r>
          </w:p>
        </w:tc>
        <w:tc>
          <w:tcPr>
            <w:tcW w:w="6016" w:type="dxa"/>
          </w:tcPr>
          <w:p w14:paraId="4B0A2400" w14:textId="27BCAD05" w:rsidR="007053AA" w:rsidRPr="00030D25" w:rsidRDefault="007053AA" w:rsidP="007053AA">
            <w:pPr>
              <w:spacing w:before="40" w:after="40"/>
              <w:rPr>
                <w:rFonts w:ascii="Times New Roman" w:hAnsi="Times New Roman" w:cs="Times New Roman"/>
                <w:iCs/>
                <w:sz w:val="24"/>
                <w:szCs w:val="24"/>
              </w:rPr>
            </w:pPr>
            <w:r w:rsidRPr="00030D25">
              <w:rPr>
                <w:rFonts w:ascii="Times New Roman" w:hAnsi="Times New Roman" w:cs="Times New Roman"/>
                <w:iCs/>
                <w:sz w:val="24"/>
                <w:szCs w:val="24"/>
              </w:rPr>
              <w:t>-</w:t>
            </w:r>
          </w:p>
        </w:tc>
      </w:tr>
      <w:tr w:rsidR="007053AA" w:rsidRPr="008927C8" w14:paraId="2F9BE4A3" w14:textId="77777777" w:rsidTr="00872FC0">
        <w:trPr>
          <w:trHeight w:val="242"/>
        </w:trPr>
        <w:tc>
          <w:tcPr>
            <w:tcW w:w="9568" w:type="dxa"/>
            <w:gridSpan w:val="2"/>
          </w:tcPr>
          <w:p w14:paraId="4B12CC5E" w14:textId="2B371BA6" w:rsidR="007053AA" w:rsidRPr="00617AD8" w:rsidRDefault="007053AA" w:rsidP="007053AA">
            <w:pPr>
              <w:spacing w:before="40" w:after="40"/>
              <w:rPr>
                <w:rFonts w:ascii="Times New Roman" w:hAnsi="Times New Roman" w:cs="Times New Roman"/>
                <w:b/>
                <w:color w:val="000000" w:themeColor="text1"/>
                <w:sz w:val="24"/>
                <w:szCs w:val="24"/>
              </w:rPr>
            </w:pPr>
            <w:r w:rsidRPr="00617AD8">
              <w:rPr>
                <w:rFonts w:ascii="Times New Roman" w:hAnsi="Times New Roman" w:cs="Times New Roman"/>
                <w:b/>
                <w:color w:val="000000" w:themeColor="text1"/>
                <w:sz w:val="24"/>
                <w:szCs w:val="24"/>
              </w:rPr>
              <w:t>PRIMJENA HORIZONTALNIH NAČELA</w:t>
            </w:r>
          </w:p>
          <w:p w14:paraId="5DFC9755" w14:textId="77777777" w:rsidR="007053AA" w:rsidRPr="00617AD8" w:rsidRDefault="007053AA" w:rsidP="007053AA">
            <w:pPr>
              <w:spacing w:before="40" w:after="40"/>
              <w:rPr>
                <w:rFonts w:ascii="Times New Roman" w:hAnsi="Times New Roman" w:cs="Times New Roman"/>
                <w:b/>
                <w:color w:val="000000" w:themeColor="text1"/>
                <w:sz w:val="24"/>
                <w:szCs w:val="24"/>
              </w:rPr>
            </w:pPr>
            <w:r w:rsidRPr="00617AD8">
              <w:rPr>
                <w:rFonts w:ascii="Times New Roman" w:hAnsi="Times New Roman" w:cs="Times New Roman"/>
                <w:b/>
                <w:color w:val="000000" w:themeColor="text1"/>
                <w:sz w:val="24"/>
                <w:szCs w:val="24"/>
              </w:rPr>
              <w:t>Usklađenost s relevantnim odredbama Povelje Europske unije o temeljnim pravima</w:t>
            </w:r>
          </w:p>
          <w:p w14:paraId="47CD7204" w14:textId="1B136852" w:rsidR="007053AA" w:rsidRPr="005D5A34" w:rsidRDefault="007053AA" w:rsidP="007053AA">
            <w:pPr>
              <w:spacing w:before="40" w:after="40"/>
              <w:rPr>
                <w:rFonts w:ascii="Times New Roman" w:hAnsi="Times New Roman" w:cs="Times New Roman"/>
                <w:b/>
                <w:color w:val="000000" w:themeColor="text1"/>
                <w:sz w:val="24"/>
                <w:szCs w:val="24"/>
                <w:highlight w:val="yellow"/>
              </w:rPr>
            </w:pPr>
            <w:r w:rsidRPr="00617AD8">
              <w:rPr>
                <w:rFonts w:ascii="Times New Roman" w:hAnsi="Times New Roman" w:cs="Times New Roman"/>
                <w:b/>
                <w:color w:val="000000" w:themeColor="text1"/>
                <w:sz w:val="24"/>
                <w:szCs w:val="24"/>
              </w:rPr>
              <w:t xml:space="preserve">Provedba i primjena Konvencije Ujedinjenih naroda o pravima osoba s invaliditetom u skladu s Odlukom Vijeća 2010/48/EZ </w:t>
            </w:r>
          </w:p>
        </w:tc>
      </w:tr>
      <w:tr w:rsidR="007053AA" w:rsidRPr="008927C8" w14:paraId="4C148F35" w14:textId="77777777" w:rsidTr="00872FC0">
        <w:trPr>
          <w:trHeight w:val="242"/>
        </w:trPr>
        <w:tc>
          <w:tcPr>
            <w:tcW w:w="9568" w:type="dxa"/>
            <w:gridSpan w:val="2"/>
          </w:tcPr>
          <w:p w14:paraId="1263048A" w14:textId="77777777" w:rsidR="007053AA" w:rsidRPr="00617AD8" w:rsidRDefault="007053AA" w:rsidP="007053AA">
            <w:pPr>
              <w:spacing w:before="40" w:after="40"/>
              <w:jc w:val="both"/>
              <w:rPr>
                <w:rFonts w:ascii="Arial" w:eastAsia="Times New Roman" w:hAnsi="Arial" w:cs="Arial"/>
                <w:i/>
                <w:iCs/>
                <w:sz w:val="20"/>
                <w:szCs w:val="20"/>
                <w:shd w:val="clear" w:color="auto" w:fill="FFFF00"/>
                <w:lang w:eastAsia="en-GB"/>
              </w:rPr>
            </w:pPr>
          </w:p>
          <w:p w14:paraId="7BB1E9FC" w14:textId="2C2010F7" w:rsidR="007053AA" w:rsidRPr="00A21156" w:rsidRDefault="007053AA" w:rsidP="007053AA">
            <w:pPr>
              <w:spacing w:before="40" w:after="40"/>
              <w:jc w:val="both"/>
              <w:rPr>
                <w:rFonts w:ascii="Times New Roman" w:hAnsi="Times New Roman" w:cs="Times New Roman"/>
                <w:i/>
                <w:iCs/>
                <w:sz w:val="24"/>
                <w:szCs w:val="24"/>
              </w:rPr>
            </w:pPr>
            <w:r w:rsidRPr="00A21156">
              <w:rPr>
                <w:rFonts w:ascii="Times New Roman" w:hAnsi="Times New Roman" w:cs="Times New Roman"/>
                <w:i/>
                <w:iCs/>
                <w:sz w:val="24"/>
                <w:szCs w:val="24"/>
              </w:rPr>
              <w:t xml:space="preserve">Projekt će imati </w:t>
            </w:r>
            <w:r w:rsidR="00A66E43">
              <w:rPr>
                <w:rFonts w:ascii="Times New Roman" w:hAnsi="Times New Roman" w:cs="Times New Roman"/>
                <w:i/>
                <w:iCs/>
                <w:sz w:val="24"/>
                <w:szCs w:val="24"/>
              </w:rPr>
              <w:t>neutralan</w:t>
            </w:r>
            <w:r w:rsidRPr="00A21156">
              <w:rPr>
                <w:rFonts w:ascii="Times New Roman" w:hAnsi="Times New Roman" w:cs="Times New Roman"/>
                <w:i/>
                <w:iCs/>
                <w:sz w:val="24"/>
                <w:szCs w:val="24"/>
              </w:rPr>
              <w:t xml:space="preserve"> utjecaj na sljedeća horizontalna načela:</w:t>
            </w:r>
          </w:p>
          <w:p w14:paraId="736A702A" w14:textId="77777777" w:rsidR="007053AA" w:rsidRPr="00A21156" w:rsidRDefault="007053AA" w:rsidP="007053AA">
            <w:pPr>
              <w:pStyle w:val="Odlomakpopisa"/>
              <w:numPr>
                <w:ilvl w:val="0"/>
                <w:numId w:val="24"/>
              </w:numPr>
              <w:spacing w:before="40" w:after="40"/>
              <w:jc w:val="both"/>
              <w:rPr>
                <w:rFonts w:ascii="Times New Roman" w:hAnsi="Times New Roman" w:cs="Times New Roman"/>
                <w:i/>
                <w:iCs/>
                <w:sz w:val="24"/>
                <w:szCs w:val="24"/>
              </w:rPr>
            </w:pPr>
            <w:r w:rsidRPr="00A21156">
              <w:rPr>
                <w:rFonts w:ascii="Times New Roman" w:hAnsi="Times New Roman" w:cs="Times New Roman"/>
                <w:b/>
                <w:bCs/>
                <w:i/>
                <w:iCs/>
                <w:sz w:val="24"/>
                <w:szCs w:val="24"/>
              </w:rPr>
              <w:t>Promicanje ravnopravnosti žena i muškaraca:</w:t>
            </w:r>
            <w:r w:rsidRPr="00A21156">
              <w:rPr>
                <w:rFonts w:ascii="Times New Roman" w:hAnsi="Times New Roman" w:cs="Times New Roman"/>
                <w:i/>
                <w:iCs/>
                <w:sz w:val="24"/>
                <w:szCs w:val="24"/>
              </w:rPr>
              <w:t xml:space="preserve"> Prijavitelj i partneri sustavno osiguravaju na način da se u područjima njihovog poslovanja poštuju sve odredbe Zakona o ravnopravnosti spolova (NN 82/08, 69/17). Kroz dosadašnje djelovanje partnera uvijek se posebna pozornost obraćala na internu organizacijsku kulturu i ravnopravnost spolova kod zapošljavanja i prava radnika. Isto će biti primjenjivano i kroz trajanje projekta (kroz aktivnosti će se promicati rodna ravnopravnost), a i po završetku projekta. U svrhu promicanja rodne ravnopravnosti prijavitelj projekta (FOI) je 2023. godine donio </w:t>
            </w:r>
            <w:hyperlink r:id="rId10" w:history="1">
              <w:r w:rsidRPr="00A21156">
                <w:rPr>
                  <w:rFonts w:ascii="Times New Roman" w:hAnsi="Times New Roman" w:cs="Times New Roman"/>
                  <w:i/>
                  <w:iCs/>
                  <w:sz w:val="24"/>
                  <w:szCs w:val="24"/>
                </w:rPr>
                <w:t>Plan rodne ravnopravnosti</w:t>
              </w:r>
            </w:hyperlink>
            <w:r w:rsidRPr="00A21156">
              <w:rPr>
                <w:rFonts w:ascii="Times New Roman" w:hAnsi="Times New Roman" w:cs="Times New Roman"/>
                <w:i/>
                <w:iCs/>
                <w:sz w:val="24"/>
                <w:szCs w:val="24"/>
              </w:rPr>
              <w:t xml:space="preserve"> u skladu s kojim djeluje. </w:t>
            </w:r>
          </w:p>
          <w:p w14:paraId="555DF29E" w14:textId="77777777" w:rsidR="007053AA" w:rsidRPr="00A21156" w:rsidRDefault="007053AA" w:rsidP="007053AA">
            <w:pPr>
              <w:pStyle w:val="Odlomakpopisa"/>
              <w:numPr>
                <w:ilvl w:val="0"/>
                <w:numId w:val="24"/>
              </w:numPr>
              <w:spacing w:before="40" w:after="40"/>
              <w:jc w:val="both"/>
              <w:rPr>
                <w:rFonts w:ascii="Times New Roman" w:hAnsi="Times New Roman" w:cs="Times New Roman"/>
                <w:i/>
                <w:iCs/>
                <w:sz w:val="24"/>
                <w:szCs w:val="24"/>
              </w:rPr>
            </w:pPr>
            <w:r w:rsidRPr="00A21156">
              <w:rPr>
                <w:rFonts w:ascii="Times New Roman" w:hAnsi="Times New Roman" w:cs="Times New Roman"/>
                <w:b/>
                <w:bCs/>
                <w:i/>
                <w:iCs/>
                <w:sz w:val="24"/>
                <w:szCs w:val="24"/>
              </w:rPr>
              <w:t>Promicanje jednakih mogućnosti i nediskriminacije:</w:t>
            </w:r>
            <w:r w:rsidRPr="00A21156">
              <w:rPr>
                <w:rFonts w:ascii="Times New Roman" w:hAnsi="Times New Roman" w:cs="Times New Roman"/>
                <w:i/>
                <w:iCs/>
                <w:sz w:val="24"/>
                <w:szCs w:val="24"/>
              </w:rPr>
              <w:t xml:space="preserve"> Prijavitelj, kao i partneri, u najvećoj su mogućoj mjeri posvećeni suzbijanju diskriminacije te promicanju jednakih mogućnosti i društvene inkluzije. Tijekom provedbe svih projektnih aktivnosti tako će se poštivati odredbe Zakona o suzbijanju diskriminacije (NN 85/08, 112/12) kojima se promiče jednakost i uređuje zaštita od diskriminacije na osnovi rase ili etničke pripadnosti ili boje kože, spola, jezika, vjere, političkog ili drugog uvjerenja, nacionalnog ili socijalnog </w:t>
            </w:r>
            <w:r w:rsidRPr="00A21156">
              <w:rPr>
                <w:rFonts w:ascii="Times New Roman" w:hAnsi="Times New Roman" w:cs="Times New Roman"/>
                <w:i/>
                <w:iCs/>
                <w:sz w:val="24"/>
                <w:szCs w:val="24"/>
              </w:rPr>
              <w:lastRenderedPageBreak/>
              <w:t xml:space="preserve">podrijetla, imovnog stanja, članstva u sindikatu, obrazovanja, društvenog položaja, bračnog ili obiteljskog statusa, dobi, zdravstvenog stanja, invaliditeta, genetskog nasljeđa, rodnog identiteta, izražavanja ili spolne orijentacije. Kroz projektne aktivnosti se neće niti po kojoj prethodno navedenoj osnovi nikoga diskriminirati. </w:t>
            </w:r>
          </w:p>
          <w:p w14:paraId="10317EE1" w14:textId="77777777" w:rsidR="007053AA" w:rsidRPr="00A21156" w:rsidRDefault="007053AA" w:rsidP="007053AA">
            <w:pPr>
              <w:pStyle w:val="Odlomakpopisa"/>
              <w:numPr>
                <w:ilvl w:val="0"/>
                <w:numId w:val="24"/>
              </w:numPr>
              <w:spacing w:before="40" w:after="40"/>
              <w:jc w:val="both"/>
              <w:rPr>
                <w:rFonts w:ascii="Times New Roman" w:hAnsi="Times New Roman" w:cs="Times New Roman"/>
                <w:b/>
                <w:bCs/>
                <w:i/>
                <w:iCs/>
                <w:sz w:val="24"/>
                <w:szCs w:val="24"/>
              </w:rPr>
            </w:pPr>
            <w:r w:rsidRPr="00A21156">
              <w:rPr>
                <w:rFonts w:ascii="Times New Roman" w:hAnsi="Times New Roman" w:cs="Times New Roman"/>
                <w:b/>
                <w:bCs/>
                <w:i/>
                <w:iCs/>
                <w:sz w:val="24"/>
                <w:szCs w:val="24"/>
              </w:rPr>
              <w:t>Pristupačnost za osobe s invaliditetom</w:t>
            </w:r>
          </w:p>
          <w:p w14:paraId="55DD2B4B" w14:textId="77777777" w:rsidR="007053AA" w:rsidRPr="00A21156" w:rsidRDefault="007053AA" w:rsidP="007053AA">
            <w:pPr>
              <w:pStyle w:val="Odlomakpopisa"/>
              <w:numPr>
                <w:ilvl w:val="1"/>
                <w:numId w:val="24"/>
              </w:numPr>
              <w:spacing w:before="40" w:after="40"/>
              <w:jc w:val="both"/>
              <w:rPr>
                <w:rFonts w:ascii="Times New Roman" w:hAnsi="Times New Roman" w:cs="Times New Roman"/>
                <w:i/>
                <w:iCs/>
                <w:sz w:val="24"/>
                <w:szCs w:val="24"/>
              </w:rPr>
            </w:pPr>
            <w:r w:rsidRPr="00A21156">
              <w:rPr>
                <w:rFonts w:ascii="Times New Roman" w:hAnsi="Times New Roman" w:cs="Times New Roman"/>
                <w:i/>
                <w:iCs/>
                <w:sz w:val="24"/>
                <w:szCs w:val="24"/>
              </w:rPr>
              <w:t>Osiguranje pristupačnosti građevinama</w:t>
            </w:r>
          </w:p>
          <w:p w14:paraId="20D2C6DF" w14:textId="77777777" w:rsidR="007053AA" w:rsidRPr="00A21156" w:rsidRDefault="007053AA" w:rsidP="007053AA">
            <w:pPr>
              <w:pStyle w:val="Odlomakpopisa"/>
              <w:numPr>
                <w:ilvl w:val="2"/>
                <w:numId w:val="24"/>
              </w:numPr>
              <w:spacing w:before="40" w:after="40"/>
              <w:jc w:val="both"/>
              <w:rPr>
                <w:rFonts w:ascii="Times New Roman" w:hAnsi="Times New Roman" w:cs="Times New Roman"/>
                <w:i/>
                <w:iCs/>
                <w:sz w:val="24"/>
                <w:szCs w:val="24"/>
              </w:rPr>
            </w:pPr>
            <w:r w:rsidRPr="00A21156">
              <w:rPr>
                <w:rFonts w:ascii="Times New Roman" w:hAnsi="Times New Roman" w:cs="Times New Roman"/>
                <w:i/>
                <w:iCs/>
                <w:sz w:val="24"/>
                <w:szCs w:val="24"/>
              </w:rPr>
              <w:t>Prijavitelj i partneri će osigurati pristupačnost građevini osobama s invaliditetom sukladno Pravilniku o osiguranju pristupačnosti građevina osobama s invaliditetom i smanjene pokretljivosti.</w:t>
            </w:r>
          </w:p>
          <w:p w14:paraId="51241EB2" w14:textId="77777777" w:rsidR="007053AA" w:rsidRPr="00A21156" w:rsidRDefault="007053AA" w:rsidP="007053AA">
            <w:pPr>
              <w:pStyle w:val="Odlomakpopisa"/>
              <w:numPr>
                <w:ilvl w:val="1"/>
                <w:numId w:val="24"/>
              </w:numPr>
              <w:spacing w:before="40" w:after="40"/>
              <w:jc w:val="both"/>
              <w:rPr>
                <w:rFonts w:ascii="Times New Roman" w:hAnsi="Times New Roman" w:cs="Times New Roman"/>
                <w:i/>
                <w:iCs/>
                <w:sz w:val="24"/>
                <w:szCs w:val="24"/>
              </w:rPr>
            </w:pPr>
            <w:r w:rsidRPr="00A21156">
              <w:rPr>
                <w:rFonts w:ascii="Times New Roman" w:hAnsi="Times New Roman" w:cs="Times New Roman"/>
                <w:i/>
                <w:iCs/>
                <w:sz w:val="24"/>
                <w:szCs w:val="24"/>
              </w:rPr>
              <w:t>Informacijsko-komunikacijska pristupačnost</w:t>
            </w:r>
          </w:p>
          <w:p w14:paraId="71BA69A7" w14:textId="77777777" w:rsidR="007053AA" w:rsidRPr="00A21156" w:rsidRDefault="007053AA" w:rsidP="007053AA">
            <w:pPr>
              <w:pStyle w:val="Odlomakpopisa"/>
              <w:numPr>
                <w:ilvl w:val="2"/>
                <w:numId w:val="24"/>
              </w:numPr>
              <w:rPr>
                <w:rFonts w:ascii="Times New Roman" w:hAnsi="Times New Roman" w:cs="Times New Roman"/>
                <w:sz w:val="24"/>
                <w:szCs w:val="24"/>
              </w:rPr>
            </w:pPr>
            <w:r w:rsidRPr="00A21156">
              <w:rPr>
                <w:rFonts w:ascii="Times New Roman" w:hAnsi="Times New Roman" w:cs="Times New Roman"/>
                <w:i/>
                <w:iCs/>
                <w:sz w:val="24"/>
                <w:szCs w:val="24"/>
              </w:rPr>
              <w:t>Prijavitelj i partneri će u okviru izrade vizualnih materijala dizajnirati sadržaj primjeren osobama s teškoćama putem jednostavnog i razumljivog formata teksta. Osigurat će se jednostavnost jezika, bit će izabrane boje s izraženim međusobnima kontrastom te će se promijeniti boje pozadine i boje teksta.</w:t>
            </w:r>
          </w:p>
          <w:p w14:paraId="7DB2B69D" w14:textId="2A301A05" w:rsidR="007053AA" w:rsidRPr="005D5A34" w:rsidRDefault="007053AA" w:rsidP="007053AA">
            <w:pPr>
              <w:spacing w:before="40" w:after="40"/>
              <w:jc w:val="both"/>
              <w:rPr>
                <w:rFonts w:ascii="Times New Roman" w:hAnsi="Times New Roman" w:cs="Times New Roman"/>
                <w:color w:val="000000" w:themeColor="text1"/>
                <w:sz w:val="24"/>
                <w:szCs w:val="24"/>
                <w:highlight w:val="yellow"/>
              </w:rPr>
            </w:pPr>
          </w:p>
        </w:tc>
      </w:tr>
      <w:tr w:rsidR="007053AA" w:rsidRPr="008927C8" w14:paraId="232E89E0" w14:textId="77777777" w:rsidTr="00872FC0">
        <w:trPr>
          <w:trHeight w:val="242"/>
        </w:trPr>
        <w:tc>
          <w:tcPr>
            <w:tcW w:w="9568" w:type="dxa"/>
            <w:gridSpan w:val="2"/>
          </w:tcPr>
          <w:p w14:paraId="64AEDBAE" w14:textId="77777777" w:rsidR="007053AA" w:rsidRPr="005D5A34" w:rsidRDefault="007053AA" w:rsidP="007053AA">
            <w:pPr>
              <w:spacing w:before="40" w:after="40"/>
              <w:jc w:val="both"/>
              <w:rPr>
                <w:rFonts w:ascii="Times New Roman" w:hAnsi="Times New Roman" w:cs="Times New Roman"/>
                <w:i/>
                <w:color w:val="000000" w:themeColor="text1"/>
                <w:sz w:val="24"/>
                <w:szCs w:val="24"/>
                <w:highlight w:val="yellow"/>
              </w:rPr>
            </w:pPr>
          </w:p>
        </w:tc>
      </w:tr>
      <w:tr w:rsidR="007053AA" w:rsidRPr="008927C8" w14:paraId="25956C12" w14:textId="77777777" w:rsidTr="00872FC0">
        <w:trPr>
          <w:trHeight w:val="242"/>
        </w:trPr>
        <w:tc>
          <w:tcPr>
            <w:tcW w:w="9568" w:type="dxa"/>
            <w:gridSpan w:val="2"/>
            <w:shd w:val="clear" w:color="auto" w:fill="FFFFFF" w:themeFill="background1"/>
          </w:tcPr>
          <w:p w14:paraId="24B096C9" w14:textId="593DBFD0" w:rsidR="007053AA" w:rsidRPr="008927C8" w:rsidRDefault="007053AA" w:rsidP="007053AA">
            <w:pPr>
              <w:spacing w:before="40" w:after="40"/>
              <w:rPr>
                <w:rFonts w:ascii="Times New Roman" w:hAnsi="Times New Roman" w:cs="Times New Roman"/>
                <w:bCs/>
                <w:sz w:val="24"/>
                <w:szCs w:val="24"/>
              </w:rPr>
            </w:pPr>
            <w:r w:rsidRPr="008927C8">
              <w:rPr>
                <w:rFonts w:ascii="Times New Roman" w:hAnsi="Times New Roman" w:cs="Times New Roman"/>
                <w:b/>
                <w:color w:val="000000" w:themeColor="text1"/>
                <w:sz w:val="24"/>
                <w:szCs w:val="24"/>
              </w:rPr>
              <w:t xml:space="preserve">NAČELO ''NE ČINI ZNAČAJNU ŠTETU'' (''do no </w:t>
            </w:r>
            <w:proofErr w:type="spellStart"/>
            <w:r w:rsidRPr="008927C8">
              <w:rPr>
                <w:rFonts w:ascii="Times New Roman" w:hAnsi="Times New Roman" w:cs="Times New Roman"/>
                <w:b/>
                <w:color w:val="000000" w:themeColor="text1"/>
                <w:sz w:val="24"/>
                <w:szCs w:val="24"/>
              </w:rPr>
              <w:t>significant</w:t>
            </w:r>
            <w:proofErr w:type="spellEnd"/>
            <w:r w:rsidRPr="008927C8">
              <w:rPr>
                <w:rFonts w:ascii="Times New Roman" w:hAnsi="Times New Roman" w:cs="Times New Roman"/>
                <w:b/>
                <w:color w:val="000000" w:themeColor="text1"/>
                <w:sz w:val="24"/>
                <w:szCs w:val="24"/>
              </w:rPr>
              <w:t xml:space="preserve"> </w:t>
            </w:r>
            <w:proofErr w:type="spellStart"/>
            <w:r w:rsidRPr="008927C8">
              <w:rPr>
                <w:rFonts w:ascii="Times New Roman" w:hAnsi="Times New Roman" w:cs="Times New Roman"/>
                <w:b/>
                <w:color w:val="000000" w:themeColor="text1"/>
                <w:sz w:val="24"/>
                <w:szCs w:val="24"/>
              </w:rPr>
              <w:t>harm</w:t>
            </w:r>
            <w:proofErr w:type="spellEnd"/>
            <w:r w:rsidRPr="008927C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–ovisno o uvjetima operacije/poziva i zahtjevima koji su u tom smislu utvrđeni </w:t>
            </w:r>
          </w:p>
        </w:tc>
      </w:tr>
      <w:tr w:rsidR="007053AA" w:rsidRPr="008927C8" w14:paraId="435B50C6" w14:textId="77777777" w:rsidTr="00872FC0">
        <w:trPr>
          <w:trHeight w:val="242"/>
        </w:trPr>
        <w:tc>
          <w:tcPr>
            <w:tcW w:w="9568" w:type="dxa"/>
            <w:gridSpan w:val="2"/>
          </w:tcPr>
          <w:p w14:paraId="0B3BEC4E" w14:textId="77777777" w:rsidR="007053AA" w:rsidRPr="00B07857" w:rsidRDefault="007053AA" w:rsidP="007053AA">
            <w:pPr>
              <w:spacing w:before="40" w:after="40"/>
              <w:jc w:val="both"/>
              <w:rPr>
                <w:rFonts w:ascii="Times New Roman" w:eastAsia="Times New Roman" w:hAnsi="Times New Roman" w:cs="Times New Roman"/>
                <w:i/>
                <w:iCs/>
                <w:sz w:val="24"/>
                <w:szCs w:val="24"/>
                <w:lang w:eastAsia="en-GB"/>
              </w:rPr>
            </w:pPr>
            <w:r w:rsidRPr="00B07857">
              <w:rPr>
                <w:rFonts w:ascii="Times New Roman" w:eastAsia="Times New Roman" w:hAnsi="Times New Roman" w:cs="Times New Roman"/>
                <w:i/>
                <w:iCs/>
                <w:sz w:val="24"/>
                <w:szCs w:val="24"/>
                <w:lang w:eastAsia="en-GB"/>
              </w:rPr>
              <w:t xml:space="preserve">Aktivnosti predviđene projektom ne podržavaju niti provode radnje koje nanose značajnu štetu bilo kojem od šest okolišnih ciljeva kako je i definirano u članku 17. regulative o EU taksonomiji: Ublažavanje klimatskih promjena; Prilagodba klimatskim promjenama; Održivo korištenje i zaštita vodnih i morskih resursa; Prelazak na kružno gospodarstvo; Sprečavanje i kontrola onečišćenja; Zaštita i obnova bioraznolikosti i ekosustava. </w:t>
            </w:r>
          </w:p>
          <w:p w14:paraId="14E51806" w14:textId="77777777" w:rsidR="007053AA" w:rsidRPr="00B07857" w:rsidRDefault="007053AA" w:rsidP="007053AA">
            <w:pPr>
              <w:spacing w:before="40" w:after="40"/>
              <w:jc w:val="both"/>
              <w:rPr>
                <w:rFonts w:ascii="Times New Roman" w:eastAsia="Times New Roman" w:hAnsi="Times New Roman" w:cs="Times New Roman"/>
                <w:i/>
                <w:iCs/>
                <w:sz w:val="24"/>
                <w:szCs w:val="24"/>
                <w:lang w:eastAsia="en-GB"/>
              </w:rPr>
            </w:pPr>
            <w:r w:rsidRPr="00B07857">
              <w:rPr>
                <w:rFonts w:ascii="Times New Roman" w:eastAsia="Times New Roman" w:hAnsi="Times New Roman" w:cs="Times New Roman"/>
                <w:i/>
                <w:iCs/>
                <w:sz w:val="24"/>
                <w:szCs w:val="24"/>
                <w:lang w:eastAsia="en-GB"/>
              </w:rPr>
              <w:t xml:space="preserve">Prilikom izgradnje centra bit će poštivan postupak u slučaju potrebe izrade studije utjecaja na okoliš prema relevantnim zakonima. Ishodovat će se Građevinska dozvola s dokazom poštivanja </w:t>
            </w:r>
            <w:proofErr w:type="spellStart"/>
            <w:r w:rsidRPr="00B07857">
              <w:rPr>
                <w:rFonts w:ascii="Times New Roman" w:eastAsia="Times New Roman" w:hAnsi="Times New Roman" w:cs="Times New Roman"/>
                <w:i/>
                <w:iCs/>
                <w:sz w:val="24"/>
                <w:szCs w:val="24"/>
                <w:lang w:eastAsia="en-GB"/>
              </w:rPr>
              <w:t>nZEB</w:t>
            </w:r>
            <w:proofErr w:type="spellEnd"/>
            <w:r w:rsidRPr="00B07857">
              <w:rPr>
                <w:rFonts w:ascii="Times New Roman" w:eastAsia="Times New Roman" w:hAnsi="Times New Roman" w:cs="Times New Roman"/>
                <w:i/>
                <w:iCs/>
                <w:sz w:val="24"/>
                <w:szCs w:val="24"/>
                <w:lang w:eastAsia="en-GB"/>
              </w:rPr>
              <w:t xml:space="preserve"> standarda za zgrade gotovo nulte energije u skladu sa Zakonom o gradnji.</w:t>
            </w:r>
          </w:p>
          <w:p w14:paraId="2377BB5B" w14:textId="2B843D99" w:rsidR="007053AA" w:rsidRPr="008927C8" w:rsidRDefault="007053AA" w:rsidP="007053AA">
            <w:pPr>
              <w:spacing w:before="40" w:after="40"/>
              <w:jc w:val="both"/>
              <w:rPr>
                <w:rFonts w:ascii="Times New Roman" w:hAnsi="Times New Roman" w:cs="Times New Roman"/>
                <w:sz w:val="24"/>
                <w:szCs w:val="24"/>
              </w:rPr>
            </w:pPr>
          </w:p>
        </w:tc>
      </w:tr>
      <w:tr w:rsidR="007053AA" w:rsidRPr="008927C8" w14:paraId="19053788" w14:textId="77777777" w:rsidTr="00872FC0">
        <w:trPr>
          <w:trHeight w:val="242"/>
        </w:trPr>
        <w:tc>
          <w:tcPr>
            <w:tcW w:w="9568" w:type="dxa"/>
            <w:gridSpan w:val="2"/>
          </w:tcPr>
          <w:p w14:paraId="00CB799D" w14:textId="77777777" w:rsidR="007053AA" w:rsidRPr="008927C8" w:rsidRDefault="007053AA" w:rsidP="007053AA">
            <w:pPr>
              <w:spacing w:before="40" w:after="40"/>
              <w:jc w:val="both"/>
              <w:rPr>
                <w:rFonts w:ascii="Times New Roman" w:hAnsi="Times New Roman" w:cs="Times New Roman"/>
                <w:sz w:val="24"/>
                <w:szCs w:val="24"/>
              </w:rPr>
            </w:pPr>
          </w:p>
        </w:tc>
      </w:tr>
      <w:tr w:rsidR="007053AA" w:rsidRPr="008927C8" w14:paraId="32EF8864" w14:textId="77777777" w:rsidTr="00872FC0">
        <w:trPr>
          <w:trHeight w:val="242"/>
        </w:trPr>
        <w:tc>
          <w:tcPr>
            <w:tcW w:w="9568" w:type="dxa"/>
            <w:gridSpan w:val="2"/>
          </w:tcPr>
          <w:p w14:paraId="53CB224B" w14:textId="42EA3F85" w:rsidR="007053AA" w:rsidRPr="008927C8" w:rsidRDefault="007053AA" w:rsidP="007053AA">
            <w:pPr>
              <w:spacing w:before="40" w:after="40"/>
              <w:rPr>
                <w:rFonts w:ascii="Times New Roman" w:hAnsi="Times New Roman" w:cs="Times New Roman"/>
                <w:sz w:val="24"/>
                <w:szCs w:val="24"/>
              </w:rPr>
            </w:pPr>
            <w:r w:rsidRPr="008927C8">
              <w:rPr>
                <w:rFonts w:ascii="Times New Roman" w:hAnsi="Times New Roman" w:cs="Times New Roman"/>
                <w:b/>
                <w:color w:val="000000" w:themeColor="text1"/>
                <w:sz w:val="24"/>
                <w:szCs w:val="24"/>
              </w:rPr>
              <w:t>ODRŽIVI RAZVOJ</w:t>
            </w:r>
            <w:r>
              <w:rPr>
                <w:rFonts w:ascii="Times New Roman" w:hAnsi="Times New Roman" w:cs="Times New Roman"/>
                <w:b/>
                <w:color w:val="000000" w:themeColor="text1"/>
                <w:sz w:val="24"/>
                <w:szCs w:val="24"/>
              </w:rPr>
              <w:t xml:space="preserve"> -– ovisno o uvjetima operacije/pozivu i zahtjevima koji su u tom smislu utvrđeni</w:t>
            </w:r>
          </w:p>
        </w:tc>
      </w:tr>
      <w:tr w:rsidR="007053AA" w:rsidRPr="008927C8" w14:paraId="26EA5D7F" w14:textId="77777777" w:rsidTr="00872FC0">
        <w:trPr>
          <w:trHeight w:val="242"/>
        </w:trPr>
        <w:tc>
          <w:tcPr>
            <w:tcW w:w="3552" w:type="dxa"/>
          </w:tcPr>
          <w:p w14:paraId="2AD71015" w14:textId="6511F309" w:rsidR="007053AA" w:rsidRPr="008927C8" w:rsidRDefault="007053AA" w:rsidP="007053AA">
            <w:pPr>
              <w:spacing w:before="40"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Primjer: </w:t>
            </w:r>
            <w:r w:rsidRPr="008927C8">
              <w:rPr>
                <w:rFonts w:ascii="Times New Roman" w:hAnsi="Times New Roman" w:cs="Times New Roman"/>
                <w:color w:val="000000" w:themeColor="text1"/>
                <w:sz w:val="24"/>
                <w:szCs w:val="24"/>
              </w:rPr>
              <w:t>Zelena javna nabava</w:t>
            </w:r>
          </w:p>
        </w:tc>
        <w:tc>
          <w:tcPr>
            <w:tcW w:w="6016" w:type="dxa"/>
          </w:tcPr>
          <w:p w14:paraId="1790BE89" w14:textId="31C772C7" w:rsidR="007053AA" w:rsidRPr="008927C8" w:rsidRDefault="007053AA" w:rsidP="007053AA">
            <w:pPr>
              <w:spacing w:before="40" w:after="40"/>
              <w:jc w:val="both"/>
              <w:rPr>
                <w:rFonts w:ascii="Times New Roman" w:hAnsi="Times New Roman" w:cs="Times New Roman"/>
                <w:sz w:val="24"/>
                <w:szCs w:val="24"/>
              </w:rPr>
            </w:pPr>
            <w:r>
              <w:rPr>
                <w:rFonts w:ascii="Times New Roman" w:hAnsi="Times New Roman" w:cs="Times New Roman"/>
                <w:i/>
                <w:sz w:val="24"/>
                <w:szCs w:val="24"/>
              </w:rPr>
              <w:t>Neutralan</w:t>
            </w:r>
            <w:r w:rsidRPr="008927C8">
              <w:rPr>
                <w:rFonts w:ascii="Times New Roman" w:hAnsi="Times New Roman" w:cs="Times New Roman"/>
                <w:i/>
                <w:sz w:val="24"/>
                <w:szCs w:val="24"/>
              </w:rPr>
              <w:t xml:space="preserve"> utjecaj </w:t>
            </w:r>
          </w:p>
        </w:tc>
      </w:tr>
      <w:tr w:rsidR="007053AA" w:rsidRPr="008927C8" w14:paraId="1FEA9DB1" w14:textId="77777777" w:rsidTr="00872FC0">
        <w:trPr>
          <w:trHeight w:val="242"/>
        </w:trPr>
        <w:tc>
          <w:tcPr>
            <w:tcW w:w="3552" w:type="dxa"/>
          </w:tcPr>
          <w:p w14:paraId="2136970B" w14:textId="77777777" w:rsidR="007053AA" w:rsidRPr="009D4877" w:rsidRDefault="007053AA" w:rsidP="007053AA">
            <w:pPr>
              <w:spacing w:before="40" w:after="40"/>
              <w:rPr>
                <w:rFonts w:ascii="Times New Roman" w:hAnsi="Times New Roman" w:cs="Times New Roman"/>
                <w:i/>
                <w:iCs/>
                <w:color w:val="000000" w:themeColor="text1"/>
                <w:sz w:val="24"/>
                <w:szCs w:val="24"/>
              </w:rPr>
            </w:pPr>
            <w:r w:rsidRPr="009D4877">
              <w:rPr>
                <w:rFonts w:ascii="Times New Roman" w:hAnsi="Times New Roman" w:cs="Times New Roman"/>
                <w:i/>
                <w:iCs/>
                <w:color w:val="000000" w:themeColor="text1"/>
                <w:sz w:val="24"/>
                <w:szCs w:val="24"/>
              </w:rPr>
              <w:t>Obrazloženje utjecaja</w:t>
            </w:r>
          </w:p>
        </w:tc>
        <w:tc>
          <w:tcPr>
            <w:tcW w:w="6016" w:type="dxa"/>
          </w:tcPr>
          <w:p w14:paraId="6C1362E2" w14:textId="77777777" w:rsidR="007053AA" w:rsidRPr="00AA28E6" w:rsidRDefault="007053AA" w:rsidP="007053AA">
            <w:pPr>
              <w:jc w:val="both"/>
              <w:rPr>
                <w:rFonts w:ascii="Times New Roman" w:hAnsi="Times New Roman" w:cs="Times New Roman"/>
                <w:b/>
                <w:bCs/>
                <w:i/>
                <w:iCs/>
                <w:sz w:val="24"/>
                <w:szCs w:val="24"/>
              </w:rPr>
            </w:pPr>
            <w:r w:rsidRPr="00AA28E6">
              <w:rPr>
                <w:rFonts w:ascii="Times New Roman" w:hAnsi="Times New Roman" w:cs="Times New Roman"/>
                <w:b/>
                <w:bCs/>
                <w:i/>
                <w:iCs/>
                <w:sz w:val="24"/>
                <w:szCs w:val="24"/>
              </w:rPr>
              <w:t>Zelena javna nabava</w:t>
            </w:r>
          </w:p>
          <w:p w14:paraId="3EC57A8D" w14:textId="77777777" w:rsidR="007053AA" w:rsidRPr="00C0375E" w:rsidRDefault="007053AA" w:rsidP="007053AA">
            <w:pPr>
              <w:jc w:val="both"/>
              <w:rPr>
                <w:rFonts w:ascii="Times New Roman" w:hAnsi="Times New Roman" w:cs="Times New Roman"/>
                <w:i/>
                <w:iCs/>
                <w:sz w:val="24"/>
                <w:szCs w:val="24"/>
              </w:rPr>
            </w:pPr>
            <w:r w:rsidRPr="00C0375E">
              <w:rPr>
                <w:rFonts w:ascii="Times New Roman" w:hAnsi="Times New Roman" w:cs="Times New Roman"/>
                <w:i/>
                <w:iCs/>
                <w:sz w:val="24"/>
                <w:szCs w:val="24"/>
              </w:rPr>
              <w:t>U okviru provedbe javne nabave/NOJN nabave, u obzir će se uzimati kriteriji i smjernice o provedbi zelene javne nabave. Vodit će se računa o nabavi energetski učinkovitih rješenja koja imaju minimalan učinak na okoliš te doprinose ispunjenju postavljenih ekoloških ciljeva. Aktivno će se promicati svijest o važnosti zelene javne nabave te će se na taj način nastojati replicirati učinak mjera i provedenih javnih nabava u budućnosti.</w:t>
            </w:r>
          </w:p>
          <w:p w14:paraId="38FB5634" w14:textId="77777777" w:rsidR="007053AA" w:rsidRPr="00C0375E" w:rsidRDefault="007053AA" w:rsidP="007053AA">
            <w:pPr>
              <w:jc w:val="both"/>
              <w:rPr>
                <w:rFonts w:ascii="Times New Roman" w:hAnsi="Times New Roman" w:cs="Times New Roman"/>
                <w:i/>
                <w:iCs/>
                <w:sz w:val="24"/>
                <w:szCs w:val="24"/>
              </w:rPr>
            </w:pPr>
            <w:r w:rsidRPr="00C0375E">
              <w:rPr>
                <w:rFonts w:ascii="Times New Roman" w:hAnsi="Times New Roman" w:cs="Times New Roman"/>
                <w:i/>
                <w:iCs/>
                <w:sz w:val="24"/>
                <w:szCs w:val="24"/>
              </w:rPr>
              <w:t>Klimatski izazovi, učinkovitost resursa i načela zelenog rasta</w:t>
            </w:r>
          </w:p>
          <w:p w14:paraId="1D26E0B6" w14:textId="24C562F4" w:rsidR="007053AA" w:rsidRPr="00C0375E" w:rsidRDefault="007053AA" w:rsidP="007053AA">
            <w:pPr>
              <w:jc w:val="both"/>
              <w:rPr>
                <w:rFonts w:ascii="Times New Roman" w:hAnsi="Times New Roman" w:cs="Times New Roman"/>
                <w:i/>
                <w:iCs/>
                <w:sz w:val="24"/>
                <w:szCs w:val="24"/>
              </w:rPr>
            </w:pPr>
            <w:r w:rsidRPr="00C0375E">
              <w:rPr>
                <w:rFonts w:ascii="Times New Roman" w:hAnsi="Times New Roman" w:cs="Times New Roman"/>
                <w:i/>
                <w:iCs/>
                <w:sz w:val="24"/>
                <w:szCs w:val="24"/>
              </w:rPr>
              <w:t xml:space="preserve">Regionalni centar za predinkubaciju pametne industrije izgradit će se kao „zelena“ zgrada na kojemu će cijeli </w:t>
            </w:r>
            <w:r w:rsidRPr="00C0375E">
              <w:rPr>
                <w:rFonts w:ascii="Times New Roman" w:hAnsi="Times New Roman" w:cs="Times New Roman"/>
                <w:i/>
                <w:iCs/>
                <w:sz w:val="24"/>
                <w:szCs w:val="24"/>
              </w:rPr>
              <w:lastRenderedPageBreak/>
              <w:t xml:space="preserve">prostor biti posvećen provođenju ideje o održivom okolišu. Održiva </w:t>
            </w:r>
            <w:r w:rsidR="00A66E43">
              <w:rPr>
                <w:rFonts w:ascii="Times New Roman" w:hAnsi="Times New Roman" w:cs="Times New Roman"/>
                <w:i/>
                <w:iCs/>
                <w:sz w:val="24"/>
                <w:szCs w:val="24"/>
              </w:rPr>
              <w:t xml:space="preserve">dogradnja </w:t>
            </w:r>
            <w:r w:rsidRPr="00C0375E">
              <w:rPr>
                <w:rFonts w:ascii="Times New Roman" w:hAnsi="Times New Roman" w:cs="Times New Roman"/>
                <w:i/>
                <w:iCs/>
                <w:sz w:val="24"/>
                <w:szCs w:val="24"/>
              </w:rPr>
              <w:t xml:space="preserve">treba postati primjer integracije teorije i prakse na jednom mjestu. Regionalni centar za predinkubaciju pametne industrije planiran je kao ekološki prihvatljiv uz punu energetsku učinkovitost, a između ostalog koristit će obnovljive izvore energije za svoje potrebe. </w:t>
            </w:r>
          </w:p>
          <w:p w14:paraId="77875518" w14:textId="7A354E3C" w:rsidR="007053AA" w:rsidRPr="008927C8" w:rsidRDefault="007053AA" w:rsidP="007053AA">
            <w:pPr>
              <w:jc w:val="both"/>
              <w:rPr>
                <w:rFonts w:ascii="Times New Roman" w:hAnsi="Times New Roman" w:cs="Times New Roman"/>
                <w:sz w:val="24"/>
                <w:szCs w:val="24"/>
              </w:rPr>
            </w:pPr>
            <w:r w:rsidRPr="00C0375E">
              <w:rPr>
                <w:rFonts w:ascii="Times New Roman" w:hAnsi="Times New Roman" w:cs="Times New Roman"/>
                <w:i/>
                <w:iCs/>
                <w:sz w:val="24"/>
                <w:szCs w:val="24"/>
              </w:rPr>
              <w:t xml:space="preserve">U sve aktivnosti promišljeno će biti uključene ideje održivog razvoja i čistih zelenih tehnologija. Implementacija projekta dodatno će doprinijeti očuvanju okoliša, kako kroz korištenje obnovljivih izvora energije, tako i odgovarajućim sustavom odlaganja otpada. Temelj promišljanja i razvoja Regionalni centar predinkubacije u pametnim industrijama je održivost, promatrana u svim razdobljima, od kratkoročnog do dugoročnog. Održivost mora biti osigurana u različitim aspektima i dimenzijama, uzimajući u obzir ciljeve strategije EU i ostale relevantne dokumente. </w:t>
            </w:r>
          </w:p>
          <w:p w14:paraId="464D560A" w14:textId="4C364991" w:rsidR="007053AA" w:rsidRPr="008927C8" w:rsidRDefault="007053AA" w:rsidP="007053AA">
            <w:pPr>
              <w:spacing w:before="40" w:after="40"/>
              <w:jc w:val="both"/>
              <w:rPr>
                <w:rFonts w:ascii="Times New Roman" w:hAnsi="Times New Roman" w:cs="Times New Roman"/>
                <w:sz w:val="24"/>
                <w:szCs w:val="24"/>
              </w:rPr>
            </w:pPr>
          </w:p>
        </w:tc>
      </w:tr>
      <w:tr w:rsidR="007053AA" w:rsidRPr="008927C8" w14:paraId="2064EDE4" w14:textId="77777777" w:rsidTr="00872FC0">
        <w:trPr>
          <w:trHeight w:val="242"/>
        </w:trPr>
        <w:tc>
          <w:tcPr>
            <w:tcW w:w="3552" w:type="dxa"/>
          </w:tcPr>
          <w:p w14:paraId="04EAE282" w14:textId="77777777"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lastRenderedPageBreak/>
              <w:t>Dodatne aktivnosti</w:t>
            </w:r>
          </w:p>
        </w:tc>
        <w:tc>
          <w:tcPr>
            <w:tcW w:w="6016" w:type="dxa"/>
          </w:tcPr>
          <w:p w14:paraId="42004BB3" w14:textId="155097DB" w:rsidR="007053AA" w:rsidRPr="006149CC" w:rsidRDefault="007053AA" w:rsidP="007053AA">
            <w:pPr>
              <w:spacing w:before="40" w:after="4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Neutralan</w:t>
            </w:r>
            <w:r w:rsidRPr="006149CC">
              <w:rPr>
                <w:rFonts w:ascii="Times New Roman" w:hAnsi="Times New Roman" w:cs="Times New Roman"/>
                <w:i/>
                <w:iCs/>
                <w:color w:val="000000" w:themeColor="text1"/>
                <w:sz w:val="24"/>
                <w:szCs w:val="24"/>
              </w:rPr>
              <w:t xml:space="preserve"> utjecaj.</w:t>
            </w:r>
          </w:p>
        </w:tc>
      </w:tr>
      <w:tr w:rsidR="007053AA" w:rsidRPr="008927C8" w14:paraId="7971BC68" w14:textId="77777777" w:rsidTr="00872FC0">
        <w:trPr>
          <w:trHeight w:val="242"/>
        </w:trPr>
        <w:tc>
          <w:tcPr>
            <w:tcW w:w="3552" w:type="dxa"/>
          </w:tcPr>
          <w:p w14:paraId="5B0711D4" w14:textId="77777777" w:rsidR="007053AA" w:rsidRPr="008927C8" w:rsidRDefault="007053AA" w:rsidP="007053AA">
            <w:pPr>
              <w:spacing w:before="40" w:after="40"/>
              <w:rPr>
                <w:rFonts w:ascii="Times New Roman" w:hAnsi="Times New Roman" w:cs="Times New Roman"/>
                <w:color w:val="000000" w:themeColor="text1"/>
                <w:sz w:val="24"/>
                <w:szCs w:val="24"/>
              </w:rPr>
            </w:pPr>
            <w:r w:rsidRPr="008927C8">
              <w:rPr>
                <w:rFonts w:ascii="Times New Roman" w:hAnsi="Times New Roman" w:cs="Times New Roman"/>
                <w:color w:val="000000" w:themeColor="text1"/>
                <w:sz w:val="24"/>
                <w:szCs w:val="24"/>
              </w:rPr>
              <w:t>Obrazloženje utjecaja</w:t>
            </w:r>
          </w:p>
        </w:tc>
        <w:tc>
          <w:tcPr>
            <w:tcW w:w="6016" w:type="dxa"/>
          </w:tcPr>
          <w:p w14:paraId="6061C72F" w14:textId="77777777" w:rsidR="007053AA" w:rsidRPr="00C0375E" w:rsidRDefault="007053AA" w:rsidP="007053AA">
            <w:pPr>
              <w:jc w:val="both"/>
              <w:rPr>
                <w:rFonts w:ascii="Times New Roman" w:hAnsi="Times New Roman" w:cs="Times New Roman"/>
                <w:i/>
                <w:iCs/>
                <w:sz w:val="24"/>
                <w:szCs w:val="24"/>
              </w:rPr>
            </w:pPr>
            <w:r w:rsidRPr="00C0375E">
              <w:rPr>
                <w:rFonts w:ascii="Times New Roman" w:hAnsi="Times New Roman" w:cs="Times New Roman"/>
                <w:i/>
                <w:iCs/>
                <w:sz w:val="24"/>
                <w:szCs w:val="24"/>
              </w:rPr>
              <w:t xml:space="preserve">U pripremi i izgradnji </w:t>
            </w:r>
            <w:r>
              <w:rPr>
                <w:rFonts w:ascii="Times New Roman" w:hAnsi="Times New Roman" w:cs="Times New Roman"/>
                <w:i/>
                <w:iCs/>
                <w:sz w:val="24"/>
                <w:szCs w:val="24"/>
              </w:rPr>
              <w:t>Centra</w:t>
            </w:r>
            <w:r w:rsidRPr="00C0375E">
              <w:rPr>
                <w:rFonts w:ascii="Times New Roman" w:hAnsi="Times New Roman" w:cs="Times New Roman"/>
                <w:i/>
                <w:iCs/>
                <w:sz w:val="24"/>
                <w:szCs w:val="24"/>
              </w:rPr>
              <w:t xml:space="preserve"> predinkubacije u pametnim industrijama slijedit će se potreba za smanjenjem emisije stakleničkih plinova. Regionalni centar predinkubacije u pametnim industrijama će dio svojih energetskih potreba dobivati iz obnovljivih i čistih izvora energije. Energetska i ekološka održivost projekta podrazumijeva i planiranje određenih aktivnosti i donošenje odluka za razdoblje eksploatacije. Ovdje navodimo sljedeće: 1. Green Team poduzetničke aktivnosti – Ove aktivnosti postoje na stranim sveučilištima. Green Team će raditi na promociji recikliranja papira i ostalog otpada na prostoru Regionaln</w:t>
            </w:r>
            <w:r>
              <w:rPr>
                <w:rFonts w:ascii="Times New Roman" w:hAnsi="Times New Roman" w:cs="Times New Roman"/>
                <w:i/>
                <w:iCs/>
                <w:sz w:val="24"/>
                <w:szCs w:val="24"/>
              </w:rPr>
              <w:t>og</w:t>
            </w:r>
            <w:r w:rsidRPr="00C0375E">
              <w:rPr>
                <w:rFonts w:ascii="Times New Roman" w:hAnsi="Times New Roman" w:cs="Times New Roman"/>
                <w:i/>
                <w:iCs/>
                <w:sz w:val="24"/>
                <w:szCs w:val="24"/>
              </w:rPr>
              <w:t xml:space="preserve"> centr</w:t>
            </w:r>
            <w:r>
              <w:rPr>
                <w:rFonts w:ascii="Times New Roman" w:hAnsi="Times New Roman" w:cs="Times New Roman"/>
                <w:i/>
                <w:iCs/>
                <w:sz w:val="24"/>
                <w:szCs w:val="24"/>
              </w:rPr>
              <w:t>a</w:t>
            </w:r>
            <w:r w:rsidRPr="00C0375E">
              <w:rPr>
                <w:rFonts w:ascii="Times New Roman" w:hAnsi="Times New Roman" w:cs="Times New Roman"/>
                <w:i/>
                <w:iCs/>
                <w:sz w:val="24"/>
                <w:szCs w:val="24"/>
              </w:rPr>
              <w:t xml:space="preserve"> predinkubacije u pametnim industrijama. 2. Upravljanje računalnim otpadom - Europska komisija navodi da smanjenu razinu recikliranja računalnog otpada treba povećati. Predviđa se povezivanje s poduzećima koja se bave recikliranjem elektroničkog otpada. 3. Učenje održivog razvoja - Uz stimulirajuću okolinu dodatni napori bit će uloženi u uključivanje promocije održivog razvoja.</w:t>
            </w:r>
          </w:p>
          <w:p w14:paraId="3943CF3A" w14:textId="222348CB" w:rsidR="007053AA" w:rsidRPr="008927C8" w:rsidRDefault="007053AA" w:rsidP="007053AA">
            <w:pPr>
              <w:spacing w:before="40" w:after="40"/>
              <w:jc w:val="both"/>
              <w:rPr>
                <w:rFonts w:ascii="Times New Roman" w:hAnsi="Times New Roman" w:cs="Times New Roman"/>
                <w:color w:val="000000" w:themeColor="text1"/>
                <w:sz w:val="24"/>
                <w:szCs w:val="24"/>
              </w:rPr>
            </w:pPr>
            <w:r w:rsidRPr="00C0375E">
              <w:rPr>
                <w:rFonts w:ascii="Times New Roman" w:hAnsi="Times New Roman" w:cs="Times New Roman"/>
                <w:i/>
                <w:iCs/>
                <w:sz w:val="24"/>
                <w:szCs w:val="24"/>
              </w:rPr>
              <w:t>Prijavitelj i partneri ekološki su osviješteni te u svim segmentima poslovanja brinu o održivom okolišu. Kroz projekt će aktivno promicati svijest o važnosti održivog razvoja.</w:t>
            </w:r>
          </w:p>
        </w:tc>
      </w:tr>
      <w:tr w:rsidR="007053AA" w:rsidRPr="005D5A34" w14:paraId="51301700" w14:textId="77777777" w:rsidTr="00872FC0">
        <w:trPr>
          <w:trHeight w:val="242"/>
        </w:trPr>
        <w:tc>
          <w:tcPr>
            <w:tcW w:w="9568" w:type="dxa"/>
            <w:gridSpan w:val="2"/>
            <w:shd w:val="clear" w:color="auto" w:fill="FFFFFF" w:themeFill="background1"/>
          </w:tcPr>
          <w:p w14:paraId="18E98215" w14:textId="35419786" w:rsidR="007053AA" w:rsidRPr="008671FD" w:rsidRDefault="007053AA" w:rsidP="007053AA">
            <w:pPr>
              <w:pStyle w:val="Default"/>
              <w:spacing w:before="40" w:after="40"/>
              <w:rPr>
                <w:rFonts w:ascii="Times New Roman" w:hAnsi="Times New Roman" w:cs="Times New Roman"/>
                <w:b/>
                <w:lang w:val="hr-HR"/>
              </w:rPr>
            </w:pPr>
            <w:r w:rsidRPr="008671FD">
              <w:rPr>
                <w:rFonts w:ascii="Times New Roman" w:hAnsi="Times New Roman" w:cs="Times New Roman"/>
                <w:b/>
                <w:lang w:val="hr-HR"/>
              </w:rPr>
              <w:t>INFORMIRANJE I VIDLJIVOST</w:t>
            </w:r>
          </w:p>
        </w:tc>
      </w:tr>
      <w:tr w:rsidR="007053AA" w:rsidRPr="005D5A34" w14:paraId="29CBFDAC" w14:textId="77777777" w:rsidTr="00872FC0">
        <w:trPr>
          <w:trHeight w:val="242"/>
        </w:trPr>
        <w:tc>
          <w:tcPr>
            <w:tcW w:w="3552" w:type="dxa"/>
          </w:tcPr>
          <w:p w14:paraId="3CEF3DC2"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Tiskani mediji</w:t>
            </w:r>
          </w:p>
        </w:tc>
        <w:tc>
          <w:tcPr>
            <w:tcW w:w="6016" w:type="dxa"/>
          </w:tcPr>
          <w:p w14:paraId="4120FE63" w14:textId="7AFC1826"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1A48DDEB" w14:textId="77777777" w:rsidTr="00872FC0">
        <w:trPr>
          <w:trHeight w:val="242"/>
        </w:trPr>
        <w:tc>
          <w:tcPr>
            <w:tcW w:w="3552" w:type="dxa"/>
          </w:tcPr>
          <w:p w14:paraId="11CF83EF"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61051022" w14:textId="1BA142FE"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r w:rsidRPr="008671FD">
              <w:rPr>
                <w:rFonts w:ascii="Times New Roman" w:hAnsi="Times New Roman" w:cs="Times New Roman"/>
                <w:i/>
                <w:color w:val="000000" w:themeColor="text1"/>
                <w:sz w:val="24"/>
                <w:szCs w:val="24"/>
              </w:rPr>
              <w:br/>
            </w:r>
            <w:r w:rsidRPr="008671FD">
              <w:rPr>
                <w:rFonts w:ascii="Times New Roman" w:hAnsi="Times New Roman" w:cs="Times New Roman"/>
                <w:i/>
                <w:iCs/>
                <w:sz w:val="24"/>
                <w:szCs w:val="24"/>
              </w:rPr>
              <w:t xml:space="preserve">Ova ciljana skupina obuhvaća dionike poslovnog i </w:t>
            </w:r>
            <w:r w:rsidRPr="008671FD">
              <w:rPr>
                <w:rFonts w:ascii="Times New Roman" w:hAnsi="Times New Roman" w:cs="Times New Roman"/>
                <w:i/>
                <w:iCs/>
                <w:sz w:val="24"/>
                <w:szCs w:val="24"/>
              </w:rPr>
              <w:lastRenderedPageBreak/>
              <w:t>gospodarskog sektora, dionike lokalnih i regionalnih samouprava i tehnološke entuzijaste. Fokusirat ćemo se na stručne članke, intervjue s ključnim osobama u projektu te promociju postignuća i inovacija putem relevantnih tiskanih medija.</w:t>
            </w:r>
          </w:p>
        </w:tc>
      </w:tr>
      <w:tr w:rsidR="007053AA" w:rsidRPr="005D5A34" w14:paraId="4FFE39A8" w14:textId="77777777" w:rsidTr="00872FC0">
        <w:trPr>
          <w:trHeight w:val="242"/>
        </w:trPr>
        <w:tc>
          <w:tcPr>
            <w:tcW w:w="3552" w:type="dxa"/>
          </w:tcPr>
          <w:p w14:paraId="7876339E"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lastRenderedPageBreak/>
              <w:t>Elektronički mediji </w:t>
            </w:r>
          </w:p>
        </w:tc>
        <w:tc>
          <w:tcPr>
            <w:tcW w:w="6016" w:type="dxa"/>
          </w:tcPr>
          <w:p w14:paraId="69A73DE4" w14:textId="343772C6"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3174D862" w14:textId="77777777" w:rsidTr="00872FC0">
        <w:trPr>
          <w:trHeight w:val="242"/>
        </w:trPr>
        <w:tc>
          <w:tcPr>
            <w:tcW w:w="3552" w:type="dxa"/>
          </w:tcPr>
          <w:p w14:paraId="66F6B619"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21B4D5A5" w14:textId="60F0A7C7"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r w:rsidRPr="008671FD">
              <w:rPr>
                <w:rFonts w:ascii="Times New Roman" w:hAnsi="Times New Roman" w:cs="Times New Roman"/>
                <w:i/>
                <w:color w:val="000000" w:themeColor="text1"/>
                <w:sz w:val="24"/>
                <w:szCs w:val="24"/>
              </w:rPr>
              <w:br/>
            </w:r>
            <w:r w:rsidRPr="008671FD">
              <w:rPr>
                <w:rFonts w:ascii="Times New Roman" w:hAnsi="Times New Roman" w:cs="Times New Roman"/>
                <w:i/>
                <w:iCs/>
                <w:sz w:val="24"/>
                <w:szCs w:val="24"/>
              </w:rPr>
              <w:t>Usredotočit ćemo se na digitalne platforme (</w:t>
            </w:r>
            <w:proofErr w:type="spellStart"/>
            <w:r w:rsidRPr="008671FD">
              <w:rPr>
                <w:rFonts w:ascii="Times New Roman" w:hAnsi="Times New Roman" w:cs="Times New Roman"/>
                <w:i/>
                <w:iCs/>
                <w:sz w:val="24"/>
                <w:szCs w:val="24"/>
              </w:rPr>
              <w:t>news</w:t>
            </w:r>
            <w:proofErr w:type="spellEnd"/>
            <w:r w:rsidRPr="008671FD">
              <w:rPr>
                <w:rFonts w:ascii="Times New Roman" w:hAnsi="Times New Roman" w:cs="Times New Roman"/>
                <w:i/>
                <w:iCs/>
                <w:sz w:val="24"/>
                <w:szCs w:val="24"/>
              </w:rPr>
              <w:t xml:space="preserve"> i specijalizirane portale), televiziju i radijske emisije s naglaskom na prijenos temeljne poruke široj javnosti o pametnim industrijama i inovacijama i njihovoj važnosti za pokretanje poduzetničkih ideja i njihovu realizaciju. Online kampanje i video materijali bit će ključni za dosezanje šire publike i potencijalnih poduzetnika i korisnika usluga Centra.</w:t>
            </w:r>
          </w:p>
        </w:tc>
      </w:tr>
      <w:tr w:rsidR="007053AA" w:rsidRPr="005D5A34" w14:paraId="6B8F86A8" w14:textId="77777777" w:rsidTr="00872FC0">
        <w:trPr>
          <w:trHeight w:val="242"/>
        </w:trPr>
        <w:tc>
          <w:tcPr>
            <w:tcW w:w="3552" w:type="dxa"/>
          </w:tcPr>
          <w:p w14:paraId="6A9DFF57"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Internet</w:t>
            </w:r>
          </w:p>
        </w:tc>
        <w:tc>
          <w:tcPr>
            <w:tcW w:w="6016" w:type="dxa"/>
          </w:tcPr>
          <w:p w14:paraId="4A59A158" w14:textId="4E3AF144"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5B50F550" w14:textId="77777777" w:rsidTr="00872FC0">
        <w:trPr>
          <w:trHeight w:val="242"/>
        </w:trPr>
        <w:tc>
          <w:tcPr>
            <w:tcW w:w="3552" w:type="dxa"/>
          </w:tcPr>
          <w:p w14:paraId="7C2DC520"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2ECD8FEB" w14:textId="77777777" w:rsidR="007053AA" w:rsidRPr="008671FD" w:rsidRDefault="007053AA" w:rsidP="007053AA">
            <w:pPr>
              <w:spacing w:before="40" w:after="40"/>
              <w:jc w:val="both"/>
              <w:rPr>
                <w:rFonts w:ascii="Times New Roman" w:hAnsi="Times New Roman" w:cs="Times New Roman"/>
                <w:i/>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p>
          <w:p w14:paraId="02F064A0" w14:textId="451BFFFF" w:rsidR="007053AA" w:rsidRPr="008671FD" w:rsidRDefault="007053AA" w:rsidP="007053AA">
            <w:pPr>
              <w:spacing w:before="40" w:after="40"/>
              <w:jc w:val="both"/>
              <w:rPr>
                <w:rFonts w:ascii="Times New Roman" w:hAnsi="Times New Roman" w:cs="Times New Roman"/>
                <w:i/>
                <w:iCs/>
                <w:color w:val="000000" w:themeColor="text1"/>
                <w:sz w:val="24"/>
                <w:szCs w:val="24"/>
              </w:rPr>
            </w:pPr>
            <w:r w:rsidRPr="008671FD">
              <w:rPr>
                <w:rFonts w:ascii="Times New Roman" w:hAnsi="Times New Roman" w:cs="Times New Roman"/>
                <w:i/>
                <w:iCs/>
                <w:sz w:val="24"/>
                <w:szCs w:val="24"/>
              </w:rPr>
              <w:t xml:space="preserve">Digitalna prisutnost bit će naglašena putem službene web stranice (projekta i projektnih partnera), društvenih mreža i online zajednica. Cilj je privući studente, </w:t>
            </w:r>
            <w:proofErr w:type="spellStart"/>
            <w:r w:rsidRPr="008671FD">
              <w:rPr>
                <w:rFonts w:ascii="Times New Roman" w:hAnsi="Times New Roman" w:cs="Times New Roman"/>
                <w:i/>
                <w:iCs/>
                <w:sz w:val="24"/>
                <w:szCs w:val="24"/>
              </w:rPr>
              <w:t>alumni</w:t>
            </w:r>
            <w:proofErr w:type="spellEnd"/>
            <w:r w:rsidRPr="008671FD">
              <w:rPr>
                <w:rFonts w:ascii="Times New Roman" w:hAnsi="Times New Roman" w:cs="Times New Roman"/>
                <w:i/>
                <w:iCs/>
                <w:sz w:val="24"/>
                <w:szCs w:val="24"/>
              </w:rPr>
              <w:t xml:space="preserve"> studente i potencijalne poduzetnike te ih informirati o prednostima sudjelovanja u projektu i </w:t>
            </w:r>
            <w:proofErr w:type="spellStart"/>
            <w:r w:rsidRPr="008671FD">
              <w:rPr>
                <w:rFonts w:ascii="Times New Roman" w:hAnsi="Times New Roman" w:cs="Times New Roman"/>
                <w:i/>
                <w:iCs/>
                <w:sz w:val="24"/>
                <w:szCs w:val="24"/>
              </w:rPr>
              <w:t>predinkubacijskim</w:t>
            </w:r>
            <w:proofErr w:type="spellEnd"/>
            <w:r w:rsidRPr="008671FD">
              <w:rPr>
                <w:rFonts w:ascii="Times New Roman" w:hAnsi="Times New Roman" w:cs="Times New Roman"/>
                <w:i/>
                <w:iCs/>
                <w:sz w:val="24"/>
                <w:szCs w:val="24"/>
              </w:rPr>
              <w:t xml:space="preserve"> programima.</w:t>
            </w:r>
          </w:p>
        </w:tc>
      </w:tr>
      <w:tr w:rsidR="007053AA" w:rsidRPr="005D5A34" w14:paraId="587FAAA6" w14:textId="77777777" w:rsidTr="00872FC0">
        <w:trPr>
          <w:trHeight w:val="242"/>
        </w:trPr>
        <w:tc>
          <w:tcPr>
            <w:tcW w:w="3552" w:type="dxa"/>
          </w:tcPr>
          <w:p w14:paraId="4BDFD7D4"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Seminari, konferencije, radionice itd.</w:t>
            </w:r>
          </w:p>
        </w:tc>
        <w:tc>
          <w:tcPr>
            <w:tcW w:w="6016" w:type="dxa"/>
          </w:tcPr>
          <w:p w14:paraId="6567C1B8" w14:textId="4646A7A7"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0EA27D3D" w14:textId="77777777" w:rsidTr="00872FC0">
        <w:trPr>
          <w:trHeight w:val="260"/>
        </w:trPr>
        <w:tc>
          <w:tcPr>
            <w:tcW w:w="3552" w:type="dxa"/>
          </w:tcPr>
          <w:p w14:paraId="34C29758"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3F784A6F" w14:textId="77777777" w:rsidR="007053AA" w:rsidRPr="008671FD" w:rsidRDefault="007053AA" w:rsidP="007053AA">
            <w:pPr>
              <w:spacing w:before="40" w:after="40"/>
              <w:jc w:val="both"/>
              <w:rPr>
                <w:rFonts w:ascii="Times New Roman" w:hAnsi="Times New Roman" w:cs="Times New Roman"/>
                <w:i/>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p>
          <w:p w14:paraId="2834DA2B" w14:textId="4E7F20A9" w:rsidR="007053AA" w:rsidRPr="008671FD" w:rsidRDefault="007053AA" w:rsidP="007053AA">
            <w:pPr>
              <w:spacing w:before="40" w:after="40"/>
              <w:jc w:val="both"/>
              <w:rPr>
                <w:rFonts w:ascii="Times New Roman" w:hAnsi="Times New Roman" w:cs="Times New Roman"/>
                <w:i/>
                <w:iCs/>
                <w:color w:val="000000" w:themeColor="text1"/>
                <w:sz w:val="24"/>
                <w:szCs w:val="24"/>
              </w:rPr>
            </w:pPr>
            <w:r w:rsidRPr="008671FD">
              <w:rPr>
                <w:rFonts w:ascii="Times New Roman" w:hAnsi="Times New Roman" w:cs="Times New Roman"/>
                <w:i/>
                <w:iCs/>
                <w:sz w:val="24"/>
                <w:szCs w:val="24"/>
              </w:rPr>
              <w:t xml:space="preserve">Organizirat ćemo specifične tematske događaje usmjerene na poduzetnike, inovatore i studente, kako bismo ih informirali o projektu, </w:t>
            </w:r>
            <w:proofErr w:type="spellStart"/>
            <w:r w:rsidRPr="008671FD">
              <w:rPr>
                <w:rFonts w:ascii="Times New Roman" w:hAnsi="Times New Roman" w:cs="Times New Roman"/>
                <w:i/>
                <w:iCs/>
                <w:sz w:val="24"/>
                <w:szCs w:val="24"/>
              </w:rPr>
              <w:t>predinkubaciji</w:t>
            </w:r>
            <w:proofErr w:type="spellEnd"/>
            <w:r w:rsidRPr="008671FD">
              <w:rPr>
                <w:rFonts w:ascii="Times New Roman" w:hAnsi="Times New Roman" w:cs="Times New Roman"/>
                <w:i/>
                <w:iCs/>
                <w:sz w:val="24"/>
                <w:szCs w:val="24"/>
              </w:rPr>
              <w:t xml:space="preserve"> i mogućnostima suradnje. Strateško partnerstvo s relevantnim konferencijama bit će ključno u podizanju vidljivosti samog projekta i privlačenju novih stručnjaka u </w:t>
            </w:r>
            <w:proofErr w:type="spellStart"/>
            <w:r w:rsidRPr="008671FD">
              <w:rPr>
                <w:rFonts w:ascii="Times New Roman" w:hAnsi="Times New Roman" w:cs="Times New Roman"/>
                <w:i/>
                <w:iCs/>
                <w:sz w:val="24"/>
                <w:szCs w:val="24"/>
              </w:rPr>
              <w:t>Think</w:t>
            </w:r>
            <w:proofErr w:type="spellEnd"/>
            <w:r w:rsidRPr="008671FD">
              <w:rPr>
                <w:rFonts w:ascii="Times New Roman" w:hAnsi="Times New Roman" w:cs="Times New Roman"/>
                <w:i/>
                <w:iCs/>
                <w:sz w:val="24"/>
                <w:szCs w:val="24"/>
              </w:rPr>
              <w:t xml:space="preserve"> Tank.</w:t>
            </w:r>
          </w:p>
        </w:tc>
      </w:tr>
      <w:tr w:rsidR="007053AA" w:rsidRPr="005D5A34" w14:paraId="77BAEE4B" w14:textId="77777777" w:rsidTr="00872FC0">
        <w:trPr>
          <w:trHeight w:val="242"/>
        </w:trPr>
        <w:tc>
          <w:tcPr>
            <w:tcW w:w="3552" w:type="dxa"/>
          </w:tcPr>
          <w:p w14:paraId="0AAB49EE"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Promotivni materijal</w:t>
            </w:r>
          </w:p>
        </w:tc>
        <w:tc>
          <w:tcPr>
            <w:tcW w:w="6016" w:type="dxa"/>
          </w:tcPr>
          <w:p w14:paraId="683FEED9" w14:textId="1F9A855D"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64B0E84E" w14:textId="77777777" w:rsidTr="00872FC0">
        <w:trPr>
          <w:trHeight w:val="242"/>
        </w:trPr>
        <w:tc>
          <w:tcPr>
            <w:tcW w:w="3552" w:type="dxa"/>
          </w:tcPr>
          <w:p w14:paraId="5954AFED"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3BFA7746" w14:textId="77777777" w:rsidR="007053AA" w:rsidRPr="008671FD" w:rsidRDefault="007053AA" w:rsidP="007053AA">
            <w:pPr>
              <w:spacing w:before="40" w:after="40"/>
              <w:jc w:val="both"/>
              <w:rPr>
                <w:rFonts w:ascii="Times New Roman" w:hAnsi="Times New Roman" w:cs="Times New Roman"/>
                <w:i/>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p>
          <w:p w14:paraId="20EDFA88" w14:textId="4BFD5CA3" w:rsidR="007053AA" w:rsidRPr="008671FD" w:rsidRDefault="007053AA" w:rsidP="007053AA">
            <w:pPr>
              <w:spacing w:before="40" w:after="40"/>
              <w:jc w:val="both"/>
              <w:rPr>
                <w:rFonts w:ascii="Times New Roman" w:hAnsi="Times New Roman" w:cs="Times New Roman"/>
                <w:i/>
                <w:iCs/>
                <w:color w:val="000000" w:themeColor="text1"/>
                <w:sz w:val="24"/>
                <w:szCs w:val="24"/>
              </w:rPr>
            </w:pPr>
            <w:r w:rsidRPr="008671FD">
              <w:rPr>
                <w:rFonts w:ascii="Times New Roman" w:hAnsi="Times New Roman" w:cs="Times New Roman"/>
                <w:i/>
                <w:iCs/>
                <w:sz w:val="24"/>
                <w:szCs w:val="24"/>
              </w:rPr>
              <w:t>U planu je i izrada promotivnog marketinškog materijala (brošura, letaka, promo video materijala) kako bismo jasno predstavili ciljeve, aktivnosti i prednosti sudjelovanja u projektu i uključivanju potencijalnih (budućih) poduzetnika. Materijali će biti dostupni u Centru, na događanjima i u online verziji široj publici.</w:t>
            </w:r>
          </w:p>
        </w:tc>
      </w:tr>
      <w:tr w:rsidR="007053AA" w:rsidRPr="005D5A34" w14:paraId="24F241DE" w14:textId="77777777" w:rsidTr="00872FC0">
        <w:trPr>
          <w:trHeight w:val="242"/>
        </w:trPr>
        <w:tc>
          <w:tcPr>
            <w:tcW w:w="3552" w:type="dxa"/>
          </w:tcPr>
          <w:p w14:paraId="71CCDB50"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Predloženi novi/inovativni oblici komunikacije s javnošću</w:t>
            </w:r>
          </w:p>
        </w:tc>
        <w:tc>
          <w:tcPr>
            <w:tcW w:w="6016" w:type="dxa"/>
          </w:tcPr>
          <w:p w14:paraId="5B068A3E" w14:textId="09112CB6"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Odaberite:</w:t>
            </w:r>
            <w:r w:rsidRPr="008671FD">
              <w:rPr>
                <w:rFonts w:ascii="Times New Roman" w:hAnsi="Times New Roman" w:cs="Times New Roman"/>
                <w:b/>
                <w:bCs/>
                <w:i/>
                <w:color w:val="000000" w:themeColor="text1"/>
                <w:sz w:val="24"/>
                <w:szCs w:val="24"/>
              </w:rPr>
              <w:t xml:space="preserve"> da</w:t>
            </w:r>
          </w:p>
        </w:tc>
      </w:tr>
      <w:tr w:rsidR="007053AA" w:rsidRPr="005D5A34" w14:paraId="6AA57753" w14:textId="77777777" w:rsidTr="00872FC0">
        <w:trPr>
          <w:trHeight w:val="242"/>
        </w:trPr>
        <w:tc>
          <w:tcPr>
            <w:tcW w:w="3552" w:type="dxa"/>
          </w:tcPr>
          <w:p w14:paraId="7CD5B737"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09F25781" w14:textId="77777777" w:rsidR="007053AA" w:rsidRPr="008671FD" w:rsidRDefault="007053AA" w:rsidP="007053AA">
            <w:pPr>
              <w:spacing w:before="40" w:after="40"/>
              <w:jc w:val="both"/>
              <w:rPr>
                <w:rFonts w:ascii="Times New Roman" w:hAnsi="Times New Roman" w:cs="Times New Roman"/>
                <w:i/>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p>
          <w:p w14:paraId="2DE2A374" w14:textId="5FABFA7F" w:rsidR="007053AA" w:rsidRPr="008671FD" w:rsidRDefault="007053AA" w:rsidP="007053AA">
            <w:pPr>
              <w:spacing w:before="40" w:after="40"/>
              <w:jc w:val="both"/>
              <w:rPr>
                <w:rFonts w:ascii="Times New Roman" w:hAnsi="Times New Roman" w:cs="Times New Roman"/>
                <w:i/>
                <w:iCs/>
                <w:color w:val="000000" w:themeColor="text1"/>
                <w:sz w:val="24"/>
                <w:szCs w:val="24"/>
              </w:rPr>
            </w:pPr>
            <w:r w:rsidRPr="008671FD">
              <w:rPr>
                <w:rFonts w:ascii="Times New Roman" w:hAnsi="Times New Roman" w:cs="Times New Roman"/>
                <w:i/>
                <w:iCs/>
                <w:sz w:val="24"/>
                <w:szCs w:val="24"/>
              </w:rPr>
              <w:lastRenderedPageBreak/>
              <w:t xml:space="preserve">Društvene mreže bit će iskorištene doseg šire publike, za interaktivnu komunikaciju, organiziranje virtualnih događanja, </w:t>
            </w:r>
            <w:proofErr w:type="spellStart"/>
            <w:r w:rsidRPr="008671FD">
              <w:rPr>
                <w:rFonts w:ascii="Times New Roman" w:hAnsi="Times New Roman" w:cs="Times New Roman"/>
                <w:i/>
                <w:iCs/>
                <w:sz w:val="24"/>
                <w:szCs w:val="24"/>
              </w:rPr>
              <w:t>webinara</w:t>
            </w:r>
            <w:proofErr w:type="spellEnd"/>
            <w:r w:rsidRPr="008671FD">
              <w:rPr>
                <w:rFonts w:ascii="Times New Roman" w:hAnsi="Times New Roman" w:cs="Times New Roman"/>
                <w:i/>
                <w:iCs/>
                <w:sz w:val="24"/>
                <w:szCs w:val="24"/>
              </w:rPr>
              <w:t xml:space="preserve"> i Q&amp;A sesija. Korištenje novih medijskih formata poput podcasta ili Instagram Live-a također će biti razmotreno u cilju privlačenja mlađe publike i poduzetnika koji bi se potencijalno svojom ekspertizom mogli uključiti u rad Centra.</w:t>
            </w:r>
          </w:p>
        </w:tc>
      </w:tr>
      <w:tr w:rsidR="007053AA" w:rsidRPr="005D5A34" w14:paraId="7567BE43" w14:textId="77777777" w:rsidTr="00872FC0">
        <w:trPr>
          <w:trHeight w:val="242"/>
        </w:trPr>
        <w:tc>
          <w:tcPr>
            <w:tcW w:w="3552" w:type="dxa"/>
          </w:tcPr>
          <w:p w14:paraId="68DF915A"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lastRenderedPageBreak/>
              <w:t>Znakovlje/plakat postavljen na lokaciji projekta</w:t>
            </w:r>
          </w:p>
        </w:tc>
        <w:tc>
          <w:tcPr>
            <w:tcW w:w="6016" w:type="dxa"/>
          </w:tcPr>
          <w:p w14:paraId="63D8209B" w14:textId="72ED03C0"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26849B97" w14:textId="77777777" w:rsidTr="00872FC0">
        <w:trPr>
          <w:trHeight w:val="242"/>
        </w:trPr>
        <w:tc>
          <w:tcPr>
            <w:tcW w:w="3552" w:type="dxa"/>
          </w:tcPr>
          <w:p w14:paraId="27FAF605"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61BCE406" w14:textId="2FE434AA"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r w:rsidRPr="008671FD">
              <w:rPr>
                <w:rFonts w:ascii="Times New Roman" w:hAnsi="Times New Roman" w:cs="Times New Roman"/>
                <w:i/>
                <w:color w:val="000000" w:themeColor="text1"/>
                <w:sz w:val="24"/>
                <w:szCs w:val="24"/>
              </w:rPr>
              <w:br/>
            </w:r>
            <w:r w:rsidRPr="008671FD">
              <w:rPr>
                <w:rFonts w:ascii="Times New Roman" w:hAnsi="Times New Roman" w:cs="Times New Roman"/>
                <w:i/>
                <w:iCs/>
                <w:sz w:val="24"/>
                <w:szCs w:val="24"/>
              </w:rPr>
              <w:t>Fizički znakovi/plakati postavit će se na strateškim mjestima kako bi privukli pažnju svih koji će fizički boraviti u prostorijama Centra, ali i lokalne zajednice i prolaznika, s ciljem informiranja o aktivnostima Centra.</w:t>
            </w:r>
            <w:r w:rsidRPr="008671FD">
              <w:t xml:space="preserve"> </w:t>
            </w:r>
          </w:p>
        </w:tc>
      </w:tr>
      <w:tr w:rsidR="007053AA" w:rsidRPr="005D5A34" w14:paraId="33A2AC2E" w14:textId="77777777" w:rsidTr="00872FC0">
        <w:trPr>
          <w:trHeight w:val="242"/>
        </w:trPr>
        <w:tc>
          <w:tcPr>
            <w:tcW w:w="3552" w:type="dxa"/>
          </w:tcPr>
          <w:p w14:paraId="4851A86D"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Trajna/informacijska ploča</w:t>
            </w:r>
          </w:p>
        </w:tc>
        <w:tc>
          <w:tcPr>
            <w:tcW w:w="6016" w:type="dxa"/>
          </w:tcPr>
          <w:p w14:paraId="7FB73CC1" w14:textId="09B5E174"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0718C63B" w14:textId="77777777" w:rsidTr="00872FC0">
        <w:trPr>
          <w:trHeight w:val="242"/>
        </w:trPr>
        <w:tc>
          <w:tcPr>
            <w:tcW w:w="3552" w:type="dxa"/>
          </w:tcPr>
          <w:p w14:paraId="02B42221"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58AD6C57" w14:textId="77777777" w:rsidR="007053AA" w:rsidRPr="008671FD" w:rsidRDefault="007053AA" w:rsidP="007053AA">
            <w:pPr>
              <w:spacing w:before="40" w:after="40"/>
              <w:jc w:val="both"/>
              <w:rPr>
                <w:rFonts w:ascii="Times New Roman" w:hAnsi="Times New Roman" w:cs="Times New Roman"/>
                <w:i/>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p>
          <w:p w14:paraId="538DEF0E" w14:textId="4E3B418E" w:rsidR="007053AA" w:rsidRPr="008671FD" w:rsidRDefault="007053AA" w:rsidP="007053AA">
            <w:pPr>
              <w:spacing w:before="40" w:after="40"/>
              <w:jc w:val="both"/>
              <w:rPr>
                <w:rFonts w:ascii="Times New Roman" w:hAnsi="Times New Roman" w:cs="Times New Roman"/>
                <w:i/>
                <w:iCs/>
                <w:color w:val="000000" w:themeColor="text1"/>
                <w:sz w:val="24"/>
                <w:szCs w:val="24"/>
              </w:rPr>
            </w:pPr>
            <w:r w:rsidRPr="008671FD">
              <w:rPr>
                <w:rFonts w:ascii="Times New Roman" w:hAnsi="Times New Roman" w:cs="Times New Roman"/>
                <w:i/>
                <w:iCs/>
                <w:sz w:val="24"/>
                <w:szCs w:val="24"/>
              </w:rPr>
              <w:t xml:space="preserve">Projektni tim će postaviti trajne ploče s informacijama o projektu na lokacijama projekta i lokacijama lokalnih partnera kako bi konstantno podsjećali javnost o važnosti i dostupnosti Regionalnog centra i potencijalno privukli nove partnere i korisnike njegovih usluga. </w:t>
            </w:r>
          </w:p>
        </w:tc>
      </w:tr>
      <w:tr w:rsidR="007053AA" w:rsidRPr="005D5A34" w14:paraId="5E437E79" w14:textId="77777777" w:rsidTr="00872FC0">
        <w:trPr>
          <w:trHeight w:val="242"/>
        </w:trPr>
        <w:tc>
          <w:tcPr>
            <w:tcW w:w="3552" w:type="dxa"/>
          </w:tcPr>
          <w:p w14:paraId="5C797D41"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Oznake vidljivosti na projektnoj dokumentaciji</w:t>
            </w:r>
          </w:p>
        </w:tc>
        <w:tc>
          <w:tcPr>
            <w:tcW w:w="6016" w:type="dxa"/>
          </w:tcPr>
          <w:p w14:paraId="3BC70CD1" w14:textId="2196C6A1"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6D252948" w14:textId="77777777" w:rsidTr="00872FC0">
        <w:trPr>
          <w:trHeight w:val="242"/>
        </w:trPr>
        <w:tc>
          <w:tcPr>
            <w:tcW w:w="3552" w:type="dxa"/>
          </w:tcPr>
          <w:p w14:paraId="5E57CBE9"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5522FCA4" w14:textId="77777777" w:rsidR="007053AA" w:rsidRPr="008671FD" w:rsidRDefault="007053AA" w:rsidP="007053AA">
            <w:pPr>
              <w:spacing w:before="40" w:after="40"/>
              <w:jc w:val="both"/>
              <w:rPr>
                <w:rFonts w:ascii="Times New Roman" w:hAnsi="Times New Roman" w:cs="Times New Roman"/>
                <w:i/>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p>
          <w:p w14:paraId="69368F52" w14:textId="0D5572D2" w:rsidR="007053AA" w:rsidRPr="008671FD" w:rsidRDefault="007053AA" w:rsidP="007053AA">
            <w:pPr>
              <w:spacing w:before="40" w:after="40"/>
              <w:jc w:val="both"/>
              <w:rPr>
                <w:rFonts w:ascii="Times New Roman" w:hAnsi="Times New Roman" w:cs="Times New Roman"/>
                <w:i/>
                <w:iCs/>
                <w:color w:val="000000" w:themeColor="text1"/>
                <w:sz w:val="24"/>
                <w:szCs w:val="24"/>
              </w:rPr>
            </w:pPr>
            <w:r w:rsidRPr="008671FD">
              <w:rPr>
                <w:rFonts w:ascii="Times New Roman" w:hAnsi="Times New Roman" w:cs="Times New Roman"/>
                <w:i/>
                <w:iCs/>
                <w:sz w:val="24"/>
                <w:szCs w:val="24"/>
              </w:rPr>
              <w:t>Uključit ćemo jasne oznake vidljivosti na svu projektnu dokumentaciju kako bi se istaknula važnost i podrška institucionalnim partnerima i drugim dionicima na projektu.</w:t>
            </w:r>
          </w:p>
        </w:tc>
      </w:tr>
      <w:tr w:rsidR="007053AA" w:rsidRPr="005D5A34" w14:paraId="5984571A" w14:textId="77777777" w:rsidTr="00872FC0">
        <w:trPr>
          <w:trHeight w:val="242"/>
        </w:trPr>
        <w:tc>
          <w:tcPr>
            <w:tcW w:w="3552" w:type="dxa"/>
          </w:tcPr>
          <w:p w14:paraId="45ADAFF5"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Oznake vidljivosti na opremi</w:t>
            </w:r>
          </w:p>
        </w:tc>
        <w:tc>
          <w:tcPr>
            <w:tcW w:w="6016" w:type="dxa"/>
          </w:tcPr>
          <w:p w14:paraId="33442D23" w14:textId="304EDDC4" w:rsidR="007053AA" w:rsidRPr="008671FD" w:rsidRDefault="007053AA" w:rsidP="007053AA">
            <w:pPr>
              <w:spacing w:before="40" w:after="40"/>
              <w:jc w:val="both"/>
              <w:rPr>
                <w:rFonts w:ascii="Times New Roman" w:hAnsi="Times New Roman" w:cs="Times New Roman"/>
                <w:color w:val="000000" w:themeColor="text1"/>
                <w:sz w:val="24"/>
                <w:szCs w:val="24"/>
              </w:rPr>
            </w:pPr>
            <w:r w:rsidRPr="008671FD">
              <w:rPr>
                <w:rFonts w:ascii="Times New Roman" w:hAnsi="Times New Roman" w:cs="Times New Roman"/>
                <w:i/>
                <w:color w:val="000000" w:themeColor="text1"/>
                <w:sz w:val="24"/>
                <w:szCs w:val="24"/>
              </w:rPr>
              <w:t xml:space="preserve">Odaberite: </w:t>
            </w:r>
            <w:r w:rsidRPr="008671FD">
              <w:rPr>
                <w:rFonts w:ascii="Times New Roman" w:hAnsi="Times New Roman" w:cs="Times New Roman"/>
                <w:b/>
                <w:bCs/>
                <w:i/>
                <w:color w:val="000000" w:themeColor="text1"/>
                <w:sz w:val="24"/>
                <w:szCs w:val="24"/>
              </w:rPr>
              <w:t>da</w:t>
            </w:r>
          </w:p>
        </w:tc>
      </w:tr>
      <w:tr w:rsidR="007053AA" w:rsidRPr="005D5A34" w14:paraId="4249CBCC" w14:textId="77777777" w:rsidTr="00872FC0">
        <w:trPr>
          <w:trHeight w:val="233"/>
        </w:trPr>
        <w:tc>
          <w:tcPr>
            <w:tcW w:w="3552" w:type="dxa"/>
          </w:tcPr>
          <w:p w14:paraId="450E73E9" w14:textId="77777777" w:rsidR="007053AA" w:rsidRPr="008671FD" w:rsidRDefault="007053AA" w:rsidP="007053AA">
            <w:pPr>
              <w:spacing w:before="40" w:after="40"/>
              <w:rPr>
                <w:rFonts w:ascii="Times New Roman" w:hAnsi="Times New Roman" w:cs="Times New Roman"/>
                <w:color w:val="000000" w:themeColor="text1"/>
                <w:sz w:val="24"/>
                <w:szCs w:val="24"/>
              </w:rPr>
            </w:pPr>
            <w:r w:rsidRPr="008671FD">
              <w:rPr>
                <w:rFonts w:ascii="Times New Roman" w:hAnsi="Times New Roman" w:cs="Times New Roman"/>
                <w:color w:val="000000" w:themeColor="text1"/>
                <w:sz w:val="24"/>
                <w:szCs w:val="24"/>
              </w:rPr>
              <w:t>Ciljna skupina</w:t>
            </w:r>
          </w:p>
        </w:tc>
        <w:tc>
          <w:tcPr>
            <w:tcW w:w="6016" w:type="dxa"/>
          </w:tcPr>
          <w:p w14:paraId="24FD84B0" w14:textId="77777777" w:rsidR="007053AA" w:rsidRPr="008671FD" w:rsidRDefault="007053AA" w:rsidP="007053AA">
            <w:pPr>
              <w:spacing w:before="40" w:after="40"/>
              <w:jc w:val="both"/>
              <w:rPr>
                <w:rFonts w:ascii="Times New Roman" w:hAnsi="Times New Roman" w:cs="Times New Roman"/>
                <w:i/>
                <w:color w:val="000000" w:themeColor="text1"/>
                <w:sz w:val="24"/>
                <w:szCs w:val="24"/>
              </w:rPr>
            </w:pPr>
            <w:r w:rsidRPr="008671FD">
              <w:rPr>
                <w:rFonts w:ascii="Times New Roman" w:hAnsi="Times New Roman" w:cs="Times New Roman"/>
                <w:i/>
                <w:color w:val="000000" w:themeColor="text1"/>
                <w:sz w:val="24"/>
                <w:szCs w:val="24"/>
              </w:rPr>
              <w:t>Opišite ciljnu skupinu na koju su usmjerene mjere.</w:t>
            </w:r>
          </w:p>
          <w:p w14:paraId="568187F6" w14:textId="749F54AB" w:rsidR="007053AA" w:rsidRPr="008671FD" w:rsidRDefault="007053AA" w:rsidP="007053AA">
            <w:pPr>
              <w:spacing w:before="40" w:after="40"/>
              <w:jc w:val="both"/>
              <w:rPr>
                <w:rFonts w:ascii="Times New Roman" w:hAnsi="Times New Roman" w:cs="Times New Roman"/>
                <w:i/>
                <w:iCs/>
                <w:color w:val="000000" w:themeColor="text1"/>
                <w:sz w:val="24"/>
                <w:szCs w:val="24"/>
              </w:rPr>
            </w:pPr>
            <w:r w:rsidRPr="008671FD">
              <w:rPr>
                <w:rFonts w:ascii="Times New Roman" w:hAnsi="Times New Roman" w:cs="Times New Roman"/>
                <w:i/>
                <w:iCs/>
                <w:sz w:val="24"/>
                <w:szCs w:val="24"/>
              </w:rPr>
              <w:t xml:space="preserve">Oprema </w:t>
            </w:r>
            <w:r>
              <w:rPr>
                <w:rFonts w:ascii="Times New Roman" w:hAnsi="Times New Roman" w:cs="Times New Roman"/>
                <w:i/>
                <w:iCs/>
                <w:sz w:val="24"/>
                <w:szCs w:val="24"/>
              </w:rPr>
              <w:t>nabavljena</w:t>
            </w:r>
            <w:r w:rsidRPr="008671FD">
              <w:rPr>
                <w:rFonts w:ascii="Times New Roman" w:hAnsi="Times New Roman" w:cs="Times New Roman"/>
                <w:i/>
                <w:iCs/>
                <w:sz w:val="24"/>
                <w:szCs w:val="24"/>
              </w:rPr>
              <w:t xml:space="preserve"> u okviru projekta bit će označena vizualno prepoznatljivim oznakama, stvarajući tako prepoznatljiv vizualni identitet koji će povećati svijest o projektu i njegovim ciljevima među partnerima i korisnicima usluga Centra.</w:t>
            </w:r>
          </w:p>
        </w:tc>
      </w:tr>
    </w:tbl>
    <w:tbl>
      <w:tblPr>
        <w:tblStyle w:val="TableGrid1"/>
        <w:tblW w:w="9488" w:type="dxa"/>
        <w:tblLayout w:type="fixed"/>
        <w:tblLook w:val="04A0" w:firstRow="1" w:lastRow="0" w:firstColumn="1" w:lastColumn="0" w:noHBand="0" w:noVBand="1"/>
      </w:tblPr>
      <w:tblGrid>
        <w:gridCol w:w="9488"/>
      </w:tblGrid>
      <w:tr w:rsidR="00371B56" w:rsidRPr="005D5A34" w14:paraId="35C40453" w14:textId="77777777" w:rsidTr="00A66E43">
        <w:trPr>
          <w:trHeight w:val="323"/>
        </w:trPr>
        <w:tc>
          <w:tcPr>
            <w:tcW w:w="9488" w:type="dxa"/>
          </w:tcPr>
          <w:p w14:paraId="62321106" w14:textId="77777777" w:rsidR="00371B56" w:rsidRPr="005D5A34" w:rsidRDefault="00371B56" w:rsidP="00571887">
            <w:pPr>
              <w:pStyle w:val="Default"/>
              <w:spacing w:before="40" w:after="40"/>
              <w:jc w:val="both"/>
              <w:rPr>
                <w:rFonts w:ascii="Times New Roman" w:hAnsi="Times New Roman" w:cs="Times New Roman"/>
                <w:b/>
                <w:bCs/>
                <w:highlight w:val="yellow"/>
                <w:lang w:val="hr-HR"/>
              </w:rPr>
            </w:pPr>
            <w:r w:rsidRPr="004A100B">
              <w:rPr>
                <w:rFonts w:ascii="Times New Roman" w:hAnsi="Times New Roman" w:cs="Times New Roman"/>
                <w:b/>
                <w:bCs/>
                <w:lang w:val="hr-HR"/>
              </w:rPr>
              <w:t>UPRAVLJANJE PROJEKTOM</w:t>
            </w:r>
          </w:p>
        </w:tc>
      </w:tr>
      <w:tr w:rsidR="004816D7" w:rsidRPr="008927C8" w14:paraId="022B768B" w14:textId="77777777" w:rsidTr="00A66E43">
        <w:trPr>
          <w:trHeight w:val="323"/>
        </w:trPr>
        <w:tc>
          <w:tcPr>
            <w:tcW w:w="9488" w:type="dxa"/>
          </w:tcPr>
          <w:p w14:paraId="3677F410" w14:textId="3644A41D" w:rsidR="00A16095" w:rsidRDefault="00A16095" w:rsidP="00A16095">
            <w:pPr>
              <w:pStyle w:val="Default"/>
              <w:spacing w:before="40" w:after="40"/>
              <w:jc w:val="both"/>
              <w:rPr>
                <w:rFonts w:ascii="Times New Roman" w:hAnsi="Times New Roman" w:cs="Times New Roman"/>
                <w:i/>
                <w:iCs/>
                <w:lang w:val="hr-HR"/>
              </w:rPr>
            </w:pPr>
            <w:bookmarkStart w:id="2" w:name="_Hlk135982923"/>
            <w:r w:rsidRPr="005B7A76">
              <w:rPr>
                <w:rFonts w:ascii="Times New Roman" w:hAnsi="Times New Roman" w:cs="Times New Roman"/>
                <w:i/>
                <w:iCs/>
                <w:lang w:val="hr-HR"/>
              </w:rPr>
              <w:t>Na početku projekta uspostavit će se sljedeća struktura za/definirat će se sljedeće uloge za upravljanje i provedbu projektom kako bi se osiguralo uspješno postizanje projektnih ciljeva: 1) na razini cijelog projekta pro</w:t>
            </w:r>
            <w:r w:rsidR="00D71275">
              <w:rPr>
                <w:rFonts w:ascii="Times New Roman" w:hAnsi="Times New Roman" w:cs="Times New Roman"/>
                <w:i/>
                <w:iCs/>
                <w:lang w:val="hr-HR"/>
              </w:rPr>
              <w:t>gramski koordinator</w:t>
            </w:r>
            <w:r w:rsidR="00734A91">
              <w:rPr>
                <w:rFonts w:ascii="Times New Roman" w:hAnsi="Times New Roman" w:cs="Times New Roman"/>
                <w:i/>
                <w:iCs/>
                <w:lang w:val="hr-HR"/>
              </w:rPr>
              <w:t xml:space="preserve"> </w:t>
            </w:r>
            <w:r w:rsidR="00D71275">
              <w:rPr>
                <w:rFonts w:ascii="Times New Roman" w:hAnsi="Times New Roman" w:cs="Times New Roman"/>
                <w:i/>
                <w:iCs/>
                <w:lang w:val="hr-HR"/>
              </w:rPr>
              <w:t>2)</w:t>
            </w:r>
            <w:r w:rsidRPr="005B7A76">
              <w:rPr>
                <w:rFonts w:ascii="Times New Roman" w:hAnsi="Times New Roman" w:cs="Times New Roman"/>
                <w:i/>
                <w:iCs/>
                <w:lang w:val="hr-HR"/>
              </w:rPr>
              <w:t xml:space="preserve"> konzorcij projekta, </w:t>
            </w:r>
            <w:r w:rsidR="00D71275">
              <w:rPr>
                <w:rFonts w:ascii="Times New Roman" w:hAnsi="Times New Roman" w:cs="Times New Roman"/>
                <w:i/>
                <w:iCs/>
                <w:lang w:val="hr-HR"/>
              </w:rPr>
              <w:t>3) projektni menadžer, 4</w:t>
            </w:r>
            <w:r w:rsidRPr="005B7A76">
              <w:rPr>
                <w:rFonts w:ascii="Times New Roman" w:hAnsi="Times New Roman" w:cs="Times New Roman"/>
                <w:i/>
                <w:iCs/>
                <w:lang w:val="hr-HR"/>
              </w:rPr>
              <w:t xml:space="preserve">) </w:t>
            </w:r>
            <w:r w:rsidR="00D71275">
              <w:rPr>
                <w:rFonts w:ascii="Times New Roman" w:hAnsi="Times New Roman" w:cs="Times New Roman"/>
                <w:i/>
                <w:iCs/>
                <w:lang w:val="hr-HR"/>
              </w:rPr>
              <w:t>voditelji programskih paketa (3 voditelja), 5) stručnjak za financije, 6) stručnjak za javnu nabavu, 7) stručnjak za administriranje projekta, 8) stručnjak za potporu upravljanju projektom, 9</w:t>
            </w:r>
            <w:r w:rsidRPr="005B7A76">
              <w:rPr>
                <w:rFonts w:ascii="Times New Roman" w:hAnsi="Times New Roman" w:cs="Times New Roman"/>
                <w:i/>
                <w:iCs/>
                <w:lang w:val="hr-HR"/>
              </w:rPr>
              <w:t xml:space="preserve">) </w:t>
            </w:r>
            <w:r w:rsidR="006E73CA">
              <w:rPr>
                <w:rFonts w:ascii="Times New Roman" w:hAnsi="Times New Roman" w:cs="Times New Roman"/>
                <w:i/>
                <w:iCs/>
                <w:lang w:val="hr-HR"/>
              </w:rPr>
              <w:t>stručnjak</w:t>
            </w:r>
            <w:r w:rsidR="008671FD">
              <w:rPr>
                <w:rFonts w:ascii="Times New Roman" w:hAnsi="Times New Roman" w:cs="Times New Roman"/>
                <w:i/>
                <w:iCs/>
                <w:lang w:val="hr-HR"/>
              </w:rPr>
              <w:t xml:space="preserve"> </w:t>
            </w:r>
            <w:r w:rsidRPr="005B7A76">
              <w:rPr>
                <w:rFonts w:ascii="Times New Roman" w:hAnsi="Times New Roman" w:cs="Times New Roman"/>
                <w:i/>
                <w:iCs/>
                <w:lang w:val="hr-HR"/>
              </w:rPr>
              <w:t xml:space="preserve">za </w:t>
            </w:r>
            <w:r w:rsidR="00B00788" w:rsidRPr="005B7A76">
              <w:rPr>
                <w:rFonts w:ascii="Times New Roman" w:hAnsi="Times New Roman" w:cs="Times New Roman"/>
                <w:i/>
                <w:iCs/>
                <w:lang w:val="hr-HR"/>
              </w:rPr>
              <w:t>diseminaciju i komunikaciju</w:t>
            </w:r>
            <w:r w:rsidR="00B00788">
              <w:rPr>
                <w:rFonts w:ascii="Times New Roman" w:hAnsi="Times New Roman" w:cs="Times New Roman"/>
                <w:i/>
                <w:iCs/>
                <w:lang w:val="hr-HR"/>
              </w:rPr>
              <w:t xml:space="preserve"> te promidžbu i vidljivost</w:t>
            </w:r>
            <w:r w:rsidR="00D71275">
              <w:rPr>
                <w:rFonts w:ascii="Times New Roman" w:hAnsi="Times New Roman" w:cs="Times New Roman"/>
                <w:i/>
                <w:iCs/>
                <w:lang w:val="hr-HR"/>
              </w:rPr>
              <w:t>, 10) stručnjak za informatičku podršku, 11)</w:t>
            </w:r>
            <w:r w:rsidRPr="005B7A76">
              <w:rPr>
                <w:rFonts w:ascii="Times New Roman" w:hAnsi="Times New Roman" w:cs="Times New Roman"/>
                <w:i/>
                <w:iCs/>
                <w:lang w:val="hr-HR"/>
              </w:rPr>
              <w:t xml:space="preserve"> </w:t>
            </w:r>
            <w:r w:rsidR="00D71275">
              <w:rPr>
                <w:rFonts w:ascii="Times New Roman" w:hAnsi="Times New Roman" w:cs="Times New Roman"/>
                <w:i/>
                <w:iCs/>
                <w:lang w:val="hr-HR"/>
              </w:rPr>
              <w:t>stručnjaci za izradu digitalnih sadržaja.</w:t>
            </w:r>
          </w:p>
          <w:p w14:paraId="32DACAC7" w14:textId="74D95827" w:rsidR="00A16095" w:rsidRPr="005B7A76" w:rsidRDefault="00A16095" w:rsidP="00A16095">
            <w:pPr>
              <w:pStyle w:val="Default"/>
              <w:spacing w:before="40" w:after="40"/>
              <w:jc w:val="both"/>
              <w:rPr>
                <w:rFonts w:ascii="Times New Roman" w:hAnsi="Times New Roman" w:cs="Times New Roman"/>
                <w:i/>
                <w:iCs/>
                <w:lang w:val="hr-HR"/>
              </w:rPr>
            </w:pPr>
            <w:r w:rsidRPr="005B7A76">
              <w:rPr>
                <w:rFonts w:ascii="Times New Roman" w:hAnsi="Times New Roman" w:cs="Times New Roman"/>
                <w:i/>
                <w:iCs/>
                <w:lang w:val="hr-HR"/>
              </w:rPr>
              <w:lastRenderedPageBreak/>
              <w:t xml:space="preserve">Na početku projekta osnovat će se Odbor za upravljanje projektom – najviše tijelo odlučivanja, koje će voditi projektni koordinator. Odbor će se sastojati od </w:t>
            </w:r>
            <w:r w:rsidR="004A100B" w:rsidRPr="005B7A76">
              <w:rPr>
                <w:rFonts w:ascii="Times New Roman" w:hAnsi="Times New Roman" w:cs="Times New Roman"/>
                <w:i/>
                <w:iCs/>
                <w:lang w:val="hr-HR"/>
              </w:rPr>
              <w:t>dva člana predstavnika institucije koordinatora projekta, dva člana predstavnika Grada Varaždina</w:t>
            </w:r>
            <w:r w:rsidRPr="005B7A76">
              <w:rPr>
                <w:rFonts w:ascii="Times New Roman" w:hAnsi="Times New Roman" w:cs="Times New Roman"/>
                <w:i/>
                <w:iCs/>
                <w:lang w:val="hr-HR"/>
              </w:rPr>
              <w:t xml:space="preserve"> </w:t>
            </w:r>
            <w:r w:rsidR="004A100B" w:rsidRPr="005B7A76">
              <w:rPr>
                <w:rFonts w:ascii="Times New Roman" w:hAnsi="Times New Roman" w:cs="Times New Roman"/>
                <w:i/>
                <w:iCs/>
                <w:lang w:val="hr-HR"/>
              </w:rPr>
              <w:t xml:space="preserve">te po jednog </w:t>
            </w:r>
            <w:r w:rsidRPr="005B7A76">
              <w:rPr>
                <w:rFonts w:ascii="Times New Roman" w:hAnsi="Times New Roman" w:cs="Times New Roman"/>
                <w:i/>
                <w:iCs/>
                <w:lang w:val="hr-HR"/>
              </w:rPr>
              <w:t xml:space="preserve">člana </w:t>
            </w:r>
            <w:r w:rsidR="004A100B" w:rsidRPr="005B7A76">
              <w:rPr>
                <w:rFonts w:ascii="Times New Roman" w:hAnsi="Times New Roman" w:cs="Times New Roman"/>
                <w:i/>
                <w:iCs/>
                <w:lang w:val="hr-HR"/>
              </w:rPr>
              <w:t xml:space="preserve">predstavnika ostalih </w:t>
            </w:r>
            <w:r w:rsidRPr="005B7A76">
              <w:rPr>
                <w:rFonts w:ascii="Times New Roman" w:hAnsi="Times New Roman" w:cs="Times New Roman"/>
                <w:i/>
                <w:iCs/>
                <w:lang w:val="hr-HR"/>
              </w:rPr>
              <w:t xml:space="preserve">partnerskih institucija (za svakog člana bit će definirani i zamjenici). </w:t>
            </w:r>
          </w:p>
          <w:p w14:paraId="0EA1FA48" w14:textId="77777777" w:rsidR="00A16095" w:rsidRPr="005B7A76" w:rsidRDefault="00A16095" w:rsidP="00A16095">
            <w:pPr>
              <w:pStyle w:val="Default"/>
              <w:spacing w:before="40" w:after="40"/>
              <w:jc w:val="both"/>
              <w:rPr>
                <w:rFonts w:ascii="Times New Roman" w:hAnsi="Times New Roman" w:cs="Times New Roman"/>
                <w:i/>
                <w:iCs/>
                <w:lang w:val="hr-HR"/>
              </w:rPr>
            </w:pPr>
            <w:r w:rsidRPr="005B7A76">
              <w:rPr>
                <w:rFonts w:ascii="Times New Roman" w:hAnsi="Times New Roman" w:cs="Times New Roman"/>
                <w:i/>
                <w:iCs/>
                <w:lang w:val="hr-HR"/>
              </w:rPr>
              <w:t>Odbor će biti odgovoran za planiranje, koordinaciju, odlučivanje, osiguranje kvalitete, odobrenje izvještaja i rezultata te praćenje izvještaja o napretku projekta.</w:t>
            </w:r>
          </w:p>
          <w:p w14:paraId="770B424B" w14:textId="0258C94D" w:rsidR="00A16095" w:rsidRPr="005B7A76" w:rsidRDefault="00A16095" w:rsidP="00A16095">
            <w:pPr>
              <w:pStyle w:val="Default"/>
              <w:spacing w:before="40" w:after="40"/>
              <w:jc w:val="both"/>
              <w:rPr>
                <w:rFonts w:ascii="Times New Roman" w:hAnsi="Times New Roman" w:cs="Times New Roman"/>
                <w:i/>
                <w:iCs/>
                <w:lang w:val="hr-HR"/>
              </w:rPr>
            </w:pPr>
            <w:r w:rsidRPr="005B7A76">
              <w:rPr>
                <w:rFonts w:ascii="Times New Roman" w:hAnsi="Times New Roman" w:cs="Times New Roman"/>
                <w:i/>
                <w:iCs/>
                <w:lang w:val="hr-HR"/>
              </w:rPr>
              <w:t>Nadalje, na početku projekta bit će osnovan Projektni ured (kod koordinatora) na čelu s  projektni</w:t>
            </w:r>
            <w:r w:rsidR="004A100B" w:rsidRPr="005B7A76">
              <w:rPr>
                <w:rFonts w:ascii="Times New Roman" w:hAnsi="Times New Roman" w:cs="Times New Roman"/>
                <w:i/>
                <w:iCs/>
                <w:lang w:val="hr-HR"/>
              </w:rPr>
              <w:t>m</w:t>
            </w:r>
            <w:r w:rsidRPr="005B7A76">
              <w:rPr>
                <w:rFonts w:ascii="Times New Roman" w:hAnsi="Times New Roman" w:cs="Times New Roman"/>
                <w:i/>
                <w:iCs/>
                <w:lang w:val="hr-HR"/>
              </w:rPr>
              <w:t xml:space="preserve"> menadžerom koji će pripremiti Plan upravljanja projektom kako bi se osigurao jasan i učinkovit tijek aktivnosti. </w:t>
            </w:r>
          </w:p>
          <w:p w14:paraId="05FB228C" w14:textId="2728BD4B" w:rsidR="00A16095" w:rsidRPr="005B7A76" w:rsidRDefault="00A16095" w:rsidP="00A16095">
            <w:pPr>
              <w:pStyle w:val="Default"/>
              <w:spacing w:before="40" w:after="40"/>
              <w:jc w:val="both"/>
              <w:rPr>
                <w:rFonts w:ascii="Times New Roman" w:hAnsi="Times New Roman" w:cs="Times New Roman"/>
                <w:i/>
                <w:iCs/>
                <w:lang w:val="hr-HR"/>
              </w:rPr>
            </w:pPr>
            <w:r w:rsidRPr="005B7A76">
              <w:rPr>
                <w:rFonts w:ascii="Times New Roman" w:hAnsi="Times New Roman" w:cs="Times New Roman"/>
                <w:i/>
                <w:iCs/>
                <w:lang w:val="hr-HR"/>
              </w:rPr>
              <w:t xml:space="preserve">Projektni tim zagovarat će otvorenu komunikaciju i učinkovit </w:t>
            </w:r>
            <w:r w:rsidR="004A100B" w:rsidRPr="005B7A76">
              <w:rPr>
                <w:rFonts w:ascii="Times New Roman" w:hAnsi="Times New Roman" w:cs="Times New Roman"/>
                <w:i/>
                <w:iCs/>
                <w:lang w:val="hr-HR"/>
              </w:rPr>
              <w:t>te</w:t>
            </w:r>
            <w:r w:rsidRPr="005B7A76">
              <w:rPr>
                <w:rFonts w:ascii="Times New Roman" w:hAnsi="Times New Roman" w:cs="Times New Roman"/>
                <w:i/>
                <w:iCs/>
                <w:lang w:val="hr-HR"/>
              </w:rPr>
              <w:t xml:space="preserve"> transparentan protok informacija između svih projektnih partnera.</w:t>
            </w:r>
          </w:p>
          <w:p w14:paraId="0D0133C3" w14:textId="0E690C89" w:rsidR="001319C5" w:rsidRPr="001319C5" w:rsidRDefault="00A16095" w:rsidP="00A16095">
            <w:pPr>
              <w:pStyle w:val="Default"/>
              <w:spacing w:before="40" w:after="40"/>
              <w:jc w:val="both"/>
              <w:rPr>
                <w:rFonts w:ascii="Times New Roman" w:hAnsi="Times New Roman" w:cs="Times New Roman"/>
                <w:lang w:val="hr-HR"/>
              </w:rPr>
            </w:pPr>
            <w:r w:rsidRPr="005B7A76">
              <w:rPr>
                <w:rFonts w:ascii="Times New Roman" w:hAnsi="Times New Roman" w:cs="Times New Roman"/>
                <w:i/>
                <w:iCs/>
                <w:lang w:val="hr-HR"/>
              </w:rPr>
              <w:t>Suradnja na projektu će se temeljiti na načelima: transparentnosti, učinkovitosti, umrežavanja, jednakosti.</w:t>
            </w:r>
          </w:p>
        </w:tc>
      </w:tr>
      <w:bookmarkEnd w:id="2"/>
    </w:tbl>
    <w:p w14:paraId="241C2C60" w14:textId="77777777" w:rsidR="00B97020" w:rsidRPr="008927C8" w:rsidRDefault="00B97020" w:rsidP="00371B56">
      <w:pPr>
        <w:spacing w:before="40" w:after="40"/>
        <w:rPr>
          <w:rFonts w:ascii="Times New Roman" w:hAnsi="Times New Roman" w:cs="Times New Roman"/>
          <w:sz w:val="24"/>
          <w:szCs w:val="24"/>
        </w:rPr>
      </w:pPr>
    </w:p>
    <w:sectPr w:rsidR="00B97020" w:rsidRPr="008927C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B154" w14:textId="77777777" w:rsidR="00BD26EC" w:rsidRDefault="00BD26EC" w:rsidP="003445BA">
      <w:pPr>
        <w:spacing w:after="0" w:line="240" w:lineRule="auto"/>
      </w:pPr>
      <w:r>
        <w:separator/>
      </w:r>
    </w:p>
  </w:endnote>
  <w:endnote w:type="continuationSeparator" w:id="0">
    <w:p w14:paraId="415396D6" w14:textId="77777777" w:rsidR="00BD26EC" w:rsidRDefault="00BD26EC" w:rsidP="003445BA">
      <w:pPr>
        <w:spacing w:after="0" w:line="240" w:lineRule="auto"/>
      </w:pPr>
      <w:r>
        <w:continuationSeparator/>
      </w:r>
    </w:p>
  </w:endnote>
  <w:endnote w:type="continuationNotice" w:id="1">
    <w:p w14:paraId="0FB82AAD" w14:textId="77777777" w:rsidR="00BD26EC" w:rsidRDefault="00BD2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089229"/>
      <w:docPartObj>
        <w:docPartGallery w:val="Page Numbers (Bottom of Page)"/>
        <w:docPartUnique/>
      </w:docPartObj>
    </w:sdtPr>
    <w:sdtEndPr>
      <w:rPr>
        <w:noProof/>
      </w:rPr>
    </w:sdtEndPr>
    <w:sdtContent>
      <w:p w14:paraId="4D25C690" w14:textId="4D6801E9" w:rsidR="0082176A" w:rsidRDefault="007E2A8B">
        <w:pPr>
          <w:pStyle w:val="Podnoje"/>
          <w:jc w:val="center"/>
        </w:pPr>
        <w:r w:rsidRPr="007E2A8B">
          <w:rPr>
            <w:rFonts w:ascii="Times New Roman" w:hAnsi="Times New Roman" w:cs="Times New Roman"/>
          </w:rPr>
          <w:t xml:space="preserve">Stranica </w:t>
        </w:r>
        <w:r w:rsidR="0082176A" w:rsidRPr="007E2A8B">
          <w:rPr>
            <w:rFonts w:ascii="Times New Roman" w:hAnsi="Times New Roman" w:cs="Times New Roman"/>
          </w:rPr>
          <w:fldChar w:fldCharType="begin"/>
        </w:r>
        <w:r w:rsidR="0082176A" w:rsidRPr="007E2A8B">
          <w:rPr>
            <w:rFonts w:ascii="Times New Roman" w:hAnsi="Times New Roman" w:cs="Times New Roman"/>
          </w:rPr>
          <w:instrText xml:space="preserve"> PAGE   \* MERGEFORMAT </w:instrText>
        </w:r>
        <w:r w:rsidR="0082176A" w:rsidRPr="007E2A8B">
          <w:rPr>
            <w:rFonts w:ascii="Times New Roman" w:hAnsi="Times New Roman" w:cs="Times New Roman"/>
          </w:rPr>
          <w:fldChar w:fldCharType="separate"/>
        </w:r>
        <w:r w:rsidR="00371B56">
          <w:rPr>
            <w:rFonts w:ascii="Times New Roman" w:hAnsi="Times New Roman" w:cs="Times New Roman"/>
            <w:noProof/>
          </w:rPr>
          <w:t>2</w:t>
        </w:r>
        <w:r w:rsidR="0082176A" w:rsidRPr="007E2A8B">
          <w:rPr>
            <w:rFonts w:ascii="Times New Roman" w:hAnsi="Times New Roman" w:cs="Times New Roman"/>
            <w:noProof/>
          </w:rPr>
          <w:fldChar w:fldCharType="end"/>
        </w:r>
      </w:p>
    </w:sdtContent>
  </w:sdt>
  <w:p w14:paraId="724FA1AB" w14:textId="77777777" w:rsidR="003E6AFA" w:rsidRDefault="003E6AF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332F" w14:textId="77777777" w:rsidR="00BD26EC" w:rsidRDefault="00BD26EC" w:rsidP="003445BA">
      <w:pPr>
        <w:spacing w:after="0" w:line="240" w:lineRule="auto"/>
      </w:pPr>
      <w:r>
        <w:separator/>
      </w:r>
    </w:p>
  </w:footnote>
  <w:footnote w:type="continuationSeparator" w:id="0">
    <w:p w14:paraId="06F78DE6" w14:textId="77777777" w:rsidR="00BD26EC" w:rsidRDefault="00BD26EC" w:rsidP="003445BA">
      <w:pPr>
        <w:spacing w:after="0" w:line="240" w:lineRule="auto"/>
      </w:pPr>
      <w:r>
        <w:continuationSeparator/>
      </w:r>
    </w:p>
  </w:footnote>
  <w:footnote w:type="continuationNotice" w:id="1">
    <w:p w14:paraId="67771631" w14:textId="77777777" w:rsidR="00BD26EC" w:rsidRDefault="00BD26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1B7D" w14:textId="77777777" w:rsidR="003E6AFA" w:rsidRDefault="003E6AFA">
    <w:pPr>
      <w:pStyle w:val="Zaglavlje"/>
    </w:pPr>
  </w:p>
  <w:p w14:paraId="752E8896" w14:textId="77777777" w:rsidR="003E6AFA" w:rsidRDefault="003E6AF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CDB"/>
    <w:multiLevelType w:val="hybridMultilevel"/>
    <w:tmpl w:val="90F44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F3A86"/>
    <w:multiLevelType w:val="multilevel"/>
    <w:tmpl w:val="489ABB3A"/>
    <w:lvl w:ilvl="0">
      <w:start w:val="1"/>
      <w:numFmt w:val="decimal"/>
      <w:lvlText w:val="%1."/>
      <w:lvlJc w:val="left"/>
      <w:pPr>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A7AAB"/>
    <w:multiLevelType w:val="hybridMultilevel"/>
    <w:tmpl w:val="893EAE0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024F67"/>
    <w:multiLevelType w:val="hybridMultilevel"/>
    <w:tmpl w:val="ED846A2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2F6C18"/>
    <w:multiLevelType w:val="hybridMultilevel"/>
    <w:tmpl w:val="3A289F6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7F17C2"/>
    <w:multiLevelType w:val="hybridMultilevel"/>
    <w:tmpl w:val="26805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4101BE"/>
    <w:multiLevelType w:val="hybridMultilevel"/>
    <w:tmpl w:val="F5067A1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92092F"/>
    <w:multiLevelType w:val="hybridMultilevel"/>
    <w:tmpl w:val="02D6448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B174926"/>
    <w:multiLevelType w:val="hybridMultilevel"/>
    <w:tmpl w:val="F2820BD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4B2CC0"/>
    <w:multiLevelType w:val="hybridMultilevel"/>
    <w:tmpl w:val="E0D84F5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BE5B12"/>
    <w:multiLevelType w:val="hybridMultilevel"/>
    <w:tmpl w:val="0F7E9D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F55D4D"/>
    <w:multiLevelType w:val="multilevel"/>
    <w:tmpl w:val="9E18807A"/>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876616"/>
    <w:multiLevelType w:val="hybridMultilevel"/>
    <w:tmpl w:val="6B44796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5120F4"/>
    <w:multiLevelType w:val="hybridMultilevel"/>
    <w:tmpl w:val="E7A0906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664CAA"/>
    <w:multiLevelType w:val="hybridMultilevel"/>
    <w:tmpl w:val="C242135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5377C"/>
    <w:multiLevelType w:val="hybridMultilevel"/>
    <w:tmpl w:val="9E46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1530"/>
    <w:multiLevelType w:val="hybridMultilevel"/>
    <w:tmpl w:val="FA4858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B1A61F7"/>
    <w:multiLevelType w:val="hybridMultilevel"/>
    <w:tmpl w:val="19E60CE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60E33"/>
    <w:multiLevelType w:val="hybridMultilevel"/>
    <w:tmpl w:val="DF1A75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FD30FFB"/>
    <w:multiLevelType w:val="multilevel"/>
    <w:tmpl w:val="9BF0E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108DE"/>
    <w:multiLevelType w:val="hybridMultilevel"/>
    <w:tmpl w:val="AAE6ECC8"/>
    <w:lvl w:ilvl="0" w:tplc="041A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15:restartNumberingAfterBreak="0">
    <w:nsid w:val="551A0FE6"/>
    <w:multiLevelType w:val="hybridMultilevel"/>
    <w:tmpl w:val="EA16D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351D53"/>
    <w:multiLevelType w:val="hybridMultilevel"/>
    <w:tmpl w:val="16785B7C"/>
    <w:lvl w:ilvl="0" w:tplc="08090003">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C705A9"/>
    <w:multiLevelType w:val="hybridMultilevel"/>
    <w:tmpl w:val="90F44C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B65B20"/>
    <w:multiLevelType w:val="hybridMultilevel"/>
    <w:tmpl w:val="2F8C5CD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CB686C"/>
    <w:multiLevelType w:val="hybridMultilevel"/>
    <w:tmpl w:val="71149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A4FA6"/>
    <w:multiLevelType w:val="hybridMultilevel"/>
    <w:tmpl w:val="CB527C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83131BF"/>
    <w:multiLevelType w:val="hybridMultilevel"/>
    <w:tmpl w:val="67F21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F23292"/>
    <w:multiLevelType w:val="hybridMultilevel"/>
    <w:tmpl w:val="A6C2125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DD76FF3"/>
    <w:multiLevelType w:val="multilevel"/>
    <w:tmpl w:val="63BA63EC"/>
    <w:lvl w:ilvl="0">
      <w:start w:val="1"/>
      <w:numFmt w:val="upperLetter"/>
      <w:lvlRestart w:val="0"/>
      <w:pStyle w:val="NumPar1"/>
      <w:lvlText w:val="%1."/>
      <w:lvlJc w:val="left"/>
      <w:pPr>
        <w:tabs>
          <w:tab w:val="num" w:pos="850"/>
        </w:tabs>
        <w:ind w:left="850" w:hanging="850"/>
      </w:pPr>
      <w:rPr>
        <w:rFonts w:asciiTheme="minorHAnsi" w:eastAsia="Times New Roman" w:hAnsiTheme="minorHAnsi" w:cs="Times New Roman" w:hint="default"/>
        <w:b/>
        <w:i w:val="0"/>
      </w:rPr>
    </w:lvl>
    <w:lvl w:ilvl="1">
      <w:start w:val="1"/>
      <w:numFmt w:val="decimal"/>
      <w:pStyle w:val="NumPar2"/>
      <w:lvlText w:val="%1.%2."/>
      <w:lvlJc w:val="left"/>
      <w:pPr>
        <w:tabs>
          <w:tab w:val="num" w:pos="850"/>
        </w:tabs>
        <w:ind w:left="850" w:hanging="850"/>
      </w:pPr>
      <w:rPr>
        <w:rFonts w:cs="Times New Roman"/>
        <w:b/>
        <w:i w:val="0"/>
      </w:rPr>
    </w:lvl>
    <w:lvl w:ilvl="2">
      <w:start w:val="1"/>
      <w:numFmt w:val="decimal"/>
      <w:pStyle w:val="NumPar3"/>
      <w:lvlText w:val="%1.%2.%3."/>
      <w:lvlJc w:val="left"/>
      <w:pPr>
        <w:tabs>
          <w:tab w:val="num" w:pos="850"/>
        </w:tabs>
        <w:ind w:left="850" w:hanging="850"/>
      </w:pPr>
      <w:rPr>
        <w:rFonts w:cs="Times New Roman"/>
        <w:b/>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29"/>
  </w:num>
  <w:num w:numId="3">
    <w:abstractNumId w:val="23"/>
  </w:num>
  <w:num w:numId="4">
    <w:abstractNumId w:val="27"/>
  </w:num>
  <w:num w:numId="5">
    <w:abstractNumId w:val="10"/>
  </w:num>
  <w:num w:numId="6">
    <w:abstractNumId w:val="5"/>
  </w:num>
  <w:num w:numId="7">
    <w:abstractNumId w:val="26"/>
  </w:num>
  <w:num w:numId="8">
    <w:abstractNumId w:val="16"/>
  </w:num>
  <w:num w:numId="9">
    <w:abstractNumId w:val="4"/>
  </w:num>
  <w:num w:numId="10">
    <w:abstractNumId w:val="6"/>
  </w:num>
  <w:num w:numId="11">
    <w:abstractNumId w:val="7"/>
  </w:num>
  <w:num w:numId="12">
    <w:abstractNumId w:val="2"/>
  </w:num>
  <w:num w:numId="13">
    <w:abstractNumId w:val="28"/>
  </w:num>
  <w:num w:numId="14">
    <w:abstractNumId w:val="8"/>
  </w:num>
  <w:num w:numId="15">
    <w:abstractNumId w:val="3"/>
  </w:num>
  <w:num w:numId="16">
    <w:abstractNumId w:val="20"/>
  </w:num>
  <w:num w:numId="17">
    <w:abstractNumId w:val="12"/>
  </w:num>
  <w:num w:numId="18">
    <w:abstractNumId w:val="18"/>
  </w:num>
  <w:num w:numId="19">
    <w:abstractNumId w:val="9"/>
  </w:num>
  <w:num w:numId="20">
    <w:abstractNumId w:val="24"/>
  </w:num>
  <w:num w:numId="21">
    <w:abstractNumId w:val="15"/>
  </w:num>
  <w:num w:numId="22">
    <w:abstractNumId w:val="22"/>
  </w:num>
  <w:num w:numId="23">
    <w:abstractNumId w:val="11"/>
  </w:num>
  <w:num w:numId="24">
    <w:abstractNumId w:val="25"/>
  </w:num>
  <w:num w:numId="25">
    <w:abstractNumId w:val="14"/>
  </w:num>
  <w:num w:numId="26">
    <w:abstractNumId w:val="17"/>
  </w:num>
  <w:num w:numId="27">
    <w:abstractNumId w:val="21"/>
  </w:num>
  <w:num w:numId="28">
    <w:abstractNumId w:val="1"/>
  </w:num>
  <w:num w:numId="29">
    <w:abstractNumId w:val="13"/>
  </w:num>
  <w:num w:numId="3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CD"/>
    <w:rsid w:val="000002C0"/>
    <w:rsid w:val="000003CA"/>
    <w:rsid w:val="00000686"/>
    <w:rsid w:val="0000148C"/>
    <w:rsid w:val="00001688"/>
    <w:rsid w:val="0000222C"/>
    <w:rsid w:val="00002691"/>
    <w:rsid w:val="00004947"/>
    <w:rsid w:val="00005613"/>
    <w:rsid w:val="000057D5"/>
    <w:rsid w:val="0001127D"/>
    <w:rsid w:val="000124AF"/>
    <w:rsid w:val="00013CD7"/>
    <w:rsid w:val="00014B83"/>
    <w:rsid w:val="0001518B"/>
    <w:rsid w:val="00015A65"/>
    <w:rsid w:val="00015E83"/>
    <w:rsid w:val="00016182"/>
    <w:rsid w:val="0001656F"/>
    <w:rsid w:val="00016BC2"/>
    <w:rsid w:val="00020261"/>
    <w:rsid w:val="0002081D"/>
    <w:rsid w:val="0002191E"/>
    <w:rsid w:val="000239AD"/>
    <w:rsid w:val="00023D8D"/>
    <w:rsid w:val="00023DAC"/>
    <w:rsid w:val="00025856"/>
    <w:rsid w:val="00026509"/>
    <w:rsid w:val="000278F9"/>
    <w:rsid w:val="00030C8D"/>
    <w:rsid w:val="00030D25"/>
    <w:rsid w:val="00031134"/>
    <w:rsid w:val="000315C3"/>
    <w:rsid w:val="00033A89"/>
    <w:rsid w:val="00033B8B"/>
    <w:rsid w:val="00034E6B"/>
    <w:rsid w:val="00035102"/>
    <w:rsid w:val="0003704C"/>
    <w:rsid w:val="000406AC"/>
    <w:rsid w:val="000409E2"/>
    <w:rsid w:val="000428D1"/>
    <w:rsid w:val="0004355E"/>
    <w:rsid w:val="0004360D"/>
    <w:rsid w:val="00043A09"/>
    <w:rsid w:val="00044226"/>
    <w:rsid w:val="00045715"/>
    <w:rsid w:val="000476FE"/>
    <w:rsid w:val="00050291"/>
    <w:rsid w:val="000520C8"/>
    <w:rsid w:val="00053ADD"/>
    <w:rsid w:val="00054497"/>
    <w:rsid w:val="000544A5"/>
    <w:rsid w:val="00056059"/>
    <w:rsid w:val="00056482"/>
    <w:rsid w:val="00056E55"/>
    <w:rsid w:val="000570DE"/>
    <w:rsid w:val="00060E1F"/>
    <w:rsid w:val="00060F44"/>
    <w:rsid w:val="00062849"/>
    <w:rsid w:val="00063A82"/>
    <w:rsid w:val="00063C8E"/>
    <w:rsid w:val="00065EC7"/>
    <w:rsid w:val="00065FDD"/>
    <w:rsid w:val="00066C56"/>
    <w:rsid w:val="00067F0A"/>
    <w:rsid w:val="00072DC6"/>
    <w:rsid w:val="00072DD0"/>
    <w:rsid w:val="000745D3"/>
    <w:rsid w:val="000768B3"/>
    <w:rsid w:val="000771EC"/>
    <w:rsid w:val="00077ADC"/>
    <w:rsid w:val="00080AE2"/>
    <w:rsid w:val="00080D76"/>
    <w:rsid w:val="000842B5"/>
    <w:rsid w:val="00085391"/>
    <w:rsid w:val="00086835"/>
    <w:rsid w:val="00086D6A"/>
    <w:rsid w:val="00090071"/>
    <w:rsid w:val="00090416"/>
    <w:rsid w:val="00090F0E"/>
    <w:rsid w:val="0009408A"/>
    <w:rsid w:val="00095C52"/>
    <w:rsid w:val="00096D3A"/>
    <w:rsid w:val="000A0413"/>
    <w:rsid w:val="000A088F"/>
    <w:rsid w:val="000A49C2"/>
    <w:rsid w:val="000A4E24"/>
    <w:rsid w:val="000A648A"/>
    <w:rsid w:val="000B1558"/>
    <w:rsid w:val="000B15EA"/>
    <w:rsid w:val="000B178C"/>
    <w:rsid w:val="000B1B5B"/>
    <w:rsid w:val="000B2145"/>
    <w:rsid w:val="000B2FD5"/>
    <w:rsid w:val="000B6EE7"/>
    <w:rsid w:val="000B728A"/>
    <w:rsid w:val="000C0D07"/>
    <w:rsid w:val="000C2936"/>
    <w:rsid w:val="000C344F"/>
    <w:rsid w:val="000C41A3"/>
    <w:rsid w:val="000C4C5B"/>
    <w:rsid w:val="000C5473"/>
    <w:rsid w:val="000C5C6F"/>
    <w:rsid w:val="000C66C3"/>
    <w:rsid w:val="000C7050"/>
    <w:rsid w:val="000C7CCA"/>
    <w:rsid w:val="000D0EB2"/>
    <w:rsid w:val="000D11BD"/>
    <w:rsid w:val="000D12BA"/>
    <w:rsid w:val="000D1AC1"/>
    <w:rsid w:val="000D257F"/>
    <w:rsid w:val="000D4212"/>
    <w:rsid w:val="000D57C2"/>
    <w:rsid w:val="000D65FD"/>
    <w:rsid w:val="000D74E5"/>
    <w:rsid w:val="000D7A73"/>
    <w:rsid w:val="000D7C1B"/>
    <w:rsid w:val="000E137C"/>
    <w:rsid w:val="000E1994"/>
    <w:rsid w:val="000E4E5C"/>
    <w:rsid w:val="000E73BE"/>
    <w:rsid w:val="000E7CAB"/>
    <w:rsid w:val="000F1075"/>
    <w:rsid w:val="000F1B31"/>
    <w:rsid w:val="000F2665"/>
    <w:rsid w:val="000F2D60"/>
    <w:rsid w:val="000F30F8"/>
    <w:rsid w:val="000F39FC"/>
    <w:rsid w:val="000F3C94"/>
    <w:rsid w:val="000F46B5"/>
    <w:rsid w:val="000F5022"/>
    <w:rsid w:val="000F555D"/>
    <w:rsid w:val="001015D1"/>
    <w:rsid w:val="00101E94"/>
    <w:rsid w:val="0010287C"/>
    <w:rsid w:val="00102E5E"/>
    <w:rsid w:val="0010424E"/>
    <w:rsid w:val="00105132"/>
    <w:rsid w:val="00105C01"/>
    <w:rsid w:val="00106C13"/>
    <w:rsid w:val="00106C5A"/>
    <w:rsid w:val="0011029B"/>
    <w:rsid w:val="0011077C"/>
    <w:rsid w:val="00110EF7"/>
    <w:rsid w:val="00111B62"/>
    <w:rsid w:val="00111CAC"/>
    <w:rsid w:val="00112E06"/>
    <w:rsid w:val="0011434B"/>
    <w:rsid w:val="00116215"/>
    <w:rsid w:val="00116532"/>
    <w:rsid w:val="0011685F"/>
    <w:rsid w:val="001218DF"/>
    <w:rsid w:val="00124FEE"/>
    <w:rsid w:val="00125CB3"/>
    <w:rsid w:val="00130B56"/>
    <w:rsid w:val="001319C5"/>
    <w:rsid w:val="00131E55"/>
    <w:rsid w:val="00133163"/>
    <w:rsid w:val="001339D7"/>
    <w:rsid w:val="00134779"/>
    <w:rsid w:val="00135D8D"/>
    <w:rsid w:val="00136F0F"/>
    <w:rsid w:val="00141886"/>
    <w:rsid w:val="00141ECF"/>
    <w:rsid w:val="00143124"/>
    <w:rsid w:val="00143400"/>
    <w:rsid w:val="001439D9"/>
    <w:rsid w:val="0014556A"/>
    <w:rsid w:val="0014572E"/>
    <w:rsid w:val="00146FE2"/>
    <w:rsid w:val="001473C6"/>
    <w:rsid w:val="001503EF"/>
    <w:rsid w:val="00153209"/>
    <w:rsid w:val="0015414D"/>
    <w:rsid w:val="00154655"/>
    <w:rsid w:val="0015469A"/>
    <w:rsid w:val="00155F1B"/>
    <w:rsid w:val="001624C5"/>
    <w:rsid w:val="00163CA7"/>
    <w:rsid w:val="00165211"/>
    <w:rsid w:val="0016710F"/>
    <w:rsid w:val="00170A43"/>
    <w:rsid w:val="00171CE9"/>
    <w:rsid w:val="00172641"/>
    <w:rsid w:val="0017297F"/>
    <w:rsid w:val="00172F02"/>
    <w:rsid w:val="00172F09"/>
    <w:rsid w:val="00173797"/>
    <w:rsid w:val="00175376"/>
    <w:rsid w:val="00176328"/>
    <w:rsid w:val="00183481"/>
    <w:rsid w:val="001834D7"/>
    <w:rsid w:val="00183F20"/>
    <w:rsid w:val="00184F47"/>
    <w:rsid w:val="00186254"/>
    <w:rsid w:val="001867D2"/>
    <w:rsid w:val="00186EF8"/>
    <w:rsid w:val="00191323"/>
    <w:rsid w:val="001931F5"/>
    <w:rsid w:val="00193DCF"/>
    <w:rsid w:val="001941F9"/>
    <w:rsid w:val="00195FE1"/>
    <w:rsid w:val="00196054"/>
    <w:rsid w:val="00196A7B"/>
    <w:rsid w:val="00196E22"/>
    <w:rsid w:val="00197A9A"/>
    <w:rsid w:val="001A0586"/>
    <w:rsid w:val="001A0F17"/>
    <w:rsid w:val="001A1667"/>
    <w:rsid w:val="001A1A9E"/>
    <w:rsid w:val="001A34E6"/>
    <w:rsid w:val="001A3522"/>
    <w:rsid w:val="001A3F3B"/>
    <w:rsid w:val="001A49B4"/>
    <w:rsid w:val="001A5B13"/>
    <w:rsid w:val="001A5D45"/>
    <w:rsid w:val="001A6B72"/>
    <w:rsid w:val="001A73BF"/>
    <w:rsid w:val="001B5820"/>
    <w:rsid w:val="001B6406"/>
    <w:rsid w:val="001B7640"/>
    <w:rsid w:val="001C102F"/>
    <w:rsid w:val="001C15AA"/>
    <w:rsid w:val="001C5155"/>
    <w:rsid w:val="001C7ADF"/>
    <w:rsid w:val="001D036D"/>
    <w:rsid w:val="001D04C5"/>
    <w:rsid w:val="001D1636"/>
    <w:rsid w:val="001D3F47"/>
    <w:rsid w:val="001D5356"/>
    <w:rsid w:val="001D5BDF"/>
    <w:rsid w:val="001D64DC"/>
    <w:rsid w:val="001D6805"/>
    <w:rsid w:val="001D694D"/>
    <w:rsid w:val="001D7584"/>
    <w:rsid w:val="001D77D7"/>
    <w:rsid w:val="001E0298"/>
    <w:rsid w:val="001E1143"/>
    <w:rsid w:val="001E13A0"/>
    <w:rsid w:val="001E1BD9"/>
    <w:rsid w:val="001E3933"/>
    <w:rsid w:val="001E546F"/>
    <w:rsid w:val="001E7131"/>
    <w:rsid w:val="001E7881"/>
    <w:rsid w:val="001F1132"/>
    <w:rsid w:val="001F1CB6"/>
    <w:rsid w:val="001F504F"/>
    <w:rsid w:val="0020005A"/>
    <w:rsid w:val="00200BAE"/>
    <w:rsid w:val="002019A2"/>
    <w:rsid w:val="002019ED"/>
    <w:rsid w:val="00201ADC"/>
    <w:rsid w:val="002023E5"/>
    <w:rsid w:val="0020526D"/>
    <w:rsid w:val="00205862"/>
    <w:rsid w:val="00205C4A"/>
    <w:rsid w:val="00207780"/>
    <w:rsid w:val="002100F7"/>
    <w:rsid w:val="00210108"/>
    <w:rsid w:val="00210FEC"/>
    <w:rsid w:val="0021116B"/>
    <w:rsid w:val="00211190"/>
    <w:rsid w:val="00212ECD"/>
    <w:rsid w:val="00214191"/>
    <w:rsid w:val="00214441"/>
    <w:rsid w:val="002151DD"/>
    <w:rsid w:val="00216242"/>
    <w:rsid w:val="002176D9"/>
    <w:rsid w:val="00220387"/>
    <w:rsid w:val="002224D4"/>
    <w:rsid w:val="0022287B"/>
    <w:rsid w:val="00222B04"/>
    <w:rsid w:val="0022680E"/>
    <w:rsid w:val="0022744B"/>
    <w:rsid w:val="002277EA"/>
    <w:rsid w:val="00227D12"/>
    <w:rsid w:val="0023024B"/>
    <w:rsid w:val="00230FD5"/>
    <w:rsid w:val="00232FBC"/>
    <w:rsid w:val="002338C9"/>
    <w:rsid w:val="00233C68"/>
    <w:rsid w:val="002345DE"/>
    <w:rsid w:val="00236D7E"/>
    <w:rsid w:val="0024082E"/>
    <w:rsid w:val="00240F91"/>
    <w:rsid w:val="002418C6"/>
    <w:rsid w:val="00241911"/>
    <w:rsid w:val="00242103"/>
    <w:rsid w:val="0024390E"/>
    <w:rsid w:val="00244774"/>
    <w:rsid w:val="002451BB"/>
    <w:rsid w:val="0024793E"/>
    <w:rsid w:val="002508A5"/>
    <w:rsid w:val="002526B4"/>
    <w:rsid w:val="0025422D"/>
    <w:rsid w:val="002563F2"/>
    <w:rsid w:val="00256E6F"/>
    <w:rsid w:val="00257245"/>
    <w:rsid w:val="0025793E"/>
    <w:rsid w:val="002615A0"/>
    <w:rsid w:val="00261B7A"/>
    <w:rsid w:val="002631D9"/>
    <w:rsid w:val="002633BB"/>
    <w:rsid w:val="002642E9"/>
    <w:rsid w:val="00266C70"/>
    <w:rsid w:val="00267C49"/>
    <w:rsid w:val="00271005"/>
    <w:rsid w:val="00271177"/>
    <w:rsid w:val="00271CE4"/>
    <w:rsid w:val="00271E23"/>
    <w:rsid w:val="0027211F"/>
    <w:rsid w:val="00273774"/>
    <w:rsid w:val="0027500D"/>
    <w:rsid w:val="00275987"/>
    <w:rsid w:val="00282DD2"/>
    <w:rsid w:val="00282F33"/>
    <w:rsid w:val="002832F4"/>
    <w:rsid w:val="00283795"/>
    <w:rsid w:val="00285EEC"/>
    <w:rsid w:val="002861FB"/>
    <w:rsid w:val="00286278"/>
    <w:rsid w:val="0028680E"/>
    <w:rsid w:val="00290041"/>
    <w:rsid w:val="002910D1"/>
    <w:rsid w:val="002926A8"/>
    <w:rsid w:val="00294304"/>
    <w:rsid w:val="002946BF"/>
    <w:rsid w:val="00296A2E"/>
    <w:rsid w:val="002979AA"/>
    <w:rsid w:val="002A158E"/>
    <w:rsid w:val="002A1924"/>
    <w:rsid w:val="002A1C3F"/>
    <w:rsid w:val="002A471A"/>
    <w:rsid w:val="002A54F2"/>
    <w:rsid w:val="002A5E7D"/>
    <w:rsid w:val="002A6436"/>
    <w:rsid w:val="002A70BB"/>
    <w:rsid w:val="002A7150"/>
    <w:rsid w:val="002A776A"/>
    <w:rsid w:val="002B1889"/>
    <w:rsid w:val="002C25E7"/>
    <w:rsid w:val="002C3493"/>
    <w:rsid w:val="002C48C7"/>
    <w:rsid w:val="002C4A9D"/>
    <w:rsid w:val="002C5119"/>
    <w:rsid w:val="002D0A29"/>
    <w:rsid w:val="002D1D0B"/>
    <w:rsid w:val="002D1FE8"/>
    <w:rsid w:val="002D2AC5"/>
    <w:rsid w:val="002D4802"/>
    <w:rsid w:val="002D5DFC"/>
    <w:rsid w:val="002D6816"/>
    <w:rsid w:val="002D6A35"/>
    <w:rsid w:val="002D7EA4"/>
    <w:rsid w:val="002E09C0"/>
    <w:rsid w:val="002E2D59"/>
    <w:rsid w:val="002E39FC"/>
    <w:rsid w:val="002E4331"/>
    <w:rsid w:val="002E4E55"/>
    <w:rsid w:val="002E559C"/>
    <w:rsid w:val="002E6464"/>
    <w:rsid w:val="002E7281"/>
    <w:rsid w:val="002F0B51"/>
    <w:rsid w:val="002F193B"/>
    <w:rsid w:val="002F22F4"/>
    <w:rsid w:val="002F2A95"/>
    <w:rsid w:val="002F2C47"/>
    <w:rsid w:val="002F2F1C"/>
    <w:rsid w:val="002F2FCE"/>
    <w:rsid w:val="002F4C8D"/>
    <w:rsid w:val="002F4FC2"/>
    <w:rsid w:val="002F594E"/>
    <w:rsid w:val="002F5C00"/>
    <w:rsid w:val="002F5DCE"/>
    <w:rsid w:val="002F5F4F"/>
    <w:rsid w:val="003004DF"/>
    <w:rsid w:val="00300D99"/>
    <w:rsid w:val="0030348F"/>
    <w:rsid w:val="00304477"/>
    <w:rsid w:val="00304D06"/>
    <w:rsid w:val="00305ABA"/>
    <w:rsid w:val="00306080"/>
    <w:rsid w:val="00311C6F"/>
    <w:rsid w:val="00312689"/>
    <w:rsid w:val="00312CF5"/>
    <w:rsid w:val="00312FE6"/>
    <w:rsid w:val="00313DE5"/>
    <w:rsid w:val="003151A2"/>
    <w:rsid w:val="003153C9"/>
    <w:rsid w:val="003168E0"/>
    <w:rsid w:val="00321338"/>
    <w:rsid w:val="003226B4"/>
    <w:rsid w:val="003244C0"/>
    <w:rsid w:val="00325561"/>
    <w:rsid w:val="003277D1"/>
    <w:rsid w:val="003319B5"/>
    <w:rsid w:val="003344A4"/>
    <w:rsid w:val="003354D4"/>
    <w:rsid w:val="00336960"/>
    <w:rsid w:val="003377BB"/>
    <w:rsid w:val="003418C1"/>
    <w:rsid w:val="0034365C"/>
    <w:rsid w:val="0034415F"/>
    <w:rsid w:val="003445BA"/>
    <w:rsid w:val="00346812"/>
    <w:rsid w:val="00351C2C"/>
    <w:rsid w:val="00351FB4"/>
    <w:rsid w:val="00355F2C"/>
    <w:rsid w:val="003571A4"/>
    <w:rsid w:val="0036050A"/>
    <w:rsid w:val="003609E3"/>
    <w:rsid w:val="003627DC"/>
    <w:rsid w:val="003633AC"/>
    <w:rsid w:val="0036592A"/>
    <w:rsid w:val="00365D64"/>
    <w:rsid w:val="00367E7D"/>
    <w:rsid w:val="003705F9"/>
    <w:rsid w:val="0037175E"/>
    <w:rsid w:val="00371B56"/>
    <w:rsid w:val="00373563"/>
    <w:rsid w:val="00374F43"/>
    <w:rsid w:val="00375834"/>
    <w:rsid w:val="00375B15"/>
    <w:rsid w:val="003767DE"/>
    <w:rsid w:val="00376C9B"/>
    <w:rsid w:val="00376D2F"/>
    <w:rsid w:val="00376F6F"/>
    <w:rsid w:val="00377176"/>
    <w:rsid w:val="00380B76"/>
    <w:rsid w:val="00384E78"/>
    <w:rsid w:val="00391146"/>
    <w:rsid w:val="00392E90"/>
    <w:rsid w:val="00394B7F"/>
    <w:rsid w:val="003950CF"/>
    <w:rsid w:val="00395565"/>
    <w:rsid w:val="00395D38"/>
    <w:rsid w:val="00396E23"/>
    <w:rsid w:val="003A103E"/>
    <w:rsid w:val="003A1A90"/>
    <w:rsid w:val="003A1AE9"/>
    <w:rsid w:val="003A23F3"/>
    <w:rsid w:val="003A3FF3"/>
    <w:rsid w:val="003A4214"/>
    <w:rsid w:val="003A619B"/>
    <w:rsid w:val="003A7DFF"/>
    <w:rsid w:val="003B28BE"/>
    <w:rsid w:val="003B4C25"/>
    <w:rsid w:val="003B58C6"/>
    <w:rsid w:val="003B5927"/>
    <w:rsid w:val="003B5EC6"/>
    <w:rsid w:val="003B5F31"/>
    <w:rsid w:val="003B6F4C"/>
    <w:rsid w:val="003C25A8"/>
    <w:rsid w:val="003C3266"/>
    <w:rsid w:val="003C369C"/>
    <w:rsid w:val="003D0661"/>
    <w:rsid w:val="003D0A08"/>
    <w:rsid w:val="003D5DF6"/>
    <w:rsid w:val="003D7911"/>
    <w:rsid w:val="003E0C57"/>
    <w:rsid w:val="003E1989"/>
    <w:rsid w:val="003E3CE2"/>
    <w:rsid w:val="003E5399"/>
    <w:rsid w:val="003E58DE"/>
    <w:rsid w:val="003E68AE"/>
    <w:rsid w:val="003E690E"/>
    <w:rsid w:val="003E6AFA"/>
    <w:rsid w:val="003E7A5C"/>
    <w:rsid w:val="003F070D"/>
    <w:rsid w:val="003F0D03"/>
    <w:rsid w:val="003F1989"/>
    <w:rsid w:val="003F213A"/>
    <w:rsid w:val="003F30F7"/>
    <w:rsid w:val="003F3284"/>
    <w:rsid w:val="003F5350"/>
    <w:rsid w:val="00400A98"/>
    <w:rsid w:val="004011E7"/>
    <w:rsid w:val="00401E38"/>
    <w:rsid w:val="00402250"/>
    <w:rsid w:val="00402668"/>
    <w:rsid w:val="00405676"/>
    <w:rsid w:val="00405CA7"/>
    <w:rsid w:val="00413198"/>
    <w:rsid w:val="00415180"/>
    <w:rsid w:val="00415769"/>
    <w:rsid w:val="00415EBD"/>
    <w:rsid w:val="004163B7"/>
    <w:rsid w:val="004167A5"/>
    <w:rsid w:val="00416A65"/>
    <w:rsid w:val="00420458"/>
    <w:rsid w:val="00420B5E"/>
    <w:rsid w:val="00423521"/>
    <w:rsid w:val="0042785A"/>
    <w:rsid w:val="00427A23"/>
    <w:rsid w:val="00432F16"/>
    <w:rsid w:val="00433B67"/>
    <w:rsid w:val="00434EBE"/>
    <w:rsid w:val="00435362"/>
    <w:rsid w:val="0043589A"/>
    <w:rsid w:val="00437183"/>
    <w:rsid w:val="0043742C"/>
    <w:rsid w:val="004402D2"/>
    <w:rsid w:val="0044412C"/>
    <w:rsid w:val="0044428E"/>
    <w:rsid w:val="00444597"/>
    <w:rsid w:val="00445626"/>
    <w:rsid w:val="0045318E"/>
    <w:rsid w:val="004569A1"/>
    <w:rsid w:val="00460B8E"/>
    <w:rsid w:val="00461C56"/>
    <w:rsid w:val="00461DF9"/>
    <w:rsid w:val="004623DD"/>
    <w:rsid w:val="00462ACD"/>
    <w:rsid w:val="00462C07"/>
    <w:rsid w:val="00463F34"/>
    <w:rsid w:val="00464F7B"/>
    <w:rsid w:val="0046567B"/>
    <w:rsid w:val="004662BF"/>
    <w:rsid w:val="00466924"/>
    <w:rsid w:val="004672F6"/>
    <w:rsid w:val="0047059C"/>
    <w:rsid w:val="00470D71"/>
    <w:rsid w:val="004717E3"/>
    <w:rsid w:val="00471A68"/>
    <w:rsid w:val="00471EFA"/>
    <w:rsid w:val="00472BAC"/>
    <w:rsid w:val="004733EB"/>
    <w:rsid w:val="00477426"/>
    <w:rsid w:val="00477F1C"/>
    <w:rsid w:val="00477FC6"/>
    <w:rsid w:val="00480ED3"/>
    <w:rsid w:val="00481287"/>
    <w:rsid w:val="004816D7"/>
    <w:rsid w:val="00482C17"/>
    <w:rsid w:val="0048343A"/>
    <w:rsid w:val="00484972"/>
    <w:rsid w:val="004851E7"/>
    <w:rsid w:val="004852A7"/>
    <w:rsid w:val="00485A07"/>
    <w:rsid w:val="004864EE"/>
    <w:rsid w:val="004867F0"/>
    <w:rsid w:val="00486879"/>
    <w:rsid w:val="00487795"/>
    <w:rsid w:val="00491092"/>
    <w:rsid w:val="004912B7"/>
    <w:rsid w:val="004918A6"/>
    <w:rsid w:val="00493921"/>
    <w:rsid w:val="00497826"/>
    <w:rsid w:val="004A02D3"/>
    <w:rsid w:val="004A0B25"/>
    <w:rsid w:val="004A0C79"/>
    <w:rsid w:val="004A100B"/>
    <w:rsid w:val="004A1C31"/>
    <w:rsid w:val="004A306C"/>
    <w:rsid w:val="004A3321"/>
    <w:rsid w:val="004A3671"/>
    <w:rsid w:val="004A7F4C"/>
    <w:rsid w:val="004B050D"/>
    <w:rsid w:val="004B1F86"/>
    <w:rsid w:val="004B3857"/>
    <w:rsid w:val="004B3EA2"/>
    <w:rsid w:val="004B4FA2"/>
    <w:rsid w:val="004B50F4"/>
    <w:rsid w:val="004B5B00"/>
    <w:rsid w:val="004C06C5"/>
    <w:rsid w:val="004C0DE0"/>
    <w:rsid w:val="004C1AE3"/>
    <w:rsid w:val="004C31EB"/>
    <w:rsid w:val="004C379D"/>
    <w:rsid w:val="004C447A"/>
    <w:rsid w:val="004C7018"/>
    <w:rsid w:val="004D04AD"/>
    <w:rsid w:val="004D54A0"/>
    <w:rsid w:val="004D6D39"/>
    <w:rsid w:val="004D6D6E"/>
    <w:rsid w:val="004D7037"/>
    <w:rsid w:val="004E05AE"/>
    <w:rsid w:val="004E08F1"/>
    <w:rsid w:val="004E0FB3"/>
    <w:rsid w:val="004E149D"/>
    <w:rsid w:val="004E26A6"/>
    <w:rsid w:val="004E58EF"/>
    <w:rsid w:val="004E71B3"/>
    <w:rsid w:val="004E7A85"/>
    <w:rsid w:val="004F3E10"/>
    <w:rsid w:val="004F41BC"/>
    <w:rsid w:val="004F4AAB"/>
    <w:rsid w:val="004F4E2F"/>
    <w:rsid w:val="004F55C3"/>
    <w:rsid w:val="004F6FB2"/>
    <w:rsid w:val="004F70E1"/>
    <w:rsid w:val="004F7618"/>
    <w:rsid w:val="0050293B"/>
    <w:rsid w:val="00502AA8"/>
    <w:rsid w:val="00502D3B"/>
    <w:rsid w:val="00505E40"/>
    <w:rsid w:val="00505F3C"/>
    <w:rsid w:val="00506BC8"/>
    <w:rsid w:val="00507B2B"/>
    <w:rsid w:val="00507F26"/>
    <w:rsid w:val="00510006"/>
    <w:rsid w:val="005113BA"/>
    <w:rsid w:val="0051143E"/>
    <w:rsid w:val="005137BF"/>
    <w:rsid w:val="00517E0C"/>
    <w:rsid w:val="00520EB9"/>
    <w:rsid w:val="00521A5B"/>
    <w:rsid w:val="0052470C"/>
    <w:rsid w:val="00526699"/>
    <w:rsid w:val="005268DB"/>
    <w:rsid w:val="005268DD"/>
    <w:rsid w:val="005275B3"/>
    <w:rsid w:val="005300CD"/>
    <w:rsid w:val="00530E0F"/>
    <w:rsid w:val="00534A73"/>
    <w:rsid w:val="00535E2B"/>
    <w:rsid w:val="00541E6B"/>
    <w:rsid w:val="005422E0"/>
    <w:rsid w:val="00545297"/>
    <w:rsid w:val="00545550"/>
    <w:rsid w:val="0054574A"/>
    <w:rsid w:val="005528D5"/>
    <w:rsid w:val="00553508"/>
    <w:rsid w:val="00553F11"/>
    <w:rsid w:val="00554B66"/>
    <w:rsid w:val="005564AF"/>
    <w:rsid w:val="00556589"/>
    <w:rsid w:val="00556D1E"/>
    <w:rsid w:val="00560BDD"/>
    <w:rsid w:val="005636EB"/>
    <w:rsid w:val="00564445"/>
    <w:rsid w:val="005647BF"/>
    <w:rsid w:val="0056489A"/>
    <w:rsid w:val="005653CC"/>
    <w:rsid w:val="005657E0"/>
    <w:rsid w:val="005657EC"/>
    <w:rsid w:val="0056593F"/>
    <w:rsid w:val="0056756F"/>
    <w:rsid w:val="005705D2"/>
    <w:rsid w:val="00571A78"/>
    <w:rsid w:val="00572622"/>
    <w:rsid w:val="00572E76"/>
    <w:rsid w:val="0057348F"/>
    <w:rsid w:val="00576231"/>
    <w:rsid w:val="00577339"/>
    <w:rsid w:val="00577B86"/>
    <w:rsid w:val="00577F6B"/>
    <w:rsid w:val="00580D49"/>
    <w:rsid w:val="005834A0"/>
    <w:rsid w:val="00585896"/>
    <w:rsid w:val="005863E3"/>
    <w:rsid w:val="0058657C"/>
    <w:rsid w:val="0058732F"/>
    <w:rsid w:val="00590F06"/>
    <w:rsid w:val="00593FE4"/>
    <w:rsid w:val="00594526"/>
    <w:rsid w:val="00594855"/>
    <w:rsid w:val="00594A86"/>
    <w:rsid w:val="0059536D"/>
    <w:rsid w:val="005955A8"/>
    <w:rsid w:val="00596130"/>
    <w:rsid w:val="0059639D"/>
    <w:rsid w:val="00597C7E"/>
    <w:rsid w:val="005A0B6D"/>
    <w:rsid w:val="005A16B0"/>
    <w:rsid w:val="005A688A"/>
    <w:rsid w:val="005A6EB4"/>
    <w:rsid w:val="005A768F"/>
    <w:rsid w:val="005B01FF"/>
    <w:rsid w:val="005B15B0"/>
    <w:rsid w:val="005B1C87"/>
    <w:rsid w:val="005B24AC"/>
    <w:rsid w:val="005B27FE"/>
    <w:rsid w:val="005B6DCB"/>
    <w:rsid w:val="005B6DF8"/>
    <w:rsid w:val="005B750F"/>
    <w:rsid w:val="005B7A76"/>
    <w:rsid w:val="005C1F14"/>
    <w:rsid w:val="005C2C2D"/>
    <w:rsid w:val="005C362E"/>
    <w:rsid w:val="005C3D23"/>
    <w:rsid w:val="005C4343"/>
    <w:rsid w:val="005C6A70"/>
    <w:rsid w:val="005C772B"/>
    <w:rsid w:val="005C78FB"/>
    <w:rsid w:val="005C7901"/>
    <w:rsid w:val="005C7D75"/>
    <w:rsid w:val="005D018F"/>
    <w:rsid w:val="005D02F7"/>
    <w:rsid w:val="005D061A"/>
    <w:rsid w:val="005D1966"/>
    <w:rsid w:val="005D2CB3"/>
    <w:rsid w:val="005D46CE"/>
    <w:rsid w:val="005D4715"/>
    <w:rsid w:val="005D4C29"/>
    <w:rsid w:val="005D5A34"/>
    <w:rsid w:val="005D76A8"/>
    <w:rsid w:val="005D77D3"/>
    <w:rsid w:val="005E0B62"/>
    <w:rsid w:val="005E2976"/>
    <w:rsid w:val="005E2FEF"/>
    <w:rsid w:val="005E3BAC"/>
    <w:rsid w:val="005E4B11"/>
    <w:rsid w:val="005E4DE4"/>
    <w:rsid w:val="005E51E1"/>
    <w:rsid w:val="005F024D"/>
    <w:rsid w:val="005F0419"/>
    <w:rsid w:val="005F09B2"/>
    <w:rsid w:val="005F0FD6"/>
    <w:rsid w:val="005F144D"/>
    <w:rsid w:val="005F18ED"/>
    <w:rsid w:val="005F2168"/>
    <w:rsid w:val="005F4472"/>
    <w:rsid w:val="005F46D1"/>
    <w:rsid w:val="005F4D8F"/>
    <w:rsid w:val="005F5D1E"/>
    <w:rsid w:val="006003F6"/>
    <w:rsid w:val="00600AD8"/>
    <w:rsid w:val="0060198F"/>
    <w:rsid w:val="00605B81"/>
    <w:rsid w:val="006070E0"/>
    <w:rsid w:val="00607211"/>
    <w:rsid w:val="00610067"/>
    <w:rsid w:val="00610DED"/>
    <w:rsid w:val="006136AB"/>
    <w:rsid w:val="006149CC"/>
    <w:rsid w:val="00616298"/>
    <w:rsid w:val="00617AD8"/>
    <w:rsid w:val="00620825"/>
    <w:rsid w:val="006213A5"/>
    <w:rsid w:val="00622119"/>
    <w:rsid w:val="00622479"/>
    <w:rsid w:val="006227E7"/>
    <w:rsid w:val="00622DCA"/>
    <w:rsid w:val="00623131"/>
    <w:rsid w:val="006232FD"/>
    <w:rsid w:val="00626421"/>
    <w:rsid w:val="0062732A"/>
    <w:rsid w:val="00631737"/>
    <w:rsid w:val="0063226D"/>
    <w:rsid w:val="0063228C"/>
    <w:rsid w:val="00633562"/>
    <w:rsid w:val="00634A42"/>
    <w:rsid w:val="0063672F"/>
    <w:rsid w:val="00642B49"/>
    <w:rsid w:val="00643CCE"/>
    <w:rsid w:val="00645827"/>
    <w:rsid w:val="006464B2"/>
    <w:rsid w:val="006464DF"/>
    <w:rsid w:val="006476D7"/>
    <w:rsid w:val="006532B2"/>
    <w:rsid w:val="00653933"/>
    <w:rsid w:val="00653FD2"/>
    <w:rsid w:val="00655639"/>
    <w:rsid w:val="006558A7"/>
    <w:rsid w:val="006558F2"/>
    <w:rsid w:val="00655ECF"/>
    <w:rsid w:val="006573CF"/>
    <w:rsid w:val="006574C0"/>
    <w:rsid w:val="006606AC"/>
    <w:rsid w:val="00660DA4"/>
    <w:rsid w:val="00661D21"/>
    <w:rsid w:val="00665306"/>
    <w:rsid w:val="006657E4"/>
    <w:rsid w:val="0066592D"/>
    <w:rsid w:val="00665F41"/>
    <w:rsid w:val="00665F95"/>
    <w:rsid w:val="00665F99"/>
    <w:rsid w:val="00667E80"/>
    <w:rsid w:val="00670122"/>
    <w:rsid w:val="0067024D"/>
    <w:rsid w:val="006707D5"/>
    <w:rsid w:val="00670D25"/>
    <w:rsid w:val="00671488"/>
    <w:rsid w:val="006717F4"/>
    <w:rsid w:val="00672211"/>
    <w:rsid w:val="006723F0"/>
    <w:rsid w:val="00674156"/>
    <w:rsid w:val="006741EC"/>
    <w:rsid w:val="00674376"/>
    <w:rsid w:val="00675403"/>
    <w:rsid w:val="006755BE"/>
    <w:rsid w:val="006755D7"/>
    <w:rsid w:val="006755FD"/>
    <w:rsid w:val="00675CF9"/>
    <w:rsid w:val="00675FC8"/>
    <w:rsid w:val="0067618F"/>
    <w:rsid w:val="00677DA5"/>
    <w:rsid w:val="00680197"/>
    <w:rsid w:val="00681A07"/>
    <w:rsid w:val="00682366"/>
    <w:rsid w:val="0068260D"/>
    <w:rsid w:val="00682697"/>
    <w:rsid w:val="006838F2"/>
    <w:rsid w:val="00683D16"/>
    <w:rsid w:val="0068411A"/>
    <w:rsid w:val="00685DE4"/>
    <w:rsid w:val="00687F30"/>
    <w:rsid w:val="00690042"/>
    <w:rsid w:val="006902D6"/>
    <w:rsid w:val="00690849"/>
    <w:rsid w:val="00690B54"/>
    <w:rsid w:val="00690D93"/>
    <w:rsid w:val="00694A17"/>
    <w:rsid w:val="006950F7"/>
    <w:rsid w:val="006974A5"/>
    <w:rsid w:val="00697782"/>
    <w:rsid w:val="006A2696"/>
    <w:rsid w:val="006A3AB7"/>
    <w:rsid w:val="006A43F4"/>
    <w:rsid w:val="006A6E8A"/>
    <w:rsid w:val="006B04EF"/>
    <w:rsid w:val="006B09D3"/>
    <w:rsid w:val="006B1D19"/>
    <w:rsid w:val="006B35D9"/>
    <w:rsid w:val="006B4551"/>
    <w:rsid w:val="006B4703"/>
    <w:rsid w:val="006B4AE2"/>
    <w:rsid w:val="006B52F4"/>
    <w:rsid w:val="006B56B2"/>
    <w:rsid w:val="006C272A"/>
    <w:rsid w:val="006C48F7"/>
    <w:rsid w:val="006C4FD0"/>
    <w:rsid w:val="006C502B"/>
    <w:rsid w:val="006C53F7"/>
    <w:rsid w:val="006C5740"/>
    <w:rsid w:val="006C6AAF"/>
    <w:rsid w:val="006C6B4C"/>
    <w:rsid w:val="006C6E68"/>
    <w:rsid w:val="006C70C0"/>
    <w:rsid w:val="006D38A8"/>
    <w:rsid w:val="006D3E47"/>
    <w:rsid w:val="006D5779"/>
    <w:rsid w:val="006D7E8A"/>
    <w:rsid w:val="006E1A69"/>
    <w:rsid w:val="006E1CEA"/>
    <w:rsid w:val="006E22E9"/>
    <w:rsid w:val="006E4A74"/>
    <w:rsid w:val="006E4CB6"/>
    <w:rsid w:val="006E5307"/>
    <w:rsid w:val="006E73CA"/>
    <w:rsid w:val="006F238A"/>
    <w:rsid w:val="006F2B11"/>
    <w:rsid w:val="006F3BBE"/>
    <w:rsid w:val="006F4398"/>
    <w:rsid w:val="006F56F9"/>
    <w:rsid w:val="0070038F"/>
    <w:rsid w:val="00702698"/>
    <w:rsid w:val="00704A9E"/>
    <w:rsid w:val="007053AA"/>
    <w:rsid w:val="00705420"/>
    <w:rsid w:val="007059BD"/>
    <w:rsid w:val="00706639"/>
    <w:rsid w:val="00706C4B"/>
    <w:rsid w:val="00710BC9"/>
    <w:rsid w:val="00712160"/>
    <w:rsid w:val="00715A33"/>
    <w:rsid w:val="00723B7D"/>
    <w:rsid w:val="007245A4"/>
    <w:rsid w:val="00724C22"/>
    <w:rsid w:val="00725FFE"/>
    <w:rsid w:val="00731488"/>
    <w:rsid w:val="00731E96"/>
    <w:rsid w:val="00731FE5"/>
    <w:rsid w:val="00734A91"/>
    <w:rsid w:val="00737C84"/>
    <w:rsid w:val="00740405"/>
    <w:rsid w:val="00740AC7"/>
    <w:rsid w:val="00741153"/>
    <w:rsid w:val="00741649"/>
    <w:rsid w:val="0074207C"/>
    <w:rsid w:val="00742967"/>
    <w:rsid w:val="0074304D"/>
    <w:rsid w:val="007441B4"/>
    <w:rsid w:val="00744B42"/>
    <w:rsid w:val="00744DF2"/>
    <w:rsid w:val="00746114"/>
    <w:rsid w:val="00747158"/>
    <w:rsid w:val="00747C83"/>
    <w:rsid w:val="00751B62"/>
    <w:rsid w:val="00751ED1"/>
    <w:rsid w:val="0075270A"/>
    <w:rsid w:val="00756CAE"/>
    <w:rsid w:val="00757AA5"/>
    <w:rsid w:val="00757AAF"/>
    <w:rsid w:val="00760DE0"/>
    <w:rsid w:val="00762E01"/>
    <w:rsid w:val="0076444A"/>
    <w:rsid w:val="00765454"/>
    <w:rsid w:val="007654B6"/>
    <w:rsid w:val="007678C7"/>
    <w:rsid w:val="00770041"/>
    <w:rsid w:val="00770AF9"/>
    <w:rsid w:val="0077343D"/>
    <w:rsid w:val="00774269"/>
    <w:rsid w:val="00774E9A"/>
    <w:rsid w:val="0077503A"/>
    <w:rsid w:val="0077754E"/>
    <w:rsid w:val="00777CC2"/>
    <w:rsid w:val="00777F91"/>
    <w:rsid w:val="007839C9"/>
    <w:rsid w:val="00784CBE"/>
    <w:rsid w:val="007851F0"/>
    <w:rsid w:val="00785C27"/>
    <w:rsid w:val="007860DF"/>
    <w:rsid w:val="007957CE"/>
    <w:rsid w:val="00796555"/>
    <w:rsid w:val="0079785A"/>
    <w:rsid w:val="00797C3D"/>
    <w:rsid w:val="007A086A"/>
    <w:rsid w:val="007A19F8"/>
    <w:rsid w:val="007A22EE"/>
    <w:rsid w:val="007A273E"/>
    <w:rsid w:val="007A2A01"/>
    <w:rsid w:val="007A76C3"/>
    <w:rsid w:val="007B04BA"/>
    <w:rsid w:val="007B13C7"/>
    <w:rsid w:val="007B5F97"/>
    <w:rsid w:val="007B798F"/>
    <w:rsid w:val="007C0112"/>
    <w:rsid w:val="007C69EB"/>
    <w:rsid w:val="007D07C1"/>
    <w:rsid w:val="007D0A2E"/>
    <w:rsid w:val="007D2943"/>
    <w:rsid w:val="007D2B26"/>
    <w:rsid w:val="007D6932"/>
    <w:rsid w:val="007D7276"/>
    <w:rsid w:val="007D7A68"/>
    <w:rsid w:val="007E17A5"/>
    <w:rsid w:val="007E22F8"/>
    <w:rsid w:val="007E2A8B"/>
    <w:rsid w:val="007E2F4D"/>
    <w:rsid w:val="007E3D34"/>
    <w:rsid w:val="007E4F61"/>
    <w:rsid w:val="007E7447"/>
    <w:rsid w:val="007F0639"/>
    <w:rsid w:val="007F12BE"/>
    <w:rsid w:val="007F2ACC"/>
    <w:rsid w:val="007F48B6"/>
    <w:rsid w:val="007F4F7C"/>
    <w:rsid w:val="007F5484"/>
    <w:rsid w:val="007F7724"/>
    <w:rsid w:val="007F7742"/>
    <w:rsid w:val="00801438"/>
    <w:rsid w:val="0080193A"/>
    <w:rsid w:val="00801970"/>
    <w:rsid w:val="00803132"/>
    <w:rsid w:val="00803BC3"/>
    <w:rsid w:val="00804091"/>
    <w:rsid w:val="0080465D"/>
    <w:rsid w:val="008046BB"/>
    <w:rsid w:val="008046D9"/>
    <w:rsid w:val="00805D8F"/>
    <w:rsid w:val="008060D8"/>
    <w:rsid w:val="00806822"/>
    <w:rsid w:val="00806AA7"/>
    <w:rsid w:val="00811E40"/>
    <w:rsid w:val="00812465"/>
    <w:rsid w:val="0081562F"/>
    <w:rsid w:val="00815E2B"/>
    <w:rsid w:val="00817D97"/>
    <w:rsid w:val="0082176A"/>
    <w:rsid w:val="00821911"/>
    <w:rsid w:val="008223A6"/>
    <w:rsid w:val="00822CF2"/>
    <w:rsid w:val="008233AE"/>
    <w:rsid w:val="008252FB"/>
    <w:rsid w:val="00825E62"/>
    <w:rsid w:val="00827C33"/>
    <w:rsid w:val="00831F14"/>
    <w:rsid w:val="008349AF"/>
    <w:rsid w:val="00835132"/>
    <w:rsid w:val="008370BB"/>
    <w:rsid w:val="00840A80"/>
    <w:rsid w:val="0084283D"/>
    <w:rsid w:val="008429AC"/>
    <w:rsid w:val="00842BCE"/>
    <w:rsid w:val="00842E5F"/>
    <w:rsid w:val="00842E77"/>
    <w:rsid w:val="00843951"/>
    <w:rsid w:val="0084658A"/>
    <w:rsid w:val="00846C78"/>
    <w:rsid w:val="008470CD"/>
    <w:rsid w:val="00847766"/>
    <w:rsid w:val="00847807"/>
    <w:rsid w:val="00847E32"/>
    <w:rsid w:val="00847EAC"/>
    <w:rsid w:val="00853130"/>
    <w:rsid w:val="00853364"/>
    <w:rsid w:val="00853618"/>
    <w:rsid w:val="00855DEA"/>
    <w:rsid w:val="00856941"/>
    <w:rsid w:val="008570BE"/>
    <w:rsid w:val="0085753C"/>
    <w:rsid w:val="00857C4B"/>
    <w:rsid w:val="00861E3A"/>
    <w:rsid w:val="00863A9C"/>
    <w:rsid w:val="00863F2A"/>
    <w:rsid w:val="00864C95"/>
    <w:rsid w:val="00865E55"/>
    <w:rsid w:val="00866186"/>
    <w:rsid w:val="00866332"/>
    <w:rsid w:val="0086663D"/>
    <w:rsid w:val="00866EEB"/>
    <w:rsid w:val="008671FD"/>
    <w:rsid w:val="00872244"/>
    <w:rsid w:val="00872569"/>
    <w:rsid w:val="00872CC1"/>
    <w:rsid w:val="00872FC0"/>
    <w:rsid w:val="0087507F"/>
    <w:rsid w:val="00876B72"/>
    <w:rsid w:val="00881DA0"/>
    <w:rsid w:val="00883057"/>
    <w:rsid w:val="0088361C"/>
    <w:rsid w:val="0088710B"/>
    <w:rsid w:val="00890217"/>
    <w:rsid w:val="00891221"/>
    <w:rsid w:val="00891270"/>
    <w:rsid w:val="008927C8"/>
    <w:rsid w:val="00893DE9"/>
    <w:rsid w:val="0089712D"/>
    <w:rsid w:val="00897A62"/>
    <w:rsid w:val="008A16B3"/>
    <w:rsid w:val="008A1FB7"/>
    <w:rsid w:val="008A313B"/>
    <w:rsid w:val="008A4C67"/>
    <w:rsid w:val="008A6161"/>
    <w:rsid w:val="008A63BE"/>
    <w:rsid w:val="008A70BF"/>
    <w:rsid w:val="008A70D1"/>
    <w:rsid w:val="008A77A6"/>
    <w:rsid w:val="008B2543"/>
    <w:rsid w:val="008B6EB5"/>
    <w:rsid w:val="008B76C6"/>
    <w:rsid w:val="008C0001"/>
    <w:rsid w:val="008C1254"/>
    <w:rsid w:val="008C14CF"/>
    <w:rsid w:val="008C160B"/>
    <w:rsid w:val="008C373F"/>
    <w:rsid w:val="008C375A"/>
    <w:rsid w:val="008C44B9"/>
    <w:rsid w:val="008C4DE1"/>
    <w:rsid w:val="008C5D60"/>
    <w:rsid w:val="008C6876"/>
    <w:rsid w:val="008C711D"/>
    <w:rsid w:val="008D1117"/>
    <w:rsid w:val="008D1335"/>
    <w:rsid w:val="008D15DD"/>
    <w:rsid w:val="008D1A06"/>
    <w:rsid w:val="008D2369"/>
    <w:rsid w:val="008D31E9"/>
    <w:rsid w:val="008D671F"/>
    <w:rsid w:val="008D69AE"/>
    <w:rsid w:val="008E144E"/>
    <w:rsid w:val="008E263A"/>
    <w:rsid w:val="008E31F8"/>
    <w:rsid w:val="008E3795"/>
    <w:rsid w:val="008E5B88"/>
    <w:rsid w:val="008E7E69"/>
    <w:rsid w:val="008F2EA4"/>
    <w:rsid w:val="008F3008"/>
    <w:rsid w:val="008F61FB"/>
    <w:rsid w:val="008F7CF1"/>
    <w:rsid w:val="009013F1"/>
    <w:rsid w:val="00902EB5"/>
    <w:rsid w:val="009033D5"/>
    <w:rsid w:val="00903F80"/>
    <w:rsid w:val="009061F3"/>
    <w:rsid w:val="009100EF"/>
    <w:rsid w:val="00913C3F"/>
    <w:rsid w:val="00917111"/>
    <w:rsid w:val="00917667"/>
    <w:rsid w:val="00917EDB"/>
    <w:rsid w:val="00917FD6"/>
    <w:rsid w:val="00924C1D"/>
    <w:rsid w:val="0092646A"/>
    <w:rsid w:val="00926B51"/>
    <w:rsid w:val="00926BB6"/>
    <w:rsid w:val="00926C89"/>
    <w:rsid w:val="009278A5"/>
    <w:rsid w:val="00927EE7"/>
    <w:rsid w:val="00930D0E"/>
    <w:rsid w:val="00931926"/>
    <w:rsid w:val="00933E4F"/>
    <w:rsid w:val="00934F40"/>
    <w:rsid w:val="0093584C"/>
    <w:rsid w:val="00936448"/>
    <w:rsid w:val="00936F63"/>
    <w:rsid w:val="00941921"/>
    <w:rsid w:val="00943115"/>
    <w:rsid w:val="0094425C"/>
    <w:rsid w:val="00944FAF"/>
    <w:rsid w:val="009454FB"/>
    <w:rsid w:val="009471BB"/>
    <w:rsid w:val="0095040B"/>
    <w:rsid w:val="00950888"/>
    <w:rsid w:val="00951063"/>
    <w:rsid w:val="009518F6"/>
    <w:rsid w:val="00952C2C"/>
    <w:rsid w:val="00953B70"/>
    <w:rsid w:val="009549BF"/>
    <w:rsid w:val="009549FF"/>
    <w:rsid w:val="00960ADE"/>
    <w:rsid w:val="00961412"/>
    <w:rsid w:val="00962A8F"/>
    <w:rsid w:val="00962BDA"/>
    <w:rsid w:val="00963DEC"/>
    <w:rsid w:val="00966023"/>
    <w:rsid w:val="009674F1"/>
    <w:rsid w:val="0096799E"/>
    <w:rsid w:val="00967C06"/>
    <w:rsid w:val="00967CA8"/>
    <w:rsid w:val="00970D6E"/>
    <w:rsid w:val="00973430"/>
    <w:rsid w:val="009754D2"/>
    <w:rsid w:val="00975B25"/>
    <w:rsid w:val="00976B79"/>
    <w:rsid w:val="00976C35"/>
    <w:rsid w:val="009806B8"/>
    <w:rsid w:val="0098099C"/>
    <w:rsid w:val="009829F2"/>
    <w:rsid w:val="0098479B"/>
    <w:rsid w:val="009858A0"/>
    <w:rsid w:val="00985E19"/>
    <w:rsid w:val="00985E4A"/>
    <w:rsid w:val="00986A7F"/>
    <w:rsid w:val="00987689"/>
    <w:rsid w:val="009908FD"/>
    <w:rsid w:val="0099147E"/>
    <w:rsid w:val="009920AD"/>
    <w:rsid w:val="009921B9"/>
    <w:rsid w:val="00993F66"/>
    <w:rsid w:val="0099664D"/>
    <w:rsid w:val="009A0233"/>
    <w:rsid w:val="009A1F9A"/>
    <w:rsid w:val="009A2962"/>
    <w:rsid w:val="009A5024"/>
    <w:rsid w:val="009A50F2"/>
    <w:rsid w:val="009A591D"/>
    <w:rsid w:val="009A741A"/>
    <w:rsid w:val="009B08DE"/>
    <w:rsid w:val="009B1D07"/>
    <w:rsid w:val="009B3A76"/>
    <w:rsid w:val="009B3C3D"/>
    <w:rsid w:val="009B3DA5"/>
    <w:rsid w:val="009B51F1"/>
    <w:rsid w:val="009B5FA5"/>
    <w:rsid w:val="009B7622"/>
    <w:rsid w:val="009C2829"/>
    <w:rsid w:val="009C2DEA"/>
    <w:rsid w:val="009D4877"/>
    <w:rsid w:val="009D7538"/>
    <w:rsid w:val="009E1BB4"/>
    <w:rsid w:val="009E2019"/>
    <w:rsid w:val="009E4693"/>
    <w:rsid w:val="009E46E3"/>
    <w:rsid w:val="009E5932"/>
    <w:rsid w:val="009E74A8"/>
    <w:rsid w:val="009F3F7F"/>
    <w:rsid w:val="009F481B"/>
    <w:rsid w:val="009F63BE"/>
    <w:rsid w:val="009F6855"/>
    <w:rsid w:val="009F6D76"/>
    <w:rsid w:val="009F7E9C"/>
    <w:rsid w:val="00A00748"/>
    <w:rsid w:val="00A00EAA"/>
    <w:rsid w:val="00A00F93"/>
    <w:rsid w:val="00A01C23"/>
    <w:rsid w:val="00A03451"/>
    <w:rsid w:val="00A03CE5"/>
    <w:rsid w:val="00A049F0"/>
    <w:rsid w:val="00A053AF"/>
    <w:rsid w:val="00A05A4B"/>
    <w:rsid w:val="00A05AAA"/>
    <w:rsid w:val="00A05BFB"/>
    <w:rsid w:val="00A072FF"/>
    <w:rsid w:val="00A1141C"/>
    <w:rsid w:val="00A11958"/>
    <w:rsid w:val="00A131D7"/>
    <w:rsid w:val="00A13A97"/>
    <w:rsid w:val="00A1403F"/>
    <w:rsid w:val="00A14128"/>
    <w:rsid w:val="00A16095"/>
    <w:rsid w:val="00A16E25"/>
    <w:rsid w:val="00A16EF3"/>
    <w:rsid w:val="00A21156"/>
    <w:rsid w:val="00A21D75"/>
    <w:rsid w:val="00A258B5"/>
    <w:rsid w:val="00A2623C"/>
    <w:rsid w:val="00A27811"/>
    <w:rsid w:val="00A27EA6"/>
    <w:rsid w:val="00A3003F"/>
    <w:rsid w:val="00A30A8B"/>
    <w:rsid w:val="00A30E90"/>
    <w:rsid w:val="00A3191E"/>
    <w:rsid w:val="00A3413A"/>
    <w:rsid w:val="00A35243"/>
    <w:rsid w:val="00A35942"/>
    <w:rsid w:val="00A40CD6"/>
    <w:rsid w:val="00A40E44"/>
    <w:rsid w:val="00A41AB3"/>
    <w:rsid w:val="00A42BAB"/>
    <w:rsid w:val="00A437D9"/>
    <w:rsid w:val="00A43A19"/>
    <w:rsid w:val="00A440B0"/>
    <w:rsid w:val="00A44EA3"/>
    <w:rsid w:val="00A45E72"/>
    <w:rsid w:val="00A46B2D"/>
    <w:rsid w:val="00A50BB5"/>
    <w:rsid w:val="00A51140"/>
    <w:rsid w:val="00A51210"/>
    <w:rsid w:val="00A530F0"/>
    <w:rsid w:val="00A53A03"/>
    <w:rsid w:val="00A5472C"/>
    <w:rsid w:val="00A555A2"/>
    <w:rsid w:val="00A556AF"/>
    <w:rsid w:val="00A55B0D"/>
    <w:rsid w:val="00A56DC4"/>
    <w:rsid w:val="00A57471"/>
    <w:rsid w:val="00A62551"/>
    <w:rsid w:val="00A64D98"/>
    <w:rsid w:val="00A65442"/>
    <w:rsid w:val="00A66448"/>
    <w:rsid w:val="00A66C96"/>
    <w:rsid w:val="00A66E43"/>
    <w:rsid w:val="00A679A4"/>
    <w:rsid w:val="00A67CF8"/>
    <w:rsid w:val="00A701DA"/>
    <w:rsid w:val="00A735AA"/>
    <w:rsid w:val="00A7389C"/>
    <w:rsid w:val="00A7489E"/>
    <w:rsid w:val="00A76120"/>
    <w:rsid w:val="00A811AE"/>
    <w:rsid w:val="00A825BD"/>
    <w:rsid w:val="00A82D7A"/>
    <w:rsid w:val="00A83BA0"/>
    <w:rsid w:val="00A86F99"/>
    <w:rsid w:val="00A874CE"/>
    <w:rsid w:val="00A87C09"/>
    <w:rsid w:val="00A91DE4"/>
    <w:rsid w:val="00A932EA"/>
    <w:rsid w:val="00A942C9"/>
    <w:rsid w:val="00A9494B"/>
    <w:rsid w:val="00A96E1A"/>
    <w:rsid w:val="00A97BE8"/>
    <w:rsid w:val="00A97DE8"/>
    <w:rsid w:val="00AA0A7E"/>
    <w:rsid w:val="00AA21E9"/>
    <w:rsid w:val="00AA28E6"/>
    <w:rsid w:val="00AA2AE0"/>
    <w:rsid w:val="00AA483D"/>
    <w:rsid w:val="00AA4D29"/>
    <w:rsid w:val="00AA663E"/>
    <w:rsid w:val="00AA7254"/>
    <w:rsid w:val="00AB0600"/>
    <w:rsid w:val="00AB216E"/>
    <w:rsid w:val="00AB426C"/>
    <w:rsid w:val="00AB4B70"/>
    <w:rsid w:val="00AB4BCF"/>
    <w:rsid w:val="00AB4CB2"/>
    <w:rsid w:val="00AB51A5"/>
    <w:rsid w:val="00AB551B"/>
    <w:rsid w:val="00AC2E1D"/>
    <w:rsid w:val="00AC3768"/>
    <w:rsid w:val="00AC4A0B"/>
    <w:rsid w:val="00AC52A2"/>
    <w:rsid w:val="00AD167B"/>
    <w:rsid w:val="00AD1AB9"/>
    <w:rsid w:val="00AD351A"/>
    <w:rsid w:val="00AD6096"/>
    <w:rsid w:val="00AE0791"/>
    <w:rsid w:val="00AE080B"/>
    <w:rsid w:val="00AE1360"/>
    <w:rsid w:val="00AE3FDF"/>
    <w:rsid w:val="00AE511E"/>
    <w:rsid w:val="00AE69F3"/>
    <w:rsid w:val="00AE6D25"/>
    <w:rsid w:val="00AE6F47"/>
    <w:rsid w:val="00AF0996"/>
    <w:rsid w:val="00AF26C7"/>
    <w:rsid w:val="00AF3E63"/>
    <w:rsid w:val="00AF4602"/>
    <w:rsid w:val="00AF66F4"/>
    <w:rsid w:val="00AF69B1"/>
    <w:rsid w:val="00B00788"/>
    <w:rsid w:val="00B013D6"/>
    <w:rsid w:val="00B0150F"/>
    <w:rsid w:val="00B032C8"/>
    <w:rsid w:val="00B0445B"/>
    <w:rsid w:val="00B04BE0"/>
    <w:rsid w:val="00B0554A"/>
    <w:rsid w:val="00B06392"/>
    <w:rsid w:val="00B068D5"/>
    <w:rsid w:val="00B06CE2"/>
    <w:rsid w:val="00B07046"/>
    <w:rsid w:val="00B07857"/>
    <w:rsid w:val="00B10B43"/>
    <w:rsid w:val="00B10D52"/>
    <w:rsid w:val="00B10DDF"/>
    <w:rsid w:val="00B111DF"/>
    <w:rsid w:val="00B116EC"/>
    <w:rsid w:val="00B13034"/>
    <w:rsid w:val="00B13E23"/>
    <w:rsid w:val="00B1747C"/>
    <w:rsid w:val="00B21171"/>
    <w:rsid w:val="00B22A62"/>
    <w:rsid w:val="00B22EAD"/>
    <w:rsid w:val="00B2379B"/>
    <w:rsid w:val="00B240B9"/>
    <w:rsid w:val="00B255DF"/>
    <w:rsid w:val="00B31C1D"/>
    <w:rsid w:val="00B341B6"/>
    <w:rsid w:val="00B342A4"/>
    <w:rsid w:val="00B34448"/>
    <w:rsid w:val="00B34FBA"/>
    <w:rsid w:val="00B354B0"/>
    <w:rsid w:val="00B354D9"/>
    <w:rsid w:val="00B3647E"/>
    <w:rsid w:val="00B36C37"/>
    <w:rsid w:val="00B37812"/>
    <w:rsid w:val="00B40A20"/>
    <w:rsid w:val="00B41075"/>
    <w:rsid w:val="00B41747"/>
    <w:rsid w:val="00B43033"/>
    <w:rsid w:val="00B43C97"/>
    <w:rsid w:val="00B43FD4"/>
    <w:rsid w:val="00B445D7"/>
    <w:rsid w:val="00B4584C"/>
    <w:rsid w:val="00B467FC"/>
    <w:rsid w:val="00B47C13"/>
    <w:rsid w:val="00B5015A"/>
    <w:rsid w:val="00B50931"/>
    <w:rsid w:val="00B5268C"/>
    <w:rsid w:val="00B5354E"/>
    <w:rsid w:val="00B53990"/>
    <w:rsid w:val="00B53B83"/>
    <w:rsid w:val="00B54A93"/>
    <w:rsid w:val="00B60846"/>
    <w:rsid w:val="00B60F6B"/>
    <w:rsid w:val="00B6178E"/>
    <w:rsid w:val="00B63CC1"/>
    <w:rsid w:val="00B63D81"/>
    <w:rsid w:val="00B65DE2"/>
    <w:rsid w:val="00B70388"/>
    <w:rsid w:val="00B70812"/>
    <w:rsid w:val="00B72317"/>
    <w:rsid w:val="00B734CE"/>
    <w:rsid w:val="00B735E0"/>
    <w:rsid w:val="00B75BC7"/>
    <w:rsid w:val="00B779CE"/>
    <w:rsid w:val="00B77B54"/>
    <w:rsid w:val="00B77DDC"/>
    <w:rsid w:val="00B77E80"/>
    <w:rsid w:val="00B81A5A"/>
    <w:rsid w:val="00B81BC4"/>
    <w:rsid w:val="00B83BFB"/>
    <w:rsid w:val="00B841A7"/>
    <w:rsid w:val="00B8427D"/>
    <w:rsid w:val="00B866CB"/>
    <w:rsid w:val="00B867A6"/>
    <w:rsid w:val="00B875BA"/>
    <w:rsid w:val="00B87D41"/>
    <w:rsid w:val="00B87FCA"/>
    <w:rsid w:val="00B90C82"/>
    <w:rsid w:val="00B9109D"/>
    <w:rsid w:val="00B927B1"/>
    <w:rsid w:val="00B947E4"/>
    <w:rsid w:val="00B96390"/>
    <w:rsid w:val="00B96AB8"/>
    <w:rsid w:val="00B96F17"/>
    <w:rsid w:val="00B97020"/>
    <w:rsid w:val="00BA0875"/>
    <w:rsid w:val="00BA201D"/>
    <w:rsid w:val="00BA20DE"/>
    <w:rsid w:val="00BA3561"/>
    <w:rsid w:val="00BA441E"/>
    <w:rsid w:val="00BA60CE"/>
    <w:rsid w:val="00BA74C4"/>
    <w:rsid w:val="00BA74E7"/>
    <w:rsid w:val="00BB039B"/>
    <w:rsid w:val="00BB0FE0"/>
    <w:rsid w:val="00BB51D1"/>
    <w:rsid w:val="00BB687F"/>
    <w:rsid w:val="00BB7DFF"/>
    <w:rsid w:val="00BC04BE"/>
    <w:rsid w:val="00BC0636"/>
    <w:rsid w:val="00BC09DB"/>
    <w:rsid w:val="00BC10A2"/>
    <w:rsid w:val="00BC1320"/>
    <w:rsid w:val="00BC6145"/>
    <w:rsid w:val="00BC63C0"/>
    <w:rsid w:val="00BC64BB"/>
    <w:rsid w:val="00BC6B8C"/>
    <w:rsid w:val="00BC7F2F"/>
    <w:rsid w:val="00BD26EC"/>
    <w:rsid w:val="00BD29F5"/>
    <w:rsid w:val="00BD3860"/>
    <w:rsid w:val="00BD39F0"/>
    <w:rsid w:val="00BD405E"/>
    <w:rsid w:val="00BD4EEB"/>
    <w:rsid w:val="00BD5A5A"/>
    <w:rsid w:val="00BD5BAA"/>
    <w:rsid w:val="00BD5D3C"/>
    <w:rsid w:val="00BD5DD6"/>
    <w:rsid w:val="00BD6D15"/>
    <w:rsid w:val="00BE3A28"/>
    <w:rsid w:val="00BE57DD"/>
    <w:rsid w:val="00BE6715"/>
    <w:rsid w:val="00BE7B50"/>
    <w:rsid w:val="00BE7FEE"/>
    <w:rsid w:val="00BF2664"/>
    <w:rsid w:val="00BF2693"/>
    <w:rsid w:val="00BF2FF5"/>
    <w:rsid w:val="00BF3043"/>
    <w:rsid w:val="00BF3847"/>
    <w:rsid w:val="00BF404C"/>
    <w:rsid w:val="00BF6E07"/>
    <w:rsid w:val="00BF7539"/>
    <w:rsid w:val="00C0206B"/>
    <w:rsid w:val="00C0375E"/>
    <w:rsid w:val="00C042EC"/>
    <w:rsid w:val="00C0584F"/>
    <w:rsid w:val="00C068DF"/>
    <w:rsid w:val="00C070D5"/>
    <w:rsid w:val="00C103CC"/>
    <w:rsid w:val="00C10A80"/>
    <w:rsid w:val="00C11225"/>
    <w:rsid w:val="00C15E44"/>
    <w:rsid w:val="00C161C2"/>
    <w:rsid w:val="00C20213"/>
    <w:rsid w:val="00C215A0"/>
    <w:rsid w:val="00C21CA1"/>
    <w:rsid w:val="00C228B7"/>
    <w:rsid w:val="00C23C74"/>
    <w:rsid w:val="00C23C77"/>
    <w:rsid w:val="00C23FEC"/>
    <w:rsid w:val="00C2439B"/>
    <w:rsid w:val="00C25A93"/>
    <w:rsid w:val="00C25DE8"/>
    <w:rsid w:val="00C26114"/>
    <w:rsid w:val="00C26707"/>
    <w:rsid w:val="00C2697E"/>
    <w:rsid w:val="00C276B3"/>
    <w:rsid w:val="00C27B3B"/>
    <w:rsid w:val="00C34AEC"/>
    <w:rsid w:val="00C376D9"/>
    <w:rsid w:val="00C378FC"/>
    <w:rsid w:val="00C422E7"/>
    <w:rsid w:val="00C42418"/>
    <w:rsid w:val="00C4282B"/>
    <w:rsid w:val="00C430AA"/>
    <w:rsid w:val="00C43F22"/>
    <w:rsid w:val="00C4478D"/>
    <w:rsid w:val="00C44F7E"/>
    <w:rsid w:val="00C47C2F"/>
    <w:rsid w:val="00C47CA5"/>
    <w:rsid w:val="00C53851"/>
    <w:rsid w:val="00C546A2"/>
    <w:rsid w:val="00C5732B"/>
    <w:rsid w:val="00C579E3"/>
    <w:rsid w:val="00C57BB4"/>
    <w:rsid w:val="00C61161"/>
    <w:rsid w:val="00C61B1E"/>
    <w:rsid w:val="00C627B3"/>
    <w:rsid w:val="00C62AF1"/>
    <w:rsid w:val="00C63F34"/>
    <w:rsid w:val="00C64E5F"/>
    <w:rsid w:val="00C703C0"/>
    <w:rsid w:val="00C708FC"/>
    <w:rsid w:val="00C70AD4"/>
    <w:rsid w:val="00C71ED0"/>
    <w:rsid w:val="00C71EF1"/>
    <w:rsid w:val="00C72980"/>
    <w:rsid w:val="00C731F4"/>
    <w:rsid w:val="00C73E49"/>
    <w:rsid w:val="00C73FF9"/>
    <w:rsid w:val="00C7488E"/>
    <w:rsid w:val="00C80293"/>
    <w:rsid w:val="00C802A6"/>
    <w:rsid w:val="00C80497"/>
    <w:rsid w:val="00C8526B"/>
    <w:rsid w:val="00C85553"/>
    <w:rsid w:val="00C864EA"/>
    <w:rsid w:val="00C866A7"/>
    <w:rsid w:val="00C8703C"/>
    <w:rsid w:val="00C90411"/>
    <w:rsid w:val="00C910F3"/>
    <w:rsid w:val="00C91473"/>
    <w:rsid w:val="00C917C8"/>
    <w:rsid w:val="00C918CC"/>
    <w:rsid w:val="00C925E6"/>
    <w:rsid w:val="00C931ED"/>
    <w:rsid w:val="00C93FFA"/>
    <w:rsid w:val="00C95556"/>
    <w:rsid w:val="00C96CAA"/>
    <w:rsid w:val="00C97102"/>
    <w:rsid w:val="00C97F72"/>
    <w:rsid w:val="00CA0C48"/>
    <w:rsid w:val="00CA2710"/>
    <w:rsid w:val="00CA4122"/>
    <w:rsid w:val="00CA52F5"/>
    <w:rsid w:val="00CA5877"/>
    <w:rsid w:val="00CB191A"/>
    <w:rsid w:val="00CB329D"/>
    <w:rsid w:val="00CB40F8"/>
    <w:rsid w:val="00CB4511"/>
    <w:rsid w:val="00CB73CC"/>
    <w:rsid w:val="00CC001F"/>
    <w:rsid w:val="00CC1334"/>
    <w:rsid w:val="00CC15F9"/>
    <w:rsid w:val="00CC1A1D"/>
    <w:rsid w:val="00CC324C"/>
    <w:rsid w:val="00CC4430"/>
    <w:rsid w:val="00CC6F3E"/>
    <w:rsid w:val="00CD011E"/>
    <w:rsid w:val="00CD12F0"/>
    <w:rsid w:val="00CD1EC0"/>
    <w:rsid w:val="00CD4ADD"/>
    <w:rsid w:val="00CE10BF"/>
    <w:rsid w:val="00CE2D74"/>
    <w:rsid w:val="00CE34D9"/>
    <w:rsid w:val="00CE4A98"/>
    <w:rsid w:val="00CE56E9"/>
    <w:rsid w:val="00CE7AAD"/>
    <w:rsid w:val="00CF168A"/>
    <w:rsid w:val="00CF1EAC"/>
    <w:rsid w:val="00CF3AE9"/>
    <w:rsid w:val="00CF63AD"/>
    <w:rsid w:val="00CF7226"/>
    <w:rsid w:val="00CF7990"/>
    <w:rsid w:val="00D00CA3"/>
    <w:rsid w:val="00D019A2"/>
    <w:rsid w:val="00D02251"/>
    <w:rsid w:val="00D05288"/>
    <w:rsid w:val="00D05508"/>
    <w:rsid w:val="00D070D0"/>
    <w:rsid w:val="00D07FA1"/>
    <w:rsid w:val="00D1254C"/>
    <w:rsid w:val="00D135F9"/>
    <w:rsid w:val="00D141B1"/>
    <w:rsid w:val="00D14E95"/>
    <w:rsid w:val="00D172E6"/>
    <w:rsid w:val="00D17F3F"/>
    <w:rsid w:val="00D20BAF"/>
    <w:rsid w:val="00D23045"/>
    <w:rsid w:val="00D241F1"/>
    <w:rsid w:val="00D3005D"/>
    <w:rsid w:val="00D3085D"/>
    <w:rsid w:val="00D31587"/>
    <w:rsid w:val="00D32274"/>
    <w:rsid w:val="00D32AD1"/>
    <w:rsid w:val="00D32F58"/>
    <w:rsid w:val="00D3370F"/>
    <w:rsid w:val="00D33FA8"/>
    <w:rsid w:val="00D36237"/>
    <w:rsid w:val="00D37BCF"/>
    <w:rsid w:val="00D37C5E"/>
    <w:rsid w:val="00D37EDC"/>
    <w:rsid w:val="00D4064A"/>
    <w:rsid w:val="00D40BF1"/>
    <w:rsid w:val="00D4379F"/>
    <w:rsid w:val="00D43D5E"/>
    <w:rsid w:val="00D43E3B"/>
    <w:rsid w:val="00D43FC0"/>
    <w:rsid w:val="00D446A1"/>
    <w:rsid w:val="00D45064"/>
    <w:rsid w:val="00D45AA1"/>
    <w:rsid w:val="00D470F8"/>
    <w:rsid w:val="00D514EF"/>
    <w:rsid w:val="00D53008"/>
    <w:rsid w:val="00D535A6"/>
    <w:rsid w:val="00D53633"/>
    <w:rsid w:val="00D53D62"/>
    <w:rsid w:val="00D5593E"/>
    <w:rsid w:val="00D57AD0"/>
    <w:rsid w:val="00D60C9C"/>
    <w:rsid w:val="00D620B5"/>
    <w:rsid w:val="00D62459"/>
    <w:rsid w:val="00D62D56"/>
    <w:rsid w:val="00D63E02"/>
    <w:rsid w:val="00D63FB0"/>
    <w:rsid w:val="00D64B47"/>
    <w:rsid w:val="00D64C17"/>
    <w:rsid w:val="00D64C2E"/>
    <w:rsid w:val="00D64FBB"/>
    <w:rsid w:val="00D70514"/>
    <w:rsid w:val="00D710A6"/>
    <w:rsid w:val="00D71275"/>
    <w:rsid w:val="00D71D99"/>
    <w:rsid w:val="00D727C2"/>
    <w:rsid w:val="00D72CBC"/>
    <w:rsid w:val="00D73BC3"/>
    <w:rsid w:val="00D746FE"/>
    <w:rsid w:val="00D75471"/>
    <w:rsid w:val="00D761EF"/>
    <w:rsid w:val="00D77411"/>
    <w:rsid w:val="00D8063D"/>
    <w:rsid w:val="00D81A8B"/>
    <w:rsid w:val="00D822D6"/>
    <w:rsid w:val="00D828B7"/>
    <w:rsid w:val="00D842E5"/>
    <w:rsid w:val="00D86192"/>
    <w:rsid w:val="00D86354"/>
    <w:rsid w:val="00D92515"/>
    <w:rsid w:val="00D9274B"/>
    <w:rsid w:val="00D928DE"/>
    <w:rsid w:val="00D92EC7"/>
    <w:rsid w:val="00D93825"/>
    <w:rsid w:val="00D94E88"/>
    <w:rsid w:val="00D95F7F"/>
    <w:rsid w:val="00D96543"/>
    <w:rsid w:val="00D96AFC"/>
    <w:rsid w:val="00DA0D84"/>
    <w:rsid w:val="00DA15C5"/>
    <w:rsid w:val="00DA253E"/>
    <w:rsid w:val="00DA2FC6"/>
    <w:rsid w:val="00DA3568"/>
    <w:rsid w:val="00DA3588"/>
    <w:rsid w:val="00DA3D0B"/>
    <w:rsid w:val="00DA3D79"/>
    <w:rsid w:val="00DA57AC"/>
    <w:rsid w:val="00DA7C4E"/>
    <w:rsid w:val="00DB03FF"/>
    <w:rsid w:val="00DB0B4F"/>
    <w:rsid w:val="00DB1BDC"/>
    <w:rsid w:val="00DB69BC"/>
    <w:rsid w:val="00DB7FE7"/>
    <w:rsid w:val="00DC02BD"/>
    <w:rsid w:val="00DC44BB"/>
    <w:rsid w:val="00DC62AC"/>
    <w:rsid w:val="00DC7C2E"/>
    <w:rsid w:val="00DD04C5"/>
    <w:rsid w:val="00DD08A1"/>
    <w:rsid w:val="00DD2003"/>
    <w:rsid w:val="00DD3324"/>
    <w:rsid w:val="00DD4605"/>
    <w:rsid w:val="00DE0133"/>
    <w:rsid w:val="00DE0345"/>
    <w:rsid w:val="00DE15CB"/>
    <w:rsid w:val="00DE18BF"/>
    <w:rsid w:val="00DE1A21"/>
    <w:rsid w:val="00DE2140"/>
    <w:rsid w:val="00DE317F"/>
    <w:rsid w:val="00DE39BE"/>
    <w:rsid w:val="00DE4DBF"/>
    <w:rsid w:val="00DE5D5E"/>
    <w:rsid w:val="00DE7621"/>
    <w:rsid w:val="00DE7DBB"/>
    <w:rsid w:val="00DF027F"/>
    <w:rsid w:val="00DF1193"/>
    <w:rsid w:val="00DF2990"/>
    <w:rsid w:val="00DF36F7"/>
    <w:rsid w:val="00DF4C11"/>
    <w:rsid w:val="00DF5E16"/>
    <w:rsid w:val="00DF67D7"/>
    <w:rsid w:val="00DF727D"/>
    <w:rsid w:val="00DF72A7"/>
    <w:rsid w:val="00E00D2D"/>
    <w:rsid w:val="00E03211"/>
    <w:rsid w:val="00E040B2"/>
    <w:rsid w:val="00E044B0"/>
    <w:rsid w:val="00E04AE7"/>
    <w:rsid w:val="00E0524D"/>
    <w:rsid w:val="00E05252"/>
    <w:rsid w:val="00E061F9"/>
    <w:rsid w:val="00E07D47"/>
    <w:rsid w:val="00E10591"/>
    <w:rsid w:val="00E1257B"/>
    <w:rsid w:val="00E13558"/>
    <w:rsid w:val="00E13808"/>
    <w:rsid w:val="00E13D9E"/>
    <w:rsid w:val="00E14B45"/>
    <w:rsid w:val="00E16790"/>
    <w:rsid w:val="00E1786A"/>
    <w:rsid w:val="00E200DE"/>
    <w:rsid w:val="00E21077"/>
    <w:rsid w:val="00E22392"/>
    <w:rsid w:val="00E23D90"/>
    <w:rsid w:val="00E25816"/>
    <w:rsid w:val="00E26E19"/>
    <w:rsid w:val="00E27E9D"/>
    <w:rsid w:val="00E30E73"/>
    <w:rsid w:val="00E31F85"/>
    <w:rsid w:val="00E3230D"/>
    <w:rsid w:val="00E327CA"/>
    <w:rsid w:val="00E32CDC"/>
    <w:rsid w:val="00E33C7B"/>
    <w:rsid w:val="00E35644"/>
    <w:rsid w:val="00E35D5B"/>
    <w:rsid w:val="00E376D4"/>
    <w:rsid w:val="00E37A4E"/>
    <w:rsid w:val="00E406FD"/>
    <w:rsid w:val="00E40F8B"/>
    <w:rsid w:val="00E414D7"/>
    <w:rsid w:val="00E418E4"/>
    <w:rsid w:val="00E41A8B"/>
    <w:rsid w:val="00E43E25"/>
    <w:rsid w:val="00E446C8"/>
    <w:rsid w:val="00E46E0E"/>
    <w:rsid w:val="00E50723"/>
    <w:rsid w:val="00E53DED"/>
    <w:rsid w:val="00E55C85"/>
    <w:rsid w:val="00E566BE"/>
    <w:rsid w:val="00E56949"/>
    <w:rsid w:val="00E60224"/>
    <w:rsid w:val="00E60A5E"/>
    <w:rsid w:val="00E61893"/>
    <w:rsid w:val="00E620BB"/>
    <w:rsid w:val="00E63F2E"/>
    <w:rsid w:val="00E64E65"/>
    <w:rsid w:val="00E663BA"/>
    <w:rsid w:val="00E666E5"/>
    <w:rsid w:val="00E678D2"/>
    <w:rsid w:val="00E67DA4"/>
    <w:rsid w:val="00E701D3"/>
    <w:rsid w:val="00E72883"/>
    <w:rsid w:val="00E7491F"/>
    <w:rsid w:val="00E74BE2"/>
    <w:rsid w:val="00E77801"/>
    <w:rsid w:val="00E77DE4"/>
    <w:rsid w:val="00E807B2"/>
    <w:rsid w:val="00E80BB3"/>
    <w:rsid w:val="00E827CC"/>
    <w:rsid w:val="00E83A64"/>
    <w:rsid w:val="00E844DA"/>
    <w:rsid w:val="00E85946"/>
    <w:rsid w:val="00E87EE2"/>
    <w:rsid w:val="00E92D70"/>
    <w:rsid w:val="00E94549"/>
    <w:rsid w:val="00E949BD"/>
    <w:rsid w:val="00E954DA"/>
    <w:rsid w:val="00E95955"/>
    <w:rsid w:val="00E96903"/>
    <w:rsid w:val="00E975D4"/>
    <w:rsid w:val="00E97B4E"/>
    <w:rsid w:val="00E97DFE"/>
    <w:rsid w:val="00EA077A"/>
    <w:rsid w:val="00EA171E"/>
    <w:rsid w:val="00EA273C"/>
    <w:rsid w:val="00EA34A3"/>
    <w:rsid w:val="00EA36E9"/>
    <w:rsid w:val="00EA394E"/>
    <w:rsid w:val="00EB0200"/>
    <w:rsid w:val="00EB09BA"/>
    <w:rsid w:val="00EB4352"/>
    <w:rsid w:val="00EB49EE"/>
    <w:rsid w:val="00EC0C62"/>
    <w:rsid w:val="00EC666A"/>
    <w:rsid w:val="00ED0539"/>
    <w:rsid w:val="00ED2941"/>
    <w:rsid w:val="00ED4BBD"/>
    <w:rsid w:val="00ED5794"/>
    <w:rsid w:val="00ED5DE7"/>
    <w:rsid w:val="00ED63BB"/>
    <w:rsid w:val="00ED7FD1"/>
    <w:rsid w:val="00EE0371"/>
    <w:rsid w:val="00EE156C"/>
    <w:rsid w:val="00EE2B6E"/>
    <w:rsid w:val="00EE31CF"/>
    <w:rsid w:val="00EE3DE0"/>
    <w:rsid w:val="00EE40B4"/>
    <w:rsid w:val="00EE5206"/>
    <w:rsid w:val="00EF0766"/>
    <w:rsid w:val="00EF3556"/>
    <w:rsid w:val="00EF3DA7"/>
    <w:rsid w:val="00EF5D70"/>
    <w:rsid w:val="00F00446"/>
    <w:rsid w:val="00F021F5"/>
    <w:rsid w:val="00F02C67"/>
    <w:rsid w:val="00F03124"/>
    <w:rsid w:val="00F05C47"/>
    <w:rsid w:val="00F06E59"/>
    <w:rsid w:val="00F075FE"/>
    <w:rsid w:val="00F07E1C"/>
    <w:rsid w:val="00F107B8"/>
    <w:rsid w:val="00F10830"/>
    <w:rsid w:val="00F10E87"/>
    <w:rsid w:val="00F1117C"/>
    <w:rsid w:val="00F12091"/>
    <w:rsid w:val="00F12ACB"/>
    <w:rsid w:val="00F15118"/>
    <w:rsid w:val="00F1585B"/>
    <w:rsid w:val="00F15D4C"/>
    <w:rsid w:val="00F20AC6"/>
    <w:rsid w:val="00F20C05"/>
    <w:rsid w:val="00F220A3"/>
    <w:rsid w:val="00F22F77"/>
    <w:rsid w:val="00F24E5E"/>
    <w:rsid w:val="00F30CD5"/>
    <w:rsid w:val="00F315A7"/>
    <w:rsid w:val="00F31727"/>
    <w:rsid w:val="00F33254"/>
    <w:rsid w:val="00F33489"/>
    <w:rsid w:val="00F33550"/>
    <w:rsid w:val="00F4037E"/>
    <w:rsid w:val="00F408B8"/>
    <w:rsid w:val="00F416E4"/>
    <w:rsid w:val="00F41898"/>
    <w:rsid w:val="00F44006"/>
    <w:rsid w:val="00F44459"/>
    <w:rsid w:val="00F459D5"/>
    <w:rsid w:val="00F460CA"/>
    <w:rsid w:val="00F47645"/>
    <w:rsid w:val="00F503BE"/>
    <w:rsid w:val="00F50AE8"/>
    <w:rsid w:val="00F5165C"/>
    <w:rsid w:val="00F51932"/>
    <w:rsid w:val="00F51CAD"/>
    <w:rsid w:val="00F552EB"/>
    <w:rsid w:val="00F5588D"/>
    <w:rsid w:val="00F57340"/>
    <w:rsid w:val="00F5735D"/>
    <w:rsid w:val="00F57560"/>
    <w:rsid w:val="00F5772A"/>
    <w:rsid w:val="00F612F6"/>
    <w:rsid w:val="00F634D0"/>
    <w:rsid w:val="00F65225"/>
    <w:rsid w:val="00F65A18"/>
    <w:rsid w:val="00F6654F"/>
    <w:rsid w:val="00F67AC7"/>
    <w:rsid w:val="00F701F2"/>
    <w:rsid w:val="00F7471E"/>
    <w:rsid w:val="00F74949"/>
    <w:rsid w:val="00F7518A"/>
    <w:rsid w:val="00F75240"/>
    <w:rsid w:val="00F77678"/>
    <w:rsid w:val="00F7770E"/>
    <w:rsid w:val="00F77812"/>
    <w:rsid w:val="00F816BE"/>
    <w:rsid w:val="00F844D6"/>
    <w:rsid w:val="00F848CE"/>
    <w:rsid w:val="00F86567"/>
    <w:rsid w:val="00F865D4"/>
    <w:rsid w:val="00F87F24"/>
    <w:rsid w:val="00F91BA0"/>
    <w:rsid w:val="00F93005"/>
    <w:rsid w:val="00F937FE"/>
    <w:rsid w:val="00F94BC1"/>
    <w:rsid w:val="00F94E02"/>
    <w:rsid w:val="00F96FBA"/>
    <w:rsid w:val="00F97B43"/>
    <w:rsid w:val="00F97D96"/>
    <w:rsid w:val="00FA05AE"/>
    <w:rsid w:val="00FA06BC"/>
    <w:rsid w:val="00FA13FF"/>
    <w:rsid w:val="00FA1D46"/>
    <w:rsid w:val="00FA253D"/>
    <w:rsid w:val="00FA279C"/>
    <w:rsid w:val="00FA2CDC"/>
    <w:rsid w:val="00FA64D5"/>
    <w:rsid w:val="00FB4CD7"/>
    <w:rsid w:val="00FB56A7"/>
    <w:rsid w:val="00FB6E18"/>
    <w:rsid w:val="00FB6E98"/>
    <w:rsid w:val="00FB7A21"/>
    <w:rsid w:val="00FB7CC6"/>
    <w:rsid w:val="00FC04E2"/>
    <w:rsid w:val="00FC1402"/>
    <w:rsid w:val="00FC1CD7"/>
    <w:rsid w:val="00FC1D88"/>
    <w:rsid w:val="00FC3CF8"/>
    <w:rsid w:val="00FC4512"/>
    <w:rsid w:val="00FC4E29"/>
    <w:rsid w:val="00FC54CA"/>
    <w:rsid w:val="00FC7C38"/>
    <w:rsid w:val="00FC7D0B"/>
    <w:rsid w:val="00FD33F1"/>
    <w:rsid w:val="00FD3917"/>
    <w:rsid w:val="00FD3C53"/>
    <w:rsid w:val="00FD4941"/>
    <w:rsid w:val="00FD4E2E"/>
    <w:rsid w:val="00FD5C99"/>
    <w:rsid w:val="00FD6B4E"/>
    <w:rsid w:val="00FD6D0F"/>
    <w:rsid w:val="00FD6DF9"/>
    <w:rsid w:val="00FE02F8"/>
    <w:rsid w:val="00FE170A"/>
    <w:rsid w:val="00FE17CE"/>
    <w:rsid w:val="00FE1CB7"/>
    <w:rsid w:val="00FE2F10"/>
    <w:rsid w:val="00FE2FB9"/>
    <w:rsid w:val="00FE46CC"/>
    <w:rsid w:val="00FE6C07"/>
    <w:rsid w:val="00FE75D6"/>
    <w:rsid w:val="00FF020C"/>
    <w:rsid w:val="00FF0A67"/>
    <w:rsid w:val="00FF34B9"/>
    <w:rsid w:val="00FF4BFC"/>
    <w:rsid w:val="00FF533A"/>
    <w:rsid w:val="00FF5AEC"/>
    <w:rsid w:val="00FF60CE"/>
    <w:rsid w:val="00FF7665"/>
    <w:rsid w:val="25FA5A62"/>
    <w:rsid w:val="2EB5A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2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563"/>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12ECD"/>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37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2F5DCE"/>
    <w:rPr>
      <w:color w:val="0563C1" w:themeColor="hyperlink"/>
      <w:u w:val="single"/>
    </w:rPr>
  </w:style>
  <w:style w:type="paragraph" w:styleId="Odlomakpopisa">
    <w:name w:val="List Paragraph"/>
    <w:basedOn w:val="Normal"/>
    <w:link w:val="OdlomakpopisaChar"/>
    <w:uiPriority w:val="34"/>
    <w:qFormat/>
    <w:rsid w:val="00C918CC"/>
    <w:pPr>
      <w:ind w:left="720"/>
      <w:contextualSpacing/>
    </w:pPr>
  </w:style>
  <w:style w:type="paragraph" w:styleId="Zaglavlje">
    <w:name w:val="header"/>
    <w:basedOn w:val="Normal"/>
    <w:link w:val="ZaglavljeChar"/>
    <w:uiPriority w:val="99"/>
    <w:unhideWhenUsed/>
    <w:rsid w:val="003445B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45BA"/>
  </w:style>
  <w:style w:type="paragraph" w:styleId="Podnoje">
    <w:name w:val="footer"/>
    <w:basedOn w:val="Normal"/>
    <w:link w:val="PodnojeChar"/>
    <w:uiPriority w:val="99"/>
    <w:unhideWhenUsed/>
    <w:rsid w:val="003445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45BA"/>
  </w:style>
  <w:style w:type="character" w:customStyle="1" w:styleId="UnresolvedMention1">
    <w:name w:val="Unresolved Mention1"/>
    <w:basedOn w:val="Zadanifontodlomka"/>
    <w:uiPriority w:val="99"/>
    <w:semiHidden/>
    <w:unhideWhenUsed/>
    <w:rsid w:val="00E954DA"/>
    <w:rPr>
      <w:color w:val="808080"/>
      <w:shd w:val="clear" w:color="auto" w:fill="E6E6E6"/>
    </w:rPr>
  </w:style>
  <w:style w:type="character" w:styleId="Referencakomentara">
    <w:name w:val="annotation reference"/>
    <w:basedOn w:val="Zadanifontodlomka"/>
    <w:uiPriority w:val="99"/>
    <w:semiHidden/>
    <w:unhideWhenUsed/>
    <w:rsid w:val="00E50723"/>
    <w:rPr>
      <w:sz w:val="16"/>
      <w:szCs w:val="16"/>
    </w:rPr>
  </w:style>
  <w:style w:type="paragraph" w:styleId="Tekstkomentara">
    <w:name w:val="annotation text"/>
    <w:basedOn w:val="Normal"/>
    <w:link w:val="TekstkomentaraChar"/>
    <w:uiPriority w:val="99"/>
    <w:unhideWhenUsed/>
    <w:rsid w:val="00E50723"/>
    <w:pPr>
      <w:spacing w:line="240" w:lineRule="auto"/>
    </w:pPr>
    <w:rPr>
      <w:sz w:val="20"/>
      <w:szCs w:val="20"/>
    </w:rPr>
  </w:style>
  <w:style w:type="character" w:customStyle="1" w:styleId="TekstkomentaraChar">
    <w:name w:val="Tekst komentara Char"/>
    <w:basedOn w:val="Zadanifontodlomka"/>
    <w:link w:val="Tekstkomentara"/>
    <w:uiPriority w:val="99"/>
    <w:rsid w:val="00E50723"/>
    <w:rPr>
      <w:sz w:val="20"/>
      <w:szCs w:val="20"/>
    </w:rPr>
  </w:style>
  <w:style w:type="paragraph" w:styleId="Predmetkomentara">
    <w:name w:val="annotation subject"/>
    <w:basedOn w:val="Tekstkomentara"/>
    <w:next w:val="Tekstkomentara"/>
    <w:link w:val="PredmetkomentaraChar"/>
    <w:uiPriority w:val="99"/>
    <w:semiHidden/>
    <w:unhideWhenUsed/>
    <w:rsid w:val="00E50723"/>
    <w:rPr>
      <w:b/>
      <w:bCs/>
    </w:rPr>
  </w:style>
  <w:style w:type="character" w:customStyle="1" w:styleId="PredmetkomentaraChar">
    <w:name w:val="Predmet komentara Char"/>
    <w:basedOn w:val="TekstkomentaraChar"/>
    <w:link w:val="Predmetkomentara"/>
    <w:uiPriority w:val="99"/>
    <w:semiHidden/>
    <w:rsid w:val="00E50723"/>
    <w:rPr>
      <w:b/>
      <w:bCs/>
      <w:sz w:val="20"/>
      <w:szCs w:val="20"/>
    </w:rPr>
  </w:style>
  <w:style w:type="paragraph" w:styleId="Tekstbalonia">
    <w:name w:val="Balloon Text"/>
    <w:basedOn w:val="Normal"/>
    <w:link w:val="TekstbaloniaChar"/>
    <w:uiPriority w:val="99"/>
    <w:semiHidden/>
    <w:unhideWhenUsed/>
    <w:rsid w:val="00E507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50723"/>
    <w:rPr>
      <w:rFonts w:ascii="Segoe UI" w:hAnsi="Segoe UI" w:cs="Segoe UI"/>
      <w:sz w:val="18"/>
      <w:szCs w:val="18"/>
    </w:rPr>
  </w:style>
  <w:style w:type="paragraph" w:customStyle="1" w:styleId="NumPar1">
    <w:name w:val="NumPar 1"/>
    <w:basedOn w:val="Normal"/>
    <w:rsid w:val="000E1994"/>
    <w:pPr>
      <w:numPr>
        <w:numId w:val="2"/>
      </w:numPr>
    </w:pPr>
  </w:style>
  <w:style w:type="paragraph" w:customStyle="1" w:styleId="NumPar2">
    <w:name w:val="NumPar 2"/>
    <w:basedOn w:val="Normal"/>
    <w:rsid w:val="000E1994"/>
    <w:pPr>
      <w:numPr>
        <w:ilvl w:val="1"/>
        <w:numId w:val="2"/>
      </w:numPr>
    </w:pPr>
  </w:style>
  <w:style w:type="paragraph" w:customStyle="1" w:styleId="NumPar3">
    <w:name w:val="NumPar 3"/>
    <w:basedOn w:val="Normal"/>
    <w:rsid w:val="000E1994"/>
    <w:pPr>
      <w:numPr>
        <w:ilvl w:val="2"/>
        <w:numId w:val="2"/>
      </w:numPr>
    </w:pPr>
  </w:style>
  <w:style w:type="paragraph" w:customStyle="1" w:styleId="NumPar4">
    <w:name w:val="NumPar 4"/>
    <w:basedOn w:val="Normal"/>
    <w:rsid w:val="000E1994"/>
    <w:pPr>
      <w:numPr>
        <w:ilvl w:val="3"/>
        <w:numId w:val="2"/>
      </w:numPr>
    </w:pPr>
  </w:style>
  <w:style w:type="character" w:customStyle="1" w:styleId="OdlomakpopisaChar">
    <w:name w:val="Odlomak popisa Char"/>
    <w:link w:val="Odlomakpopisa"/>
    <w:uiPriority w:val="34"/>
    <w:rsid w:val="00F7471E"/>
  </w:style>
  <w:style w:type="paragraph" w:customStyle="1" w:styleId="box459247">
    <w:name w:val="box_459247"/>
    <w:basedOn w:val="Normal"/>
    <w:rsid w:val="00F7471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740405"/>
    <w:pPr>
      <w:spacing w:after="0"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2176D9"/>
    <w:rPr>
      <w:b/>
      <w:bCs/>
    </w:rPr>
  </w:style>
  <w:style w:type="paragraph" w:styleId="Tekstfusnote">
    <w:name w:val="footnote text"/>
    <w:basedOn w:val="Normal"/>
    <w:link w:val="TekstfusnoteChar"/>
    <w:uiPriority w:val="99"/>
    <w:semiHidden/>
    <w:unhideWhenUsed/>
    <w:rsid w:val="00F3348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33489"/>
    <w:rPr>
      <w:sz w:val="20"/>
      <w:szCs w:val="20"/>
      <w:lang w:val="hr-HR"/>
    </w:rPr>
  </w:style>
  <w:style w:type="paragraph" w:styleId="Revizija">
    <w:name w:val="Revision"/>
    <w:hidden/>
    <w:uiPriority w:val="99"/>
    <w:semiHidden/>
    <w:rsid w:val="00461C56"/>
    <w:pPr>
      <w:spacing w:after="0" w:line="240" w:lineRule="auto"/>
    </w:pPr>
  </w:style>
  <w:style w:type="character" w:styleId="SlijeenaHiperveza">
    <w:name w:val="FollowedHyperlink"/>
    <w:basedOn w:val="Zadanifontodlomka"/>
    <w:uiPriority w:val="99"/>
    <w:semiHidden/>
    <w:unhideWhenUsed/>
    <w:rsid w:val="009549BF"/>
    <w:rPr>
      <w:color w:val="954F72" w:themeColor="followedHyperlink"/>
      <w:u w:val="single"/>
    </w:rPr>
  </w:style>
  <w:style w:type="table" w:customStyle="1" w:styleId="TableGrid1">
    <w:name w:val="Table Grid1"/>
    <w:basedOn w:val="Obinatablica"/>
    <w:next w:val="Reetkatablice"/>
    <w:uiPriority w:val="59"/>
    <w:rsid w:val="00371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uiPriority w:val="99"/>
    <w:semiHidden/>
    <w:unhideWhenUsed/>
    <w:rsid w:val="00371B56"/>
    <w:rPr>
      <w:vertAlign w:val="superscript"/>
    </w:rPr>
  </w:style>
  <w:style w:type="paragraph" w:styleId="StandardWeb">
    <w:name w:val="Normal (Web)"/>
    <w:basedOn w:val="Normal"/>
    <w:uiPriority w:val="99"/>
    <w:unhideWhenUsed/>
    <w:rsid w:val="00A131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8">
      <w:bodyDiv w:val="1"/>
      <w:marLeft w:val="0"/>
      <w:marRight w:val="0"/>
      <w:marTop w:val="0"/>
      <w:marBottom w:val="0"/>
      <w:divBdr>
        <w:top w:val="none" w:sz="0" w:space="0" w:color="auto"/>
        <w:left w:val="none" w:sz="0" w:space="0" w:color="auto"/>
        <w:bottom w:val="none" w:sz="0" w:space="0" w:color="auto"/>
        <w:right w:val="none" w:sz="0" w:space="0" w:color="auto"/>
      </w:divBdr>
    </w:div>
    <w:div w:id="5403321">
      <w:bodyDiv w:val="1"/>
      <w:marLeft w:val="0"/>
      <w:marRight w:val="0"/>
      <w:marTop w:val="0"/>
      <w:marBottom w:val="0"/>
      <w:divBdr>
        <w:top w:val="none" w:sz="0" w:space="0" w:color="auto"/>
        <w:left w:val="none" w:sz="0" w:space="0" w:color="auto"/>
        <w:bottom w:val="none" w:sz="0" w:space="0" w:color="auto"/>
        <w:right w:val="none" w:sz="0" w:space="0" w:color="auto"/>
      </w:divBdr>
    </w:div>
    <w:div w:id="7367042">
      <w:bodyDiv w:val="1"/>
      <w:marLeft w:val="0"/>
      <w:marRight w:val="0"/>
      <w:marTop w:val="0"/>
      <w:marBottom w:val="0"/>
      <w:divBdr>
        <w:top w:val="none" w:sz="0" w:space="0" w:color="auto"/>
        <w:left w:val="none" w:sz="0" w:space="0" w:color="auto"/>
        <w:bottom w:val="none" w:sz="0" w:space="0" w:color="auto"/>
        <w:right w:val="none" w:sz="0" w:space="0" w:color="auto"/>
      </w:divBdr>
    </w:div>
    <w:div w:id="8458589">
      <w:bodyDiv w:val="1"/>
      <w:marLeft w:val="0"/>
      <w:marRight w:val="0"/>
      <w:marTop w:val="0"/>
      <w:marBottom w:val="0"/>
      <w:divBdr>
        <w:top w:val="none" w:sz="0" w:space="0" w:color="auto"/>
        <w:left w:val="none" w:sz="0" w:space="0" w:color="auto"/>
        <w:bottom w:val="none" w:sz="0" w:space="0" w:color="auto"/>
        <w:right w:val="none" w:sz="0" w:space="0" w:color="auto"/>
      </w:divBdr>
    </w:div>
    <w:div w:id="14817429">
      <w:bodyDiv w:val="1"/>
      <w:marLeft w:val="0"/>
      <w:marRight w:val="0"/>
      <w:marTop w:val="0"/>
      <w:marBottom w:val="0"/>
      <w:divBdr>
        <w:top w:val="none" w:sz="0" w:space="0" w:color="auto"/>
        <w:left w:val="none" w:sz="0" w:space="0" w:color="auto"/>
        <w:bottom w:val="none" w:sz="0" w:space="0" w:color="auto"/>
        <w:right w:val="none" w:sz="0" w:space="0" w:color="auto"/>
      </w:divBdr>
    </w:div>
    <w:div w:id="17198962">
      <w:bodyDiv w:val="1"/>
      <w:marLeft w:val="0"/>
      <w:marRight w:val="0"/>
      <w:marTop w:val="0"/>
      <w:marBottom w:val="0"/>
      <w:divBdr>
        <w:top w:val="none" w:sz="0" w:space="0" w:color="auto"/>
        <w:left w:val="none" w:sz="0" w:space="0" w:color="auto"/>
        <w:bottom w:val="none" w:sz="0" w:space="0" w:color="auto"/>
        <w:right w:val="none" w:sz="0" w:space="0" w:color="auto"/>
      </w:divBdr>
    </w:div>
    <w:div w:id="21253005">
      <w:bodyDiv w:val="1"/>
      <w:marLeft w:val="0"/>
      <w:marRight w:val="0"/>
      <w:marTop w:val="0"/>
      <w:marBottom w:val="0"/>
      <w:divBdr>
        <w:top w:val="none" w:sz="0" w:space="0" w:color="auto"/>
        <w:left w:val="none" w:sz="0" w:space="0" w:color="auto"/>
        <w:bottom w:val="none" w:sz="0" w:space="0" w:color="auto"/>
        <w:right w:val="none" w:sz="0" w:space="0" w:color="auto"/>
      </w:divBdr>
    </w:div>
    <w:div w:id="21323993">
      <w:bodyDiv w:val="1"/>
      <w:marLeft w:val="0"/>
      <w:marRight w:val="0"/>
      <w:marTop w:val="0"/>
      <w:marBottom w:val="0"/>
      <w:divBdr>
        <w:top w:val="none" w:sz="0" w:space="0" w:color="auto"/>
        <w:left w:val="none" w:sz="0" w:space="0" w:color="auto"/>
        <w:bottom w:val="none" w:sz="0" w:space="0" w:color="auto"/>
        <w:right w:val="none" w:sz="0" w:space="0" w:color="auto"/>
      </w:divBdr>
    </w:div>
    <w:div w:id="28725623">
      <w:bodyDiv w:val="1"/>
      <w:marLeft w:val="0"/>
      <w:marRight w:val="0"/>
      <w:marTop w:val="0"/>
      <w:marBottom w:val="0"/>
      <w:divBdr>
        <w:top w:val="none" w:sz="0" w:space="0" w:color="auto"/>
        <w:left w:val="none" w:sz="0" w:space="0" w:color="auto"/>
        <w:bottom w:val="none" w:sz="0" w:space="0" w:color="auto"/>
        <w:right w:val="none" w:sz="0" w:space="0" w:color="auto"/>
      </w:divBdr>
    </w:div>
    <w:div w:id="29261389">
      <w:bodyDiv w:val="1"/>
      <w:marLeft w:val="0"/>
      <w:marRight w:val="0"/>
      <w:marTop w:val="0"/>
      <w:marBottom w:val="0"/>
      <w:divBdr>
        <w:top w:val="none" w:sz="0" w:space="0" w:color="auto"/>
        <w:left w:val="none" w:sz="0" w:space="0" w:color="auto"/>
        <w:bottom w:val="none" w:sz="0" w:space="0" w:color="auto"/>
        <w:right w:val="none" w:sz="0" w:space="0" w:color="auto"/>
      </w:divBdr>
    </w:div>
    <w:div w:id="44108893">
      <w:bodyDiv w:val="1"/>
      <w:marLeft w:val="0"/>
      <w:marRight w:val="0"/>
      <w:marTop w:val="0"/>
      <w:marBottom w:val="0"/>
      <w:divBdr>
        <w:top w:val="none" w:sz="0" w:space="0" w:color="auto"/>
        <w:left w:val="none" w:sz="0" w:space="0" w:color="auto"/>
        <w:bottom w:val="none" w:sz="0" w:space="0" w:color="auto"/>
        <w:right w:val="none" w:sz="0" w:space="0" w:color="auto"/>
      </w:divBdr>
    </w:div>
    <w:div w:id="52001848">
      <w:bodyDiv w:val="1"/>
      <w:marLeft w:val="0"/>
      <w:marRight w:val="0"/>
      <w:marTop w:val="0"/>
      <w:marBottom w:val="0"/>
      <w:divBdr>
        <w:top w:val="none" w:sz="0" w:space="0" w:color="auto"/>
        <w:left w:val="none" w:sz="0" w:space="0" w:color="auto"/>
        <w:bottom w:val="none" w:sz="0" w:space="0" w:color="auto"/>
        <w:right w:val="none" w:sz="0" w:space="0" w:color="auto"/>
      </w:divBdr>
    </w:div>
    <w:div w:id="55706779">
      <w:bodyDiv w:val="1"/>
      <w:marLeft w:val="0"/>
      <w:marRight w:val="0"/>
      <w:marTop w:val="0"/>
      <w:marBottom w:val="0"/>
      <w:divBdr>
        <w:top w:val="none" w:sz="0" w:space="0" w:color="auto"/>
        <w:left w:val="none" w:sz="0" w:space="0" w:color="auto"/>
        <w:bottom w:val="none" w:sz="0" w:space="0" w:color="auto"/>
        <w:right w:val="none" w:sz="0" w:space="0" w:color="auto"/>
      </w:divBdr>
    </w:div>
    <w:div w:id="57558573">
      <w:bodyDiv w:val="1"/>
      <w:marLeft w:val="0"/>
      <w:marRight w:val="0"/>
      <w:marTop w:val="0"/>
      <w:marBottom w:val="0"/>
      <w:divBdr>
        <w:top w:val="none" w:sz="0" w:space="0" w:color="auto"/>
        <w:left w:val="none" w:sz="0" w:space="0" w:color="auto"/>
        <w:bottom w:val="none" w:sz="0" w:space="0" w:color="auto"/>
        <w:right w:val="none" w:sz="0" w:space="0" w:color="auto"/>
      </w:divBdr>
    </w:div>
    <w:div w:id="60907767">
      <w:bodyDiv w:val="1"/>
      <w:marLeft w:val="0"/>
      <w:marRight w:val="0"/>
      <w:marTop w:val="0"/>
      <w:marBottom w:val="0"/>
      <w:divBdr>
        <w:top w:val="none" w:sz="0" w:space="0" w:color="auto"/>
        <w:left w:val="none" w:sz="0" w:space="0" w:color="auto"/>
        <w:bottom w:val="none" w:sz="0" w:space="0" w:color="auto"/>
        <w:right w:val="none" w:sz="0" w:space="0" w:color="auto"/>
      </w:divBdr>
    </w:div>
    <w:div w:id="69154807">
      <w:bodyDiv w:val="1"/>
      <w:marLeft w:val="0"/>
      <w:marRight w:val="0"/>
      <w:marTop w:val="0"/>
      <w:marBottom w:val="0"/>
      <w:divBdr>
        <w:top w:val="none" w:sz="0" w:space="0" w:color="auto"/>
        <w:left w:val="none" w:sz="0" w:space="0" w:color="auto"/>
        <w:bottom w:val="none" w:sz="0" w:space="0" w:color="auto"/>
        <w:right w:val="none" w:sz="0" w:space="0" w:color="auto"/>
      </w:divBdr>
    </w:div>
    <w:div w:id="71776821">
      <w:bodyDiv w:val="1"/>
      <w:marLeft w:val="0"/>
      <w:marRight w:val="0"/>
      <w:marTop w:val="0"/>
      <w:marBottom w:val="0"/>
      <w:divBdr>
        <w:top w:val="none" w:sz="0" w:space="0" w:color="auto"/>
        <w:left w:val="none" w:sz="0" w:space="0" w:color="auto"/>
        <w:bottom w:val="none" w:sz="0" w:space="0" w:color="auto"/>
        <w:right w:val="none" w:sz="0" w:space="0" w:color="auto"/>
      </w:divBdr>
    </w:div>
    <w:div w:id="72434222">
      <w:bodyDiv w:val="1"/>
      <w:marLeft w:val="0"/>
      <w:marRight w:val="0"/>
      <w:marTop w:val="0"/>
      <w:marBottom w:val="0"/>
      <w:divBdr>
        <w:top w:val="none" w:sz="0" w:space="0" w:color="auto"/>
        <w:left w:val="none" w:sz="0" w:space="0" w:color="auto"/>
        <w:bottom w:val="none" w:sz="0" w:space="0" w:color="auto"/>
        <w:right w:val="none" w:sz="0" w:space="0" w:color="auto"/>
      </w:divBdr>
    </w:div>
    <w:div w:id="92283609">
      <w:bodyDiv w:val="1"/>
      <w:marLeft w:val="0"/>
      <w:marRight w:val="0"/>
      <w:marTop w:val="0"/>
      <w:marBottom w:val="0"/>
      <w:divBdr>
        <w:top w:val="none" w:sz="0" w:space="0" w:color="auto"/>
        <w:left w:val="none" w:sz="0" w:space="0" w:color="auto"/>
        <w:bottom w:val="none" w:sz="0" w:space="0" w:color="auto"/>
        <w:right w:val="none" w:sz="0" w:space="0" w:color="auto"/>
      </w:divBdr>
    </w:div>
    <w:div w:id="104155473">
      <w:bodyDiv w:val="1"/>
      <w:marLeft w:val="0"/>
      <w:marRight w:val="0"/>
      <w:marTop w:val="0"/>
      <w:marBottom w:val="0"/>
      <w:divBdr>
        <w:top w:val="none" w:sz="0" w:space="0" w:color="auto"/>
        <w:left w:val="none" w:sz="0" w:space="0" w:color="auto"/>
        <w:bottom w:val="none" w:sz="0" w:space="0" w:color="auto"/>
        <w:right w:val="none" w:sz="0" w:space="0" w:color="auto"/>
      </w:divBdr>
    </w:div>
    <w:div w:id="107241033">
      <w:bodyDiv w:val="1"/>
      <w:marLeft w:val="0"/>
      <w:marRight w:val="0"/>
      <w:marTop w:val="0"/>
      <w:marBottom w:val="0"/>
      <w:divBdr>
        <w:top w:val="none" w:sz="0" w:space="0" w:color="auto"/>
        <w:left w:val="none" w:sz="0" w:space="0" w:color="auto"/>
        <w:bottom w:val="none" w:sz="0" w:space="0" w:color="auto"/>
        <w:right w:val="none" w:sz="0" w:space="0" w:color="auto"/>
      </w:divBdr>
      <w:divsChild>
        <w:div w:id="308169310">
          <w:marLeft w:val="0"/>
          <w:marRight w:val="0"/>
          <w:marTop w:val="0"/>
          <w:marBottom w:val="0"/>
          <w:divBdr>
            <w:top w:val="none" w:sz="0" w:space="0" w:color="auto"/>
            <w:left w:val="none" w:sz="0" w:space="0" w:color="auto"/>
            <w:bottom w:val="none" w:sz="0" w:space="0" w:color="auto"/>
            <w:right w:val="none" w:sz="0" w:space="0" w:color="auto"/>
          </w:divBdr>
          <w:divsChild>
            <w:div w:id="295186536">
              <w:marLeft w:val="0"/>
              <w:marRight w:val="0"/>
              <w:marTop w:val="0"/>
              <w:marBottom w:val="0"/>
              <w:divBdr>
                <w:top w:val="none" w:sz="0" w:space="0" w:color="auto"/>
                <w:left w:val="none" w:sz="0" w:space="0" w:color="auto"/>
                <w:bottom w:val="none" w:sz="0" w:space="0" w:color="auto"/>
                <w:right w:val="none" w:sz="0" w:space="0" w:color="auto"/>
              </w:divBdr>
              <w:divsChild>
                <w:div w:id="16487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6158">
      <w:bodyDiv w:val="1"/>
      <w:marLeft w:val="0"/>
      <w:marRight w:val="0"/>
      <w:marTop w:val="0"/>
      <w:marBottom w:val="0"/>
      <w:divBdr>
        <w:top w:val="none" w:sz="0" w:space="0" w:color="auto"/>
        <w:left w:val="none" w:sz="0" w:space="0" w:color="auto"/>
        <w:bottom w:val="none" w:sz="0" w:space="0" w:color="auto"/>
        <w:right w:val="none" w:sz="0" w:space="0" w:color="auto"/>
      </w:divBdr>
    </w:div>
    <w:div w:id="109014431">
      <w:bodyDiv w:val="1"/>
      <w:marLeft w:val="0"/>
      <w:marRight w:val="0"/>
      <w:marTop w:val="0"/>
      <w:marBottom w:val="0"/>
      <w:divBdr>
        <w:top w:val="none" w:sz="0" w:space="0" w:color="auto"/>
        <w:left w:val="none" w:sz="0" w:space="0" w:color="auto"/>
        <w:bottom w:val="none" w:sz="0" w:space="0" w:color="auto"/>
        <w:right w:val="none" w:sz="0" w:space="0" w:color="auto"/>
      </w:divBdr>
    </w:div>
    <w:div w:id="112677039">
      <w:bodyDiv w:val="1"/>
      <w:marLeft w:val="0"/>
      <w:marRight w:val="0"/>
      <w:marTop w:val="0"/>
      <w:marBottom w:val="0"/>
      <w:divBdr>
        <w:top w:val="none" w:sz="0" w:space="0" w:color="auto"/>
        <w:left w:val="none" w:sz="0" w:space="0" w:color="auto"/>
        <w:bottom w:val="none" w:sz="0" w:space="0" w:color="auto"/>
        <w:right w:val="none" w:sz="0" w:space="0" w:color="auto"/>
      </w:divBdr>
    </w:div>
    <w:div w:id="117531069">
      <w:bodyDiv w:val="1"/>
      <w:marLeft w:val="0"/>
      <w:marRight w:val="0"/>
      <w:marTop w:val="0"/>
      <w:marBottom w:val="0"/>
      <w:divBdr>
        <w:top w:val="none" w:sz="0" w:space="0" w:color="auto"/>
        <w:left w:val="none" w:sz="0" w:space="0" w:color="auto"/>
        <w:bottom w:val="none" w:sz="0" w:space="0" w:color="auto"/>
        <w:right w:val="none" w:sz="0" w:space="0" w:color="auto"/>
      </w:divBdr>
    </w:div>
    <w:div w:id="122381956">
      <w:bodyDiv w:val="1"/>
      <w:marLeft w:val="0"/>
      <w:marRight w:val="0"/>
      <w:marTop w:val="0"/>
      <w:marBottom w:val="0"/>
      <w:divBdr>
        <w:top w:val="none" w:sz="0" w:space="0" w:color="auto"/>
        <w:left w:val="none" w:sz="0" w:space="0" w:color="auto"/>
        <w:bottom w:val="none" w:sz="0" w:space="0" w:color="auto"/>
        <w:right w:val="none" w:sz="0" w:space="0" w:color="auto"/>
      </w:divBdr>
    </w:div>
    <w:div w:id="130023870">
      <w:bodyDiv w:val="1"/>
      <w:marLeft w:val="0"/>
      <w:marRight w:val="0"/>
      <w:marTop w:val="0"/>
      <w:marBottom w:val="0"/>
      <w:divBdr>
        <w:top w:val="none" w:sz="0" w:space="0" w:color="auto"/>
        <w:left w:val="none" w:sz="0" w:space="0" w:color="auto"/>
        <w:bottom w:val="none" w:sz="0" w:space="0" w:color="auto"/>
        <w:right w:val="none" w:sz="0" w:space="0" w:color="auto"/>
      </w:divBdr>
    </w:div>
    <w:div w:id="134492758">
      <w:bodyDiv w:val="1"/>
      <w:marLeft w:val="0"/>
      <w:marRight w:val="0"/>
      <w:marTop w:val="0"/>
      <w:marBottom w:val="0"/>
      <w:divBdr>
        <w:top w:val="none" w:sz="0" w:space="0" w:color="auto"/>
        <w:left w:val="none" w:sz="0" w:space="0" w:color="auto"/>
        <w:bottom w:val="none" w:sz="0" w:space="0" w:color="auto"/>
        <w:right w:val="none" w:sz="0" w:space="0" w:color="auto"/>
      </w:divBdr>
    </w:div>
    <w:div w:id="138155678">
      <w:bodyDiv w:val="1"/>
      <w:marLeft w:val="0"/>
      <w:marRight w:val="0"/>
      <w:marTop w:val="0"/>
      <w:marBottom w:val="0"/>
      <w:divBdr>
        <w:top w:val="none" w:sz="0" w:space="0" w:color="auto"/>
        <w:left w:val="none" w:sz="0" w:space="0" w:color="auto"/>
        <w:bottom w:val="none" w:sz="0" w:space="0" w:color="auto"/>
        <w:right w:val="none" w:sz="0" w:space="0" w:color="auto"/>
      </w:divBdr>
    </w:div>
    <w:div w:id="154566031">
      <w:bodyDiv w:val="1"/>
      <w:marLeft w:val="0"/>
      <w:marRight w:val="0"/>
      <w:marTop w:val="0"/>
      <w:marBottom w:val="0"/>
      <w:divBdr>
        <w:top w:val="none" w:sz="0" w:space="0" w:color="auto"/>
        <w:left w:val="none" w:sz="0" w:space="0" w:color="auto"/>
        <w:bottom w:val="none" w:sz="0" w:space="0" w:color="auto"/>
        <w:right w:val="none" w:sz="0" w:space="0" w:color="auto"/>
      </w:divBdr>
    </w:div>
    <w:div w:id="159778472">
      <w:bodyDiv w:val="1"/>
      <w:marLeft w:val="0"/>
      <w:marRight w:val="0"/>
      <w:marTop w:val="0"/>
      <w:marBottom w:val="0"/>
      <w:divBdr>
        <w:top w:val="none" w:sz="0" w:space="0" w:color="auto"/>
        <w:left w:val="none" w:sz="0" w:space="0" w:color="auto"/>
        <w:bottom w:val="none" w:sz="0" w:space="0" w:color="auto"/>
        <w:right w:val="none" w:sz="0" w:space="0" w:color="auto"/>
      </w:divBdr>
    </w:div>
    <w:div w:id="163709517">
      <w:bodyDiv w:val="1"/>
      <w:marLeft w:val="0"/>
      <w:marRight w:val="0"/>
      <w:marTop w:val="0"/>
      <w:marBottom w:val="0"/>
      <w:divBdr>
        <w:top w:val="none" w:sz="0" w:space="0" w:color="auto"/>
        <w:left w:val="none" w:sz="0" w:space="0" w:color="auto"/>
        <w:bottom w:val="none" w:sz="0" w:space="0" w:color="auto"/>
        <w:right w:val="none" w:sz="0" w:space="0" w:color="auto"/>
      </w:divBdr>
    </w:div>
    <w:div w:id="176775497">
      <w:bodyDiv w:val="1"/>
      <w:marLeft w:val="0"/>
      <w:marRight w:val="0"/>
      <w:marTop w:val="0"/>
      <w:marBottom w:val="0"/>
      <w:divBdr>
        <w:top w:val="none" w:sz="0" w:space="0" w:color="auto"/>
        <w:left w:val="none" w:sz="0" w:space="0" w:color="auto"/>
        <w:bottom w:val="none" w:sz="0" w:space="0" w:color="auto"/>
        <w:right w:val="none" w:sz="0" w:space="0" w:color="auto"/>
      </w:divBdr>
    </w:div>
    <w:div w:id="180553952">
      <w:bodyDiv w:val="1"/>
      <w:marLeft w:val="0"/>
      <w:marRight w:val="0"/>
      <w:marTop w:val="0"/>
      <w:marBottom w:val="0"/>
      <w:divBdr>
        <w:top w:val="none" w:sz="0" w:space="0" w:color="auto"/>
        <w:left w:val="none" w:sz="0" w:space="0" w:color="auto"/>
        <w:bottom w:val="none" w:sz="0" w:space="0" w:color="auto"/>
        <w:right w:val="none" w:sz="0" w:space="0" w:color="auto"/>
      </w:divBdr>
    </w:div>
    <w:div w:id="183833452">
      <w:bodyDiv w:val="1"/>
      <w:marLeft w:val="0"/>
      <w:marRight w:val="0"/>
      <w:marTop w:val="0"/>
      <w:marBottom w:val="0"/>
      <w:divBdr>
        <w:top w:val="none" w:sz="0" w:space="0" w:color="auto"/>
        <w:left w:val="none" w:sz="0" w:space="0" w:color="auto"/>
        <w:bottom w:val="none" w:sz="0" w:space="0" w:color="auto"/>
        <w:right w:val="none" w:sz="0" w:space="0" w:color="auto"/>
      </w:divBdr>
    </w:div>
    <w:div w:id="189728411">
      <w:bodyDiv w:val="1"/>
      <w:marLeft w:val="0"/>
      <w:marRight w:val="0"/>
      <w:marTop w:val="0"/>
      <w:marBottom w:val="0"/>
      <w:divBdr>
        <w:top w:val="none" w:sz="0" w:space="0" w:color="auto"/>
        <w:left w:val="none" w:sz="0" w:space="0" w:color="auto"/>
        <w:bottom w:val="none" w:sz="0" w:space="0" w:color="auto"/>
        <w:right w:val="none" w:sz="0" w:space="0" w:color="auto"/>
      </w:divBdr>
    </w:div>
    <w:div w:id="194777899">
      <w:bodyDiv w:val="1"/>
      <w:marLeft w:val="0"/>
      <w:marRight w:val="0"/>
      <w:marTop w:val="0"/>
      <w:marBottom w:val="0"/>
      <w:divBdr>
        <w:top w:val="none" w:sz="0" w:space="0" w:color="auto"/>
        <w:left w:val="none" w:sz="0" w:space="0" w:color="auto"/>
        <w:bottom w:val="none" w:sz="0" w:space="0" w:color="auto"/>
        <w:right w:val="none" w:sz="0" w:space="0" w:color="auto"/>
      </w:divBdr>
    </w:div>
    <w:div w:id="196939834">
      <w:bodyDiv w:val="1"/>
      <w:marLeft w:val="0"/>
      <w:marRight w:val="0"/>
      <w:marTop w:val="0"/>
      <w:marBottom w:val="0"/>
      <w:divBdr>
        <w:top w:val="none" w:sz="0" w:space="0" w:color="auto"/>
        <w:left w:val="none" w:sz="0" w:space="0" w:color="auto"/>
        <w:bottom w:val="none" w:sz="0" w:space="0" w:color="auto"/>
        <w:right w:val="none" w:sz="0" w:space="0" w:color="auto"/>
      </w:divBdr>
    </w:div>
    <w:div w:id="199167688">
      <w:bodyDiv w:val="1"/>
      <w:marLeft w:val="0"/>
      <w:marRight w:val="0"/>
      <w:marTop w:val="0"/>
      <w:marBottom w:val="0"/>
      <w:divBdr>
        <w:top w:val="none" w:sz="0" w:space="0" w:color="auto"/>
        <w:left w:val="none" w:sz="0" w:space="0" w:color="auto"/>
        <w:bottom w:val="none" w:sz="0" w:space="0" w:color="auto"/>
        <w:right w:val="none" w:sz="0" w:space="0" w:color="auto"/>
      </w:divBdr>
    </w:div>
    <w:div w:id="201597144">
      <w:bodyDiv w:val="1"/>
      <w:marLeft w:val="0"/>
      <w:marRight w:val="0"/>
      <w:marTop w:val="0"/>
      <w:marBottom w:val="0"/>
      <w:divBdr>
        <w:top w:val="none" w:sz="0" w:space="0" w:color="auto"/>
        <w:left w:val="none" w:sz="0" w:space="0" w:color="auto"/>
        <w:bottom w:val="none" w:sz="0" w:space="0" w:color="auto"/>
        <w:right w:val="none" w:sz="0" w:space="0" w:color="auto"/>
      </w:divBdr>
    </w:div>
    <w:div w:id="201721130">
      <w:bodyDiv w:val="1"/>
      <w:marLeft w:val="0"/>
      <w:marRight w:val="0"/>
      <w:marTop w:val="0"/>
      <w:marBottom w:val="0"/>
      <w:divBdr>
        <w:top w:val="none" w:sz="0" w:space="0" w:color="auto"/>
        <w:left w:val="none" w:sz="0" w:space="0" w:color="auto"/>
        <w:bottom w:val="none" w:sz="0" w:space="0" w:color="auto"/>
        <w:right w:val="none" w:sz="0" w:space="0" w:color="auto"/>
      </w:divBdr>
    </w:div>
    <w:div w:id="206839523">
      <w:bodyDiv w:val="1"/>
      <w:marLeft w:val="0"/>
      <w:marRight w:val="0"/>
      <w:marTop w:val="0"/>
      <w:marBottom w:val="0"/>
      <w:divBdr>
        <w:top w:val="none" w:sz="0" w:space="0" w:color="auto"/>
        <w:left w:val="none" w:sz="0" w:space="0" w:color="auto"/>
        <w:bottom w:val="none" w:sz="0" w:space="0" w:color="auto"/>
        <w:right w:val="none" w:sz="0" w:space="0" w:color="auto"/>
      </w:divBdr>
    </w:div>
    <w:div w:id="215626208">
      <w:bodyDiv w:val="1"/>
      <w:marLeft w:val="0"/>
      <w:marRight w:val="0"/>
      <w:marTop w:val="0"/>
      <w:marBottom w:val="0"/>
      <w:divBdr>
        <w:top w:val="none" w:sz="0" w:space="0" w:color="auto"/>
        <w:left w:val="none" w:sz="0" w:space="0" w:color="auto"/>
        <w:bottom w:val="none" w:sz="0" w:space="0" w:color="auto"/>
        <w:right w:val="none" w:sz="0" w:space="0" w:color="auto"/>
      </w:divBdr>
    </w:div>
    <w:div w:id="222375785">
      <w:bodyDiv w:val="1"/>
      <w:marLeft w:val="0"/>
      <w:marRight w:val="0"/>
      <w:marTop w:val="0"/>
      <w:marBottom w:val="0"/>
      <w:divBdr>
        <w:top w:val="none" w:sz="0" w:space="0" w:color="auto"/>
        <w:left w:val="none" w:sz="0" w:space="0" w:color="auto"/>
        <w:bottom w:val="none" w:sz="0" w:space="0" w:color="auto"/>
        <w:right w:val="none" w:sz="0" w:space="0" w:color="auto"/>
      </w:divBdr>
    </w:div>
    <w:div w:id="222957559">
      <w:bodyDiv w:val="1"/>
      <w:marLeft w:val="0"/>
      <w:marRight w:val="0"/>
      <w:marTop w:val="0"/>
      <w:marBottom w:val="0"/>
      <w:divBdr>
        <w:top w:val="none" w:sz="0" w:space="0" w:color="auto"/>
        <w:left w:val="none" w:sz="0" w:space="0" w:color="auto"/>
        <w:bottom w:val="none" w:sz="0" w:space="0" w:color="auto"/>
        <w:right w:val="none" w:sz="0" w:space="0" w:color="auto"/>
      </w:divBdr>
    </w:div>
    <w:div w:id="231695854">
      <w:bodyDiv w:val="1"/>
      <w:marLeft w:val="0"/>
      <w:marRight w:val="0"/>
      <w:marTop w:val="0"/>
      <w:marBottom w:val="0"/>
      <w:divBdr>
        <w:top w:val="none" w:sz="0" w:space="0" w:color="auto"/>
        <w:left w:val="none" w:sz="0" w:space="0" w:color="auto"/>
        <w:bottom w:val="none" w:sz="0" w:space="0" w:color="auto"/>
        <w:right w:val="none" w:sz="0" w:space="0" w:color="auto"/>
      </w:divBdr>
    </w:div>
    <w:div w:id="237517009">
      <w:bodyDiv w:val="1"/>
      <w:marLeft w:val="0"/>
      <w:marRight w:val="0"/>
      <w:marTop w:val="0"/>
      <w:marBottom w:val="0"/>
      <w:divBdr>
        <w:top w:val="none" w:sz="0" w:space="0" w:color="auto"/>
        <w:left w:val="none" w:sz="0" w:space="0" w:color="auto"/>
        <w:bottom w:val="none" w:sz="0" w:space="0" w:color="auto"/>
        <w:right w:val="none" w:sz="0" w:space="0" w:color="auto"/>
      </w:divBdr>
    </w:div>
    <w:div w:id="246041785">
      <w:bodyDiv w:val="1"/>
      <w:marLeft w:val="0"/>
      <w:marRight w:val="0"/>
      <w:marTop w:val="0"/>
      <w:marBottom w:val="0"/>
      <w:divBdr>
        <w:top w:val="none" w:sz="0" w:space="0" w:color="auto"/>
        <w:left w:val="none" w:sz="0" w:space="0" w:color="auto"/>
        <w:bottom w:val="none" w:sz="0" w:space="0" w:color="auto"/>
        <w:right w:val="none" w:sz="0" w:space="0" w:color="auto"/>
      </w:divBdr>
    </w:div>
    <w:div w:id="247808190">
      <w:bodyDiv w:val="1"/>
      <w:marLeft w:val="0"/>
      <w:marRight w:val="0"/>
      <w:marTop w:val="0"/>
      <w:marBottom w:val="0"/>
      <w:divBdr>
        <w:top w:val="none" w:sz="0" w:space="0" w:color="auto"/>
        <w:left w:val="none" w:sz="0" w:space="0" w:color="auto"/>
        <w:bottom w:val="none" w:sz="0" w:space="0" w:color="auto"/>
        <w:right w:val="none" w:sz="0" w:space="0" w:color="auto"/>
      </w:divBdr>
    </w:div>
    <w:div w:id="250703248">
      <w:bodyDiv w:val="1"/>
      <w:marLeft w:val="0"/>
      <w:marRight w:val="0"/>
      <w:marTop w:val="0"/>
      <w:marBottom w:val="0"/>
      <w:divBdr>
        <w:top w:val="none" w:sz="0" w:space="0" w:color="auto"/>
        <w:left w:val="none" w:sz="0" w:space="0" w:color="auto"/>
        <w:bottom w:val="none" w:sz="0" w:space="0" w:color="auto"/>
        <w:right w:val="none" w:sz="0" w:space="0" w:color="auto"/>
      </w:divBdr>
    </w:div>
    <w:div w:id="255795103">
      <w:bodyDiv w:val="1"/>
      <w:marLeft w:val="0"/>
      <w:marRight w:val="0"/>
      <w:marTop w:val="0"/>
      <w:marBottom w:val="0"/>
      <w:divBdr>
        <w:top w:val="none" w:sz="0" w:space="0" w:color="auto"/>
        <w:left w:val="none" w:sz="0" w:space="0" w:color="auto"/>
        <w:bottom w:val="none" w:sz="0" w:space="0" w:color="auto"/>
        <w:right w:val="none" w:sz="0" w:space="0" w:color="auto"/>
      </w:divBdr>
    </w:div>
    <w:div w:id="261883276">
      <w:bodyDiv w:val="1"/>
      <w:marLeft w:val="0"/>
      <w:marRight w:val="0"/>
      <w:marTop w:val="0"/>
      <w:marBottom w:val="0"/>
      <w:divBdr>
        <w:top w:val="none" w:sz="0" w:space="0" w:color="auto"/>
        <w:left w:val="none" w:sz="0" w:space="0" w:color="auto"/>
        <w:bottom w:val="none" w:sz="0" w:space="0" w:color="auto"/>
        <w:right w:val="none" w:sz="0" w:space="0" w:color="auto"/>
      </w:divBdr>
    </w:div>
    <w:div w:id="263078135">
      <w:bodyDiv w:val="1"/>
      <w:marLeft w:val="0"/>
      <w:marRight w:val="0"/>
      <w:marTop w:val="0"/>
      <w:marBottom w:val="0"/>
      <w:divBdr>
        <w:top w:val="none" w:sz="0" w:space="0" w:color="auto"/>
        <w:left w:val="none" w:sz="0" w:space="0" w:color="auto"/>
        <w:bottom w:val="none" w:sz="0" w:space="0" w:color="auto"/>
        <w:right w:val="none" w:sz="0" w:space="0" w:color="auto"/>
      </w:divBdr>
    </w:div>
    <w:div w:id="268775545">
      <w:bodyDiv w:val="1"/>
      <w:marLeft w:val="0"/>
      <w:marRight w:val="0"/>
      <w:marTop w:val="0"/>
      <w:marBottom w:val="0"/>
      <w:divBdr>
        <w:top w:val="none" w:sz="0" w:space="0" w:color="auto"/>
        <w:left w:val="none" w:sz="0" w:space="0" w:color="auto"/>
        <w:bottom w:val="none" w:sz="0" w:space="0" w:color="auto"/>
        <w:right w:val="none" w:sz="0" w:space="0" w:color="auto"/>
      </w:divBdr>
    </w:div>
    <w:div w:id="268777643">
      <w:bodyDiv w:val="1"/>
      <w:marLeft w:val="0"/>
      <w:marRight w:val="0"/>
      <w:marTop w:val="0"/>
      <w:marBottom w:val="0"/>
      <w:divBdr>
        <w:top w:val="none" w:sz="0" w:space="0" w:color="auto"/>
        <w:left w:val="none" w:sz="0" w:space="0" w:color="auto"/>
        <w:bottom w:val="none" w:sz="0" w:space="0" w:color="auto"/>
        <w:right w:val="none" w:sz="0" w:space="0" w:color="auto"/>
      </w:divBdr>
    </w:div>
    <w:div w:id="270744813">
      <w:bodyDiv w:val="1"/>
      <w:marLeft w:val="0"/>
      <w:marRight w:val="0"/>
      <w:marTop w:val="0"/>
      <w:marBottom w:val="0"/>
      <w:divBdr>
        <w:top w:val="none" w:sz="0" w:space="0" w:color="auto"/>
        <w:left w:val="none" w:sz="0" w:space="0" w:color="auto"/>
        <w:bottom w:val="none" w:sz="0" w:space="0" w:color="auto"/>
        <w:right w:val="none" w:sz="0" w:space="0" w:color="auto"/>
      </w:divBdr>
    </w:div>
    <w:div w:id="273100853">
      <w:bodyDiv w:val="1"/>
      <w:marLeft w:val="0"/>
      <w:marRight w:val="0"/>
      <w:marTop w:val="0"/>
      <w:marBottom w:val="0"/>
      <w:divBdr>
        <w:top w:val="none" w:sz="0" w:space="0" w:color="auto"/>
        <w:left w:val="none" w:sz="0" w:space="0" w:color="auto"/>
        <w:bottom w:val="none" w:sz="0" w:space="0" w:color="auto"/>
        <w:right w:val="none" w:sz="0" w:space="0" w:color="auto"/>
      </w:divBdr>
    </w:div>
    <w:div w:id="279453755">
      <w:bodyDiv w:val="1"/>
      <w:marLeft w:val="0"/>
      <w:marRight w:val="0"/>
      <w:marTop w:val="0"/>
      <w:marBottom w:val="0"/>
      <w:divBdr>
        <w:top w:val="none" w:sz="0" w:space="0" w:color="auto"/>
        <w:left w:val="none" w:sz="0" w:space="0" w:color="auto"/>
        <w:bottom w:val="none" w:sz="0" w:space="0" w:color="auto"/>
        <w:right w:val="none" w:sz="0" w:space="0" w:color="auto"/>
      </w:divBdr>
    </w:div>
    <w:div w:id="280305379">
      <w:bodyDiv w:val="1"/>
      <w:marLeft w:val="0"/>
      <w:marRight w:val="0"/>
      <w:marTop w:val="0"/>
      <w:marBottom w:val="0"/>
      <w:divBdr>
        <w:top w:val="none" w:sz="0" w:space="0" w:color="auto"/>
        <w:left w:val="none" w:sz="0" w:space="0" w:color="auto"/>
        <w:bottom w:val="none" w:sz="0" w:space="0" w:color="auto"/>
        <w:right w:val="none" w:sz="0" w:space="0" w:color="auto"/>
      </w:divBdr>
    </w:div>
    <w:div w:id="283272636">
      <w:bodyDiv w:val="1"/>
      <w:marLeft w:val="0"/>
      <w:marRight w:val="0"/>
      <w:marTop w:val="0"/>
      <w:marBottom w:val="0"/>
      <w:divBdr>
        <w:top w:val="none" w:sz="0" w:space="0" w:color="auto"/>
        <w:left w:val="none" w:sz="0" w:space="0" w:color="auto"/>
        <w:bottom w:val="none" w:sz="0" w:space="0" w:color="auto"/>
        <w:right w:val="none" w:sz="0" w:space="0" w:color="auto"/>
      </w:divBdr>
    </w:div>
    <w:div w:id="292833810">
      <w:bodyDiv w:val="1"/>
      <w:marLeft w:val="0"/>
      <w:marRight w:val="0"/>
      <w:marTop w:val="0"/>
      <w:marBottom w:val="0"/>
      <w:divBdr>
        <w:top w:val="none" w:sz="0" w:space="0" w:color="auto"/>
        <w:left w:val="none" w:sz="0" w:space="0" w:color="auto"/>
        <w:bottom w:val="none" w:sz="0" w:space="0" w:color="auto"/>
        <w:right w:val="none" w:sz="0" w:space="0" w:color="auto"/>
      </w:divBdr>
    </w:div>
    <w:div w:id="299727941">
      <w:bodyDiv w:val="1"/>
      <w:marLeft w:val="0"/>
      <w:marRight w:val="0"/>
      <w:marTop w:val="0"/>
      <w:marBottom w:val="0"/>
      <w:divBdr>
        <w:top w:val="none" w:sz="0" w:space="0" w:color="auto"/>
        <w:left w:val="none" w:sz="0" w:space="0" w:color="auto"/>
        <w:bottom w:val="none" w:sz="0" w:space="0" w:color="auto"/>
        <w:right w:val="none" w:sz="0" w:space="0" w:color="auto"/>
      </w:divBdr>
    </w:div>
    <w:div w:id="305479494">
      <w:bodyDiv w:val="1"/>
      <w:marLeft w:val="0"/>
      <w:marRight w:val="0"/>
      <w:marTop w:val="0"/>
      <w:marBottom w:val="0"/>
      <w:divBdr>
        <w:top w:val="none" w:sz="0" w:space="0" w:color="auto"/>
        <w:left w:val="none" w:sz="0" w:space="0" w:color="auto"/>
        <w:bottom w:val="none" w:sz="0" w:space="0" w:color="auto"/>
        <w:right w:val="none" w:sz="0" w:space="0" w:color="auto"/>
      </w:divBdr>
    </w:div>
    <w:div w:id="308287656">
      <w:bodyDiv w:val="1"/>
      <w:marLeft w:val="0"/>
      <w:marRight w:val="0"/>
      <w:marTop w:val="0"/>
      <w:marBottom w:val="0"/>
      <w:divBdr>
        <w:top w:val="none" w:sz="0" w:space="0" w:color="auto"/>
        <w:left w:val="none" w:sz="0" w:space="0" w:color="auto"/>
        <w:bottom w:val="none" w:sz="0" w:space="0" w:color="auto"/>
        <w:right w:val="none" w:sz="0" w:space="0" w:color="auto"/>
      </w:divBdr>
    </w:div>
    <w:div w:id="318507694">
      <w:bodyDiv w:val="1"/>
      <w:marLeft w:val="0"/>
      <w:marRight w:val="0"/>
      <w:marTop w:val="0"/>
      <w:marBottom w:val="0"/>
      <w:divBdr>
        <w:top w:val="none" w:sz="0" w:space="0" w:color="auto"/>
        <w:left w:val="none" w:sz="0" w:space="0" w:color="auto"/>
        <w:bottom w:val="none" w:sz="0" w:space="0" w:color="auto"/>
        <w:right w:val="none" w:sz="0" w:space="0" w:color="auto"/>
      </w:divBdr>
    </w:div>
    <w:div w:id="318733093">
      <w:bodyDiv w:val="1"/>
      <w:marLeft w:val="0"/>
      <w:marRight w:val="0"/>
      <w:marTop w:val="0"/>
      <w:marBottom w:val="0"/>
      <w:divBdr>
        <w:top w:val="none" w:sz="0" w:space="0" w:color="auto"/>
        <w:left w:val="none" w:sz="0" w:space="0" w:color="auto"/>
        <w:bottom w:val="none" w:sz="0" w:space="0" w:color="auto"/>
        <w:right w:val="none" w:sz="0" w:space="0" w:color="auto"/>
      </w:divBdr>
    </w:div>
    <w:div w:id="320358082">
      <w:bodyDiv w:val="1"/>
      <w:marLeft w:val="0"/>
      <w:marRight w:val="0"/>
      <w:marTop w:val="0"/>
      <w:marBottom w:val="0"/>
      <w:divBdr>
        <w:top w:val="none" w:sz="0" w:space="0" w:color="auto"/>
        <w:left w:val="none" w:sz="0" w:space="0" w:color="auto"/>
        <w:bottom w:val="none" w:sz="0" w:space="0" w:color="auto"/>
        <w:right w:val="none" w:sz="0" w:space="0" w:color="auto"/>
      </w:divBdr>
    </w:div>
    <w:div w:id="323974420">
      <w:bodyDiv w:val="1"/>
      <w:marLeft w:val="0"/>
      <w:marRight w:val="0"/>
      <w:marTop w:val="0"/>
      <w:marBottom w:val="0"/>
      <w:divBdr>
        <w:top w:val="none" w:sz="0" w:space="0" w:color="auto"/>
        <w:left w:val="none" w:sz="0" w:space="0" w:color="auto"/>
        <w:bottom w:val="none" w:sz="0" w:space="0" w:color="auto"/>
        <w:right w:val="none" w:sz="0" w:space="0" w:color="auto"/>
      </w:divBdr>
    </w:div>
    <w:div w:id="332489851">
      <w:bodyDiv w:val="1"/>
      <w:marLeft w:val="0"/>
      <w:marRight w:val="0"/>
      <w:marTop w:val="0"/>
      <w:marBottom w:val="0"/>
      <w:divBdr>
        <w:top w:val="none" w:sz="0" w:space="0" w:color="auto"/>
        <w:left w:val="none" w:sz="0" w:space="0" w:color="auto"/>
        <w:bottom w:val="none" w:sz="0" w:space="0" w:color="auto"/>
        <w:right w:val="none" w:sz="0" w:space="0" w:color="auto"/>
      </w:divBdr>
    </w:div>
    <w:div w:id="360087330">
      <w:bodyDiv w:val="1"/>
      <w:marLeft w:val="0"/>
      <w:marRight w:val="0"/>
      <w:marTop w:val="0"/>
      <w:marBottom w:val="0"/>
      <w:divBdr>
        <w:top w:val="none" w:sz="0" w:space="0" w:color="auto"/>
        <w:left w:val="none" w:sz="0" w:space="0" w:color="auto"/>
        <w:bottom w:val="none" w:sz="0" w:space="0" w:color="auto"/>
        <w:right w:val="none" w:sz="0" w:space="0" w:color="auto"/>
      </w:divBdr>
    </w:div>
    <w:div w:id="360933126">
      <w:bodyDiv w:val="1"/>
      <w:marLeft w:val="0"/>
      <w:marRight w:val="0"/>
      <w:marTop w:val="0"/>
      <w:marBottom w:val="0"/>
      <w:divBdr>
        <w:top w:val="none" w:sz="0" w:space="0" w:color="auto"/>
        <w:left w:val="none" w:sz="0" w:space="0" w:color="auto"/>
        <w:bottom w:val="none" w:sz="0" w:space="0" w:color="auto"/>
        <w:right w:val="none" w:sz="0" w:space="0" w:color="auto"/>
      </w:divBdr>
    </w:div>
    <w:div w:id="378943641">
      <w:bodyDiv w:val="1"/>
      <w:marLeft w:val="0"/>
      <w:marRight w:val="0"/>
      <w:marTop w:val="0"/>
      <w:marBottom w:val="0"/>
      <w:divBdr>
        <w:top w:val="none" w:sz="0" w:space="0" w:color="auto"/>
        <w:left w:val="none" w:sz="0" w:space="0" w:color="auto"/>
        <w:bottom w:val="none" w:sz="0" w:space="0" w:color="auto"/>
        <w:right w:val="none" w:sz="0" w:space="0" w:color="auto"/>
      </w:divBdr>
    </w:div>
    <w:div w:id="380250185">
      <w:bodyDiv w:val="1"/>
      <w:marLeft w:val="0"/>
      <w:marRight w:val="0"/>
      <w:marTop w:val="0"/>
      <w:marBottom w:val="0"/>
      <w:divBdr>
        <w:top w:val="none" w:sz="0" w:space="0" w:color="auto"/>
        <w:left w:val="none" w:sz="0" w:space="0" w:color="auto"/>
        <w:bottom w:val="none" w:sz="0" w:space="0" w:color="auto"/>
        <w:right w:val="none" w:sz="0" w:space="0" w:color="auto"/>
      </w:divBdr>
    </w:div>
    <w:div w:id="387071916">
      <w:bodyDiv w:val="1"/>
      <w:marLeft w:val="0"/>
      <w:marRight w:val="0"/>
      <w:marTop w:val="0"/>
      <w:marBottom w:val="0"/>
      <w:divBdr>
        <w:top w:val="none" w:sz="0" w:space="0" w:color="auto"/>
        <w:left w:val="none" w:sz="0" w:space="0" w:color="auto"/>
        <w:bottom w:val="none" w:sz="0" w:space="0" w:color="auto"/>
        <w:right w:val="none" w:sz="0" w:space="0" w:color="auto"/>
      </w:divBdr>
    </w:div>
    <w:div w:id="388574002">
      <w:bodyDiv w:val="1"/>
      <w:marLeft w:val="0"/>
      <w:marRight w:val="0"/>
      <w:marTop w:val="0"/>
      <w:marBottom w:val="0"/>
      <w:divBdr>
        <w:top w:val="none" w:sz="0" w:space="0" w:color="auto"/>
        <w:left w:val="none" w:sz="0" w:space="0" w:color="auto"/>
        <w:bottom w:val="none" w:sz="0" w:space="0" w:color="auto"/>
        <w:right w:val="none" w:sz="0" w:space="0" w:color="auto"/>
      </w:divBdr>
    </w:div>
    <w:div w:id="389230322">
      <w:bodyDiv w:val="1"/>
      <w:marLeft w:val="0"/>
      <w:marRight w:val="0"/>
      <w:marTop w:val="0"/>
      <w:marBottom w:val="0"/>
      <w:divBdr>
        <w:top w:val="none" w:sz="0" w:space="0" w:color="auto"/>
        <w:left w:val="none" w:sz="0" w:space="0" w:color="auto"/>
        <w:bottom w:val="none" w:sz="0" w:space="0" w:color="auto"/>
        <w:right w:val="none" w:sz="0" w:space="0" w:color="auto"/>
      </w:divBdr>
    </w:div>
    <w:div w:id="393625236">
      <w:bodyDiv w:val="1"/>
      <w:marLeft w:val="0"/>
      <w:marRight w:val="0"/>
      <w:marTop w:val="0"/>
      <w:marBottom w:val="0"/>
      <w:divBdr>
        <w:top w:val="none" w:sz="0" w:space="0" w:color="auto"/>
        <w:left w:val="none" w:sz="0" w:space="0" w:color="auto"/>
        <w:bottom w:val="none" w:sz="0" w:space="0" w:color="auto"/>
        <w:right w:val="none" w:sz="0" w:space="0" w:color="auto"/>
      </w:divBdr>
    </w:div>
    <w:div w:id="397628132">
      <w:bodyDiv w:val="1"/>
      <w:marLeft w:val="0"/>
      <w:marRight w:val="0"/>
      <w:marTop w:val="0"/>
      <w:marBottom w:val="0"/>
      <w:divBdr>
        <w:top w:val="none" w:sz="0" w:space="0" w:color="auto"/>
        <w:left w:val="none" w:sz="0" w:space="0" w:color="auto"/>
        <w:bottom w:val="none" w:sz="0" w:space="0" w:color="auto"/>
        <w:right w:val="none" w:sz="0" w:space="0" w:color="auto"/>
      </w:divBdr>
    </w:div>
    <w:div w:id="405499205">
      <w:bodyDiv w:val="1"/>
      <w:marLeft w:val="0"/>
      <w:marRight w:val="0"/>
      <w:marTop w:val="0"/>
      <w:marBottom w:val="0"/>
      <w:divBdr>
        <w:top w:val="none" w:sz="0" w:space="0" w:color="auto"/>
        <w:left w:val="none" w:sz="0" w:space="0" w:color="auto"/>
        <w:bottom w:val="none" w:sz="0" w:space="0" w:color="auto"/>
        <w:right w:val="none" w:sz="0" w:space="0" w:color="auto"/>
      </w:divBdr>
    </w:div>
    <w:div w:id="412439603">
      <w:bodyDiv w:val="1"/>
      <w:marLeft w:val="0"/>
      <w:marRight w:val="0"/>
      <w:marTop w:val="0"/>
      <w:marBottom w:val="0"/>
      <w:divBdr>
        <w:top w:val="none" w:sz="0" w:space="0" w:color="auto"/>
        <w:left w:val="none" w:sz="0" w:space="0" w:color="auto"/>
        <w:bottom w:val="none" w:sz="0" w:space="0" w:color="auto"/>
        <w:right w:val="none" w:sz="0" w:space="0" w:color="auto"/>
      </w:divBdr>
    </w:div>
    <w:div w:id="412702796">
      <w:bodyDiv w:val="1"/>
      <w:marLeft w:val="0"/>
      <w:marRight w:val="0"/>
      <w:marTop w:val="0"/>
      <w:marBottom w:val="0"/>
      <w:divBdr>
        <w:top w:val="none" w:sz="0" w:space="0" w:color="auto"/>
        <w:left w:val="none" w:sz="0" w:space="0" w:color="auto"/>
        <w:bottom w:val="none" w:sz="0" w:space="0" w:color="auto"/>
        <w:right w:val="none" w:sz="0" w:space="0" w:color="auto"/>
      </w:divBdr>
    </w:div>
    <w:div w:id="414402252">
      <w:bodyDiv w:val="1"/>
      <w:marLeft w:val="0"/>
      <w:marRight w:val="0"/>
      <w:marTop w:val="0"/>
      <w:marBottom w:val="0"/>
      <w:divBdr>
        <w:top w:val="none" w:sz="0" w:space="0" w:color="auto"/>
        <w:left w:val="none" w:sz="0" w:space="0" w:color="auto"/>
        <w:bottom w:val="none" w:sz="0" w:space="0" w:color="auto"/>
        <w:right w:val="none" w:sz="0" w:space="0" w:color="auto"/>
      </w:divBdr>
    </w:div>
    <w:div w:id="415326287">
      <w:bodyDiv w:val="1"/>
      <w:marLeft w:val="0"/>
      <w:marRight w:val="0"/>
      <w:marTop w:val="0"/>
      <w:marBottom w:val="0"/>
      <w:divBdr>
        <w:top w:val="none" w:sz="0" w:space="0" w:color="auto"/>
        <w:left w:val="none" w:sz="0" w:space="0" w:color="auto"/>
        <w:bottom w:val="none" w:sz="0" w:space="0" w:color="auto"/>
        <w:right w:val="none" w:sz="0" w:space="0" w:color="auto"/>
      </w:divBdr>
    </w:div>
    <w:div w:id="415396767">
      <w:bodyDiv w:val="1"/>
      <w:marLeft w:val="0"/>
      <w:marRight w:val="0"/>
      <w:marTop w:val="0"/>
      <w:marBottom w:val="0"/>
      <w:divBdr>
        <w:top w:val="none" w:sz="0" w:space="0" w:color="auto"/>
        <w:left w:val="none" w:sz="0" w:space="0" w:color="auto"/>
        <w:bottom w:val="none" w:sz="0" w:space="0" w:color="auto"/>
        <w:right w:val="none" w:sz="0" w:space="0" w:color="auto"/>
      </w:divBdr>
    </w:div>
    <w:div w:id="415638321">
      <w:bodyDiv w:val="1"/>
      <w:marLeft w:val="0"/>
      <w:marRight w:val="0"/>
      <w:marTop w:val="0"/>
      <w:marBottom w:val="0"/>
      <w:divBdr>
        <w:top w:val="none" w:sz="0" w:space="0" w:color="auto"/>
        <w:left w:val="none" w:sz="0" w:space="0" w:color="auto"/>
        <w:bottom w:val="none" w:sz="0" w:space="0" w:color="auto"/>
        <w:right w:val="none" w:sz="0" w:space="0" w:color="auto"/>
      </w:divBdr>
    </w:div>
    <w:div w:id="421877242">
      <w:bodyDiv w:val="1"/>
      <w:marLeft w:val="0"/>
      <w:marRight w:val="0"/>
      <w:marTop w:val="0"/>
      <w:marBottom w:val="0"/>
      <w:divBdr>
        <w:top w:val="none" w:sz="0" w:space="0" w:color="auto"/>
        <w:left w:val="none" w:sz="0" w:space="0" w:color="auto"/>
        <w:bottom w:val="none" w:sz="0" w:space="0" w:color="auto"/>
        <w:right w:val="none" w:sz="0" w:space="0" w:color="auto"/>
      </w:divBdr>
    </w:div>
    <w:div w:id="440301756">
      <w:bodyDiv w:val="1"/>
      <w:marLeft w:val="0"/>
      <w:marRight w:val="0"/>
      <w:marTop w:val="0"/>
      <w:marBottom w:val="0"/>
      <w:divBdr>
        <w:top w:val="none" w:sz="0" w:space="0" w:color="auto"/>
        <w:left w:val="none" w:sz="0" w:space="0" w:color="auto"/>
        <w:bottom w:val="none" w:sz="0" w:space="0" w:color="auto"/>
        <w:right w:val="none" w:sz="0" w:space="0" w:color="auto"/>
      </w:divBdr>
    </w:div>
    <w:div w:id="449786113">
      <w:bodyDiv w:val="1"/>
      <w:marLeft w:val="0"/>
      <w:marRight w:val="0"/>
      <w:marTop w:val="0"/>
      <w:marBottom w:val="0"/>
      <w:divBdr>
        <w:top w:val="none" w:sz="0" w:space="0" w:color="auto"/>
        <w:left w:val="none" w:sz="0" w:space="0" w:color="auto"/>
        <w:bottom w:val="none" w:sz="0" w:space="0" w:color="auto"/>
        <w:right w:val="none" w:sz="0" w:space="0" w:color="auto"/>
      </w:divBdr>
    </w:div>
    <w:div w:id="453794723">
      <w:bodyDiv w:val="1"/>
      <w:marLeft w:val="0"/>
      <w:marRight w:val="0"/>
      <w:marTop w:val="0"/>
      <w:marBottom w:val="0"/>
      <w:divBdr>
        <w:top w:val="none" w:sz="0" w:space="0" w:color="auto"/>
        <w:left w:val="none" w:sz="0" w:space="0" w:color="auto"/>
        <w:bottom w:val="none" w:sz="0" w:space="0" w:color="auto"/>
        <w:right w:val="none" w:sz="0" w:space="0" w:color="auto"/>
      </w:divBdr>
    </w:div>
    <w:div w:id="460195122">
      <w:bodyDiv w:val="1"/>
      <w:marLeft w:val="0"/>
      <w:marRight w:val="0"/>
      <w:marTop w:val="0"/>
      <w:marBottom w:val="0"/>
      <w:divBdr>
        <w:top w:val="none" w:sz="0" w:space="0" w:color="auto"/>
        <w:left w:val="none" w:sz="0" w:space="0" w:color="auto"/>
        <w:bottom w:val="none" w:sz="0" w:space="0" w:color="auto"/>
        <w:right w:val="none" w:sz="0" w:space="0" w:color="auto"/>
      </w:divBdr>
    </w:div>
    <w:div w:id="460417086">
      <w:bodyDiv w:val="1"/>
      <w:marLeft w:val="0"/>
      <w:marRight w:val="0"/>
      <w:marTop w:val="0"/>
      <w:marBottom w:val="0"/>
      <w:divBdr>
        <w:top w:val="none" w:sz="0" w:space="0" w:color="auto"/>
        <w:left w:val="none" w:sz="0" w:space="0" w:color="auto"/>
        <w:bottom w:val="none" w:sz="0" w:space="0" w:color="auto"/>
        <w:right w:val="none" w:sz="0" w:space="0" w:color="auto"/>
      </w:divBdr>
    </w:div>
    <w:div w:id="460922694">
      <w:bodyDiv w:val="1"/>
      <w:marLeft w:val="0"/>
      <w:marRight w:val="0"/>
      <w:marTop w:val="0"/>
      <w:marBottom w:val="0"/>
      <w:divBdr>
        <w:top w:val="none" w:sz="0" w:space="0" w:color="auto"/>
        <w:left w:val="none" w:sz="0" w:space="0" w:color="auto"/>
        <w:bottom w:val="none" w:sz="0" w:space="0" w:color="auto"/>
        <w:right w:val="none" w:sz="0" w:space="0" w:color="auto"/>
      </w:divBdr>
    </w:div>
    <w:div w:id="461963770">
      <w:bodyDiv w:val="1"/>
      <w:marLeft w:val="0"/>
      <w:marRight w:val="0"/>
      <w:marTop w:val="0"/>
      <w:marBottom w:val="0"/>
      <w:divBdr>
        <w:top w:val="none" w:sz="0" w:space="0" w:color="auto"/>
        <w:left w:val="none" w:sz="0" w:space="0" w:color="auto"/>
        <w:bottom w:val="none" w:sz="0" w:space="0" w:color="auto"/>
        <w:right w:val="none" w:sz="0" w:space="0" w:color="auto"/>
      </w:divBdr>
    </w:div>
    <w:div w:id="468086895">
      <w:bodyDiv w:val="1"/>
      <w:marLeft w:val="0"/>
      <w:marRight w:val="0"/>
      <w:marTop w:val="0"/>
      <w:marBottom w:val="0"/>
      <w:divBdr>
        <w:top w:val="none" w:sz="0" w:space="0" w:color="auto"/>
        <w:left w:val="none" w:sz="0" w:space="0" w:color="auto"/>
        <w:bottom w:val="none" w:sz="0" w:space="0" w:color="auto"/>
        <w:right w:val="none" w:sz="0" w:space="0" w:color="auto"/>
      </w:divBdr>
    </w:div>
    <w:div w:id="468787957">
      <w:bodyDiv w:val="1"/>
      <w:marLeft w:val="0"/>
      <w:marRight w:val="0"/>
      <w:marTop w:val="0"/>
      <w:marBottom w:val="0"/>
      <w:divBdr>
        <w:top w:val="none" w:sz="0" w:space="0" w:color="auto"/>
        <w:left w:val="none" w:sz="0" w:space="0" w:color="auto"/>
        <w:bottom w:val="none" w:sz="0" w:space="0" w:color="auto"/>
        <w:right w:val="none" w:sz="0" w:space="0" w:color="auto"/>
      </w:divBdr>
    </w:div>
    <w:div w:id="470247459">
      <w:bodyDiv w:val="1"/>
      <w:marLeft w:val="0"/>
      <w:marRight w:val="0"/>
      <w:marTop w:val="0"/>
      <w:marBottom w:val="0"/>
      <w:divBdr>
        <w:top w:val="none" w:sz="0" w:space="0" w:color="auto"/>
        <w:left w:val="none" w:sz="0" w:space="0" w:color="auto"/>
        <w:bottom w:val="none" w:sz="0" w:space="0" w:color="auto"/>
        <w:right w:val="none" w:sz="0" w:space="0" w:color="auto"/>
      </w:divBdr>
    </w:div>
    <w:div w:id="471557356">
      <w:bodyDiv w:val="1"/>
      <w:marLeft w:val="0"/>
      <w:marRight w:val="0"/>
      <w:marTop w:val="0"/>
      <w:marBottom w:val="0"/>
      <w:divBdr>
        <w:top w:val="none" w:sz="0" w:space="0" w:color="auto"/>
        <w:left w:val="none" w:sz="0" w:space="0" w:color="auto"/>
        <w:bottom w:val="none" w:sz="0" w:space="0" w:color="auto"/>
        <w:right w:val="none" w:sz="0" w:space="0" w:color="auto"/>
      </w:divBdr>
    </w:div>
    <w:div w:id="471600098">
      <w:bodyDiv w:val="1"/>
      <w:marLeft w:val="0"/>
      <w:marRight w:val="0"/>
      <w:marTop w:val="0"/>
      <w:marBottom w:val="0"/>
      <w:divBdr>
        <w:top w:val="none" w:sz="0" w:space="0" w:color="auto"/>
        <w:left w:val="none" w:sz="0" w:space="0" w:color="auto"/>
        <w:bottom w:val="none" w:sz="0" w:space="0" w:color="auto"/>
        <w:right w:val="none" w:sz="0" w:space="0" w:color="auto"/>
      </w:divBdr>
    </w:div>
    <w:div w:id="488905460">
      <w:bodyDiv w:val="1"/>
      <w:marLeft w:val="0"/>
      <w:marRight w:val="0"/>
      <w:marTop w:val="0"/>
      <w:marBottom w:val="0"/>
      <w:divBdr>
        <w:top w:val="none" w:sz="0" w:space="0" w:color="auto"/>
        <w:left w:val="none" w:sz="0" w:space="0" w:color="auto"/>
        <w:bottom w:val="none" w:sz="0" w:space="0" w:color="auto"/>
        <w:right w:val="none" w:sz="0" w:space="0" w:color="auto"/>
      </w:divBdr>
    </w:div>
    <w:div w:id="489752582">
      <w:bodyDiv w:val="1"/>
      <w:marLeft w:val="0"/>
      <w:marRight w:val="0"/>
      <w:marTop w:val="0"/>
      <w:marBottom w:val="0"/>
      <w:divBdr>
        <w:top w:val="none" w:sz="0" w:space="0" w:color="auto"/>
        <w:left w:val="none" w:sz="0" w:space="0" w:color="auto"/>
        <w:bottom w:val="none" w:sz="0" w:space="0" w:color="auto"/>
        <w:right w:val="none" w:sz="0" w:space="0" w:color="auto"/>
      </w:divBdr>
    </w:div>
    <w:div w:id="494347114">
      <w:bodyDiv w:val="1"/>
      <w:marLeft w:val="0"/>
      <w:marRight w:val="0"/>
      <w:marTop w:val="0"/>
      <w:marBottom w:val="0"/>
      <w:divBdr>
        <w:top w:val="none" w:sz="0" w:space="0" w:color="auto"/>
        <w:left w:val="none" w:sz="0" w:space="0" w:color="auto"/>
        <w:bottom w:val="none" w:sz="0" w:space="0" w:color="auto"/>
        <w:right w:val="none" w:sz="0" w:space="0" w:color="auto"/>
      </w:divBdr>
    </w:div>
    <w:div w:id="496384874">
      <w:bodyDiv w:val="1"/>
      <w:marLeft w:val="0"/>
      <w:marRight w:val="0"/>
      <w:marTop w:val="0"/>
      <w:marBottom w:val="0"/>
      <w:divBdr>
        <w:top w:val="none" w:sz="0" w:space="0" w:color="auto"/>
        <w:left w:val="none" w:sz="0" w:space="0" w:color="auto"/>
        <w:bottom w:val="none" w:sz="0" w:space="0" w:color="auto"/>
        <w:right w:val="none" w:sz="0" w:space="0" w:color="auto"/>
      </w:divBdr>
    </w:div>
    <w:div w:id="500901028">
      <w:bodyDiv w:val="1"/>
      <w:marLeft w:val="0"/>
      <w:marRight w:val="0"/>
      <w:marTop w:val="0"/>
      <w:marBottom w:val="0"/>
      <w:divBdr>
        <w:top w:val="none" w:sz="0" w:space="0" w:color="auto"/>
        <w:left w:val="none" w:sz="0" w:space="0" w:color="auto"/>
        <w:bottom w:val="none" w:sz="0" w:space="0" w:color="auto"/>
        <w:right w:val="none" w:sz="0" w:space="0" w:color="auto"/>
      </w:divBdr>
    </w:div>
    <w:div w:id="502400927">
      <w:bodyDiv w:val="1"/>
      <w:marLeft w:val="0"/>
      <w:marRight w:val="0"/>
      <w:marTop w:val="0"/>
      <w:marBottom w:val="0"/>
      <w:divBdr>
        <w:top w:val="none" w:sz="0" w:space="0" w:color="auto"/>
        <w:left w:val="none" w:sz="0" w:space="0" w:color="auto"/>
        <w:bottom w:val="none" w:sz="0" w:space="0" w:color="auto"/>
        <w:right w:val="none" w:sz="0" w:space="0" w:color="auto"/>
      </w:divBdr>
    </w:div>
    <w:div w:id="504787159">
      <w:bodyDiv w:val="1"/>
      <w:marLeft w:val="0"/>
      <w:marRight w:val="0"/>
      <w:marTop w:val="0"/>
      <w:marBottom w:val="0"/>
      <w:divBdr>
        <w:top w:val="none" w:sz="0" w:space="0" w:color="auto"/>
        <w:left w:val="none" w:sz="0" w:space="0" w:color="auto"/>
        <w:bottom w:val="none" w:sz="0" w:space="0" w:color="auto"/>
        <w:right w:val="none" w:sz="0" w:space="0" w:color="auto"/>
      </w:divBdr>
    </w:div>
    <w:div w:id="508328620">
      <w:bodyDiv w:val="1"/>
      <w:marLeft w:val="0"/>
      <w:marRight w:val="0"/>
      <w:marTop w:val="0"/>
      <w:marBottom w:val="0"/>
      <w:divBdr>
        <w:top w:val="none" w:sz="0" w:space="0" w:color="auto"/>
        <w:left w:val="none" w:sz="0" w:space="0" w:color="auto"/>
        <w:bottom w:val="none" w:sz="0" w:space="0" w:color="auto"/>
        <w:right w:val="none" w:sz="0" w:space="0" w:color="auto"/>
      </w:divBdr>
    </w:div>
    <w:div w:id="519200661">
      <w:bodyDiv w:val="1"/>
      <w:marLeft w:val="0"/>
      <w:marRight w:val="0"/>
      <w:marTop w:val="0"/>
      <w:marBottom w:val="0"/>
      <w:divBdr>
        <w:top w:val="none" w:sz="0" w:space="0" w:color="auto"/>
        <w:left w:val="none" w:sz="0" w:space="0" w:color="auto"/>
        <w:bottom w:val="none" w:sz="0" w:space="0" w:color="auto"/>
        <w:right w:val="none" w:sz="0" w:space="0" w:color="auto"/>
      </w:divBdr>
    </w:div>
    <w:div w:id="519273611">
      <w:bodyDiv w:val="1"/>
      <w:marLeft w:val="0"/>
      <w:marRight w:val="0"/>
      <w:marTop w:val="0"/>
      <w:marBottom w:val="0"/>
      <w:divBdr>
        <w:top w:val="none" w:sz="0" w:space="0" w:color="auto"/>
        <w:left w:val="none" w:sz="0" w:space="0" w:color="auto"/>
        <w:bottom w:val="none" w:sz="0" w:space="0" w:color="auto"/>
        <w:right w:val="none" w:sz="0" w:space="0" w:color="auto"/>
      </w:divBdr>
    </w:div>
    <w:div w:id="523176113">
      <w:bodyDiv w:val="1"/>
      <w:marLeft w:val="0"/>
      <w:marRight w:val="0"/>
      <w:marTop w:val="0"/>
      <w:marBottom w:val="0"/>
      <w:divBdr>
        <w:top w:val="none" w:sz="0" w:space="0" w:color="auto"/>
        <w:left w:val="none" w:sz="0" w:space="0" w:color="auto"/>
        <w:bottom w:val="none" w:sz="0" w:space="0" w:color="auto"/>
        <w:right w:val="none" w:sz="0" w:space="0" w:color="auto"/>
      </w:divBdr>
    </w:div>
    <w:div w:id="529492485">
      <w:bodyDiv w:val="1"/>
      <w:marLeft w:val="0"/>
      <w:marRight w:val="0"/>
      <w:marTop w:val="0"/>
      <w:marBottom w:val="0"/>
      <w:divBdr>
        <w:top w:val="none" w:sz="0" w:space="0" w:color="auto"/>
        <w:left w:val="none" w:sz="0" w:space="0" w:color="auto"/>
        <w:bottom w:val="none" w:sz="0" w:space="0" w:color="auto"/>
        <w:right w:val="none" w:sz="0" w:space="0" w:color="auto"/>
      </w:divBdr>
    </w:div>
    <w:div w:id="532547085">
      <w:bodyDiv w:val="1"/>
      <w:marLeft w:val="0"/>
      <w:marRight w:val="0"/>
      <w:marTop w:val="0"/>
      <w:marBottom w:val="0"/>
      <w:divBdr>
        <w:top w:val="none" w:sz="0" w:space="0" w:color="auto"/>
        <w:left w:val="none" w:sz="0" w:space="0" w:color="auto"/>
        <w:bottom w:val="none" w:sz="0" w:space="0" w:color="auto"/>
        <w:right w:val="none" w:sz="0" w:space="0" w:color="auto"/>
      </w:divBdr>
    </w:div>
    <w:div w:id="554506999">
      <w:bodyDiv w:val="1"/>
      <w:marLeft w:val="0"/>
      <w:marRight w:val="0"/>
      <w:marTop w:val="0"/>
      <w:marBottom w:val="0"/>
      <w:divBdr>
        <w:top w:val="none" w:sz="0" w:space="0" w:color="auto"/>
        <w:left w:val="none" w:sz="0" w:space="0" w:color="auto"/>
        <w:bottom w:val="none" w:sz="0" w:space="0" w:color="auto"/>
        <w:right w:val="none" w:sz="0" w:space="0" w:color="auto"/>
      </w:divBdr>
    </w:div>
    <w:div w:id="558246277">
      <w:bodyDiv w:val="1"/>
      <w:marLeft w:val="0"/>
      <w:marRight w:val="0"/>
      <w:marTop w:val="0"/>
      <w:marBottom w:val="0"/>
      <w:divBdr>
        <w:top w:val="none" w:sz="0" w:space="0" w:color="auto"/>
        <w:left w:val="none" w:sz="0" w:space="0" w:color="auto"/>
        <w:bottom w:val="none" w:sz="0" w:space="0" w:color="auto"/>
        <w:right w:val="none" w:sz="0" w:space="0" w:color="auto"/>
      </w:divBdr>
    </w:div>
    <w:div w:id="566651944">
      <w:bodyDiv w:val="1"/>
      <w:marLeft w:val="0"/>
      <w:marRight w:val="0"/>
      <w:marTop w:val="0"/>
      <w:marBottom w:val="0"/>
      <w:divBdr>
        <w:top w:val="none" w:sz="0" w:space="0" w:color="auto"/>
        <w:left w:val="none" w:sz="0" w:space="0" w:color="auto"/>
        <w:bottom w:val="none" w:sz="0" w:space="0" w:color="auto"/>
        <w:right w:val="none" w:sz="0" w:space="0" w:color="auto"/>
      </w:divBdr>
    </w:div>
    <w:div w:id="567231569">
      <w:bodyDiv w:val="1"/>
      <w:marLeft w:val="0"/>
      <w:marRight w:val="0"/>
      <w:marTop w:val="0"/>
      <w:marBottom w:val="0"/>
      <w:divBdr>
        <w:top w:val="none" w:sz="0" w:space="0" w:color="auto"/>
        <w:left w:val="none" w:sz="0" w:space="0" w:color="auto"/>
        <w:bottom w:val="none" w:sz="0" w:space="0" w:color="auto"/>
        <w:right w:val="none" w:sz="0" w:space="0" w:color="auto"/>
      </w:divBdr>
    </w:div>
    <w:div w:id="568808342">
      <w:bodyDiv w:val="1"/>
      <w:marLeft w:val="0"/>
      <w:marRight w:val="0"/>
      <w:marTop w:val="0"/>
      <w:marBottom w:val="0"/>
      <w:divBdr>
        <w:top w:val="none" w:sz="0" w:space="0" w:color="auto"/>
        <w:left w:val="none" w:sz="0" w:space="0" w:color="auto"/>
        <w:bottom w:val="none" w:sz="0" w:space="0" w:color="auto"/>
        <w:right w:val="none" w:sz="0" w:space="0" w:color="auto"/>
      </w:divBdr>
    </w:div>
    <w:div w:id="569191648">
      <w:bodyDiv w:val="1"/>
      <w:marLeft w:val="0"/>
      <w:marRight w:val="0"/>
      <w:marTop w:val="0"/>
      <w:marBottom w:val="0"/>
      <w:divBdr>
        <w:top w:val="none" w:sz="0" w:space="0" w:color="auto"/>
        <w:left w:val="none" w:sz="0" w:space="0" w:color="auto"/>
        <w:bottom w:val="none" w:sz="0" w:space="0" w:color="auto"/>
        <w:right w:val="none" w:sz="0" w:space="0" w:color="auto"/>
      </w:divBdr>
    </w:div>
    <w:div w:id="582836946">
      <w:bodyDiv w:val="1"/>
      <w:marLeft w:val="0"/>
      <w:marRight w:val="0"/>
      <w:marTop w:val="0"/>
      <w:marBottom w:val="0"/>
      <w:divBdr>
        <w:top w:val="none" w:sz="0" w:space="0" w:color="auto"/>
        <w:left w:val="none" w:sz="0" w:space="0" w:color="auto"/>
        <w:bottom w:val="none" w:sz="0" w:space="0" w:color="auto"/>
        <w:right w:val="none" w:sz="0" w:space="0" w:color="auto"/>
      </w:divBdr>
    </w:div>
    <w:div w:id="583493711">
      <w:bodyDiv w:val="1"/>
      <w:marLeft w:val="0"/>
      <w:marRight w:val="0"/>
      <w:marTop w:val="0"/>
      <w:marBottom w:val="0"/>
      <w:divBdr>
        <w:top w:val="none" w:sz="0" w:space="0" w:color="auto"/>
        <w:left w:val="none" w:sz="0" w:space="0" w:color="auto"/>
        <w:bottom w:val="none" w:sz="0" w:space="0" w:color="auto"/>
        <w:right w:val="none" w:sz="0" w:space="0" w:color="auto"/>
      </w:divBdr>
    </w:div>
    <w:div w:id="591165654">
      <w:bodyDiv w:val="1"/>
      <w:marLeft w:val="0"/>
      <w:marRight w:val="0"/>
      <w:marTop w:val="0"/>
      <w:marBottom w:val="0"/>
      <w:divBdr>
        <w:top w:val="none" w:sz="0" w:space="0" w:color="auto"/>
        <w:left w:val="none" w:sz="0" w:space="0" w:color="auto"/>
        <w:bottom w:val="none" w:sz="0" w:space="0" w:color="auto"/>
        <w:right w:val="none" w:sz="0" w:space="0" w:color="auto"/>
      </w:divBdr>
    </w:div>
    <w:div w:id="592008131">
      <w:bodyDiv w:val="1"/>
      <w:marLeft w:val="0"/>
      <w:marRight w:val="0"/>
      <w:marTop w:val="0"/>
      <w:marBottom w:val="0"/>
      <w:divBdr>
        <w:top w:val="none" w:sz="0" w:space="0" w:color="auto"/>
        <w:left w:val="none" w:sz="0" w:space="0" w:color="auto"/>
        <w:bottom w:val="none" w:sz="0" w:space="0" w:color="auto"/>
        <w:right w:val="none" w:sz="0" w:space="0" w:color="auto"/>
      </w:divBdr>
    </w:div>
    <w:div w:id="598297172">
      <w:bodyDiv w:val="1"/>
      <w:marLeft w:val="0"/>
      <w:marRight w:val="0"/>
      <w:marTop w:val="0"/>
      <w:marBottom w:val="0"/>
      <w:divBdr>
        <w:top w:val="none" w:sz="0" w:space="0" w:color="auto"/>
        <w:left w:val="none" w:sz="0" w:space="0" w:color="auto"/>
        <w:bottom w:val="none" w:sz="0" w:space="0" w:color="auto"/>
        <w:right w:val="none" w:sz="0" w:space="0" w:color="auto"/>
      </w:divBdr>
    </w:div>
    <w:div w:id="598760250">
      <w:bodyDiv w:val="1"/>
      <w:marLeft w:val="0"/>
      <w:marRight w:val="0"/>
      <w:marTop w:val="0"/>
      <w:marBottom w:val="0"/>
      <w:divBdr>
        <w:top w:val="none" w:sz="0" w:space="0" w:color="auto"/>
        <w:left w:val="none" w:sz="0" w:space="0" w:color="auto"/>
        <w:bottom w:val="none" w:sz="0" w:space="0" w:color="auto"/>
        <w:right w:val="none" w:sz="0" w:space="0" w:color="auto"/>
      </w:divBdr>
    </w:div>
    <w:div w:id="599291674">
      <w:bodyDiv w:val="1"/>
      <w:marLeft w:val="0"/>
      <w:marRight w:val="0"/>
      <w:marTop w:val="0"/>
      <w:marBottom w:val="0"/>
      <w:divBdr>
        <w:top w:val="none" w:sz="0" w:space="0" w:color="auto"/>
        <w:left w:val="none" w:sz="0" w:space="0" w:color="auto"/>
        <w:bottom w:val="none" w:sz="0" w:space="0" w:color="auto"/>
        <w:right w:val="none" w:sz="0" w:space="0" w:color="auto"/>
      </w:divBdr>
    </w:div>
    <w:div w:id="602688990">
      <w:bodyDiv w:val="1"/>
      <w:marLeft w:val="0"/>
      <w:marRight w:val="0"/>
      <w:marTop w:val="0"/>
      <w:marBottom w:val="0"/>
      <w:divBdr>
        <w:top w:val="none" w:sz="0" w:space="0" w:color="auto"/>
        <w:left w:val="none" w:sz="0" w:space="0" w:color="auto"/>
        <w:bottom w:val="none" w:sz="0" w:space="0" w:color="auto"/>
        <w:right w:val="none" w:sz="0" w:space="0" w:color="auto"/>
      </w:divBdr>
    </w:div>
    <w:div w:id="613514272">
      <w:bodyDiv w:val="1"/>
      <w:marLeft w:val="0"/>
      <w:marRight w:val="0"/>
      <w:marTop w:val="0"/>
      <w:marBottom w:val="0"/>
      <w:divBdr>
        <w:top w:val="none" w:sz="0" w:space="0" w:color="auto"/>
        <w:left w:val="none" w:sz="0" w:space="0" w:color="auto"/>
        <w:bottom w:val="none" w:sz="0" w:space="0" w:color="auto"/>
        <w:right w:val="none" w:sz="0" w:space="0" w:color="auto"/>
      </w:divBdr>
    </w:div>
    <w:div w:id="613946801">
      <w:bodyDiv w:val="1"/>
      <w:marLeft w:val="0"/>
      <w:marRight w:val="0"/>
      <w:marTop w:val="0"/>
      <w:marBottom w:val="0"/>
      <w:divBdr>
        <w:top w:val="none" w:sz="0" w:space="0" w:color="auto"/>
        <w:left w:val="none" w:sz="0" w:space="0" w:color="auto"/>
        <w:bottom w:val="none" w:sz="0" w:space="0" w:color="auto"/>
        <w:right w:val="none" w:sz="0" w:space="0" w:color="auto"/>
      </w:divBdr>
    </w:div>
    <w:div w:id="614868381">
      <w:bodyDiv w:val="1"/>
      <w:marLeft w:val="0"/>
      <w:marRight w:val="0"/>
      <w:marTop w:val="0"/>
      <w:marBottom w:val="0"/>
      <w:divBdr>
        <w:top w:val="none" w:sz="0" w:space="0" w:color="auto"/>
        <w:left w:val="none" w:sz="0" w:space="0" w:color="auto"/>
        <w:bottom w:val="none" w:sz="0" w:space="0" w:color="auto"/>
        <w:right w:val="none" w:sz="0" w:space="0" w:color="auto"/>
      </w:divBdr>
    </w:div>
    <w:div w:id="615252658">
      <w:bodyDiv w:val="1"/>
      <w:marLeft w:val="0"/>
      <w:marRight w:val="0"/>
      <w:marTop w:val="0"/>
      <w:marBottom w:val="0"/>
      <w:divBdr>
        <w:top w:val="none" w:sz="0" w:space="0" w:color="auto"/>
        <w:left w:val="none" w:sz="0" w:space="0" w:color="auto"/>
        <w:bottom w:val="none" w:sz="0" w:space="0" w:color="auto"/>
        <w:right w:val="none" w:sz="0" w:space="0" w:color="auto"/>
      </w:divBdr>
    </w:div>
    <w:div w:id="615789709">
      <w:bodyDiv w:val="1"/>
      <w:marLeft w:val="0"/>
      <w:marRight w:val="0"/>
      <w:marTop w:val="0"/>
      <w:marBottom w:val="0"/>
      <w:divBdr>
        <w:top w:val="none" w:sz="0" w:space="0" w:color="auto"/>
        <w:left w:val="none" w:sz="0" w:space="0" w:color="auto"/>
        <w:bottom w:val="none" w:sz="0" w:space="0" w:color="auto"/>
        <w:right w:val="none" w:sz="0" w:space="0" w:color="auto"/>
      </w:divBdr>
    </w:div>
    <w:div w:id="615987856">
      <w:bodyDiv w:val="1"/>
      <w:marLeft w:val="0"/>
      <w:marRight w:val="0"/>
      <w:marTop w:val="0"/>
      <w:marBottom w:val="0"/>
      <w:divBdr>
        <w:top w:val="none" w:sz="0" w:space="0" w:color="auto"/>
        <w:left w:val="none" w:sz="0" w:space="0" w:color="auto"/>
        <w:bottom w:val="none" w:sz="0" w:space="0" w:color="auto"/>
        <w:right w:val="none" w:sz="0" w:space="0" w:color="auto"/>
      </w:divBdr>
    </w:div>
    <w:div w:id="618953085">
      <w:bodyDiv w:val="1"/>
      <w:marLeft w:val="0"/>
      <w:marRight w:val="0"/>
      <w:marTop w:val="0"/>
      <w:marBottom w:val="0"/>
      <w:divBdr>
        <w:top w:val="none" w:sz="0" w:space="0" w:color="auto"/>
        <w:left w:val="none" w:sz="0" w:space="0" w:color="auto"/>
        <w:bottom w:val="none" w:sz="0" w:space="0" w:color="auto"/>
        <w:right w:val="none" w:sz="0" w:space="0" w:color="auto"/>
      </w:divBdr>
    </w:div>
    <w:div w:id="625893023">
      <w:bodyDiv w:val="1"/>
      <w:marLeft w:val="0"/>
      <w:marRight w:val="0"/>
      <w:marTop w:val="0"/>
      <w:marBottom w:val="0"/>
      <w:divBdr>
        <w:top w:val="none" w:sz="0" w:space="0" w:color="auto"/>
        <w:left w:val="none" w:sz="0" w:space="0" w:color="auto"/>
        <w:bottom w:val="none" w:sz="0" w:space="0" w:color="auto"/>
        <w:right w:val="none" w:sz="0" w:space="0" w:color="auto"/>
      </w:divBdr>
    </w:div>
    <w:div w:id="633558004">
      <w:bodyDiv w:val="1"/>
      <w:marLeft w:val="0"/>
      <w:marRight w:val="0"/>
      <w:marTop w:val="0"/>
      <w:marBottom w:val="0"/>
      <w:divBdr>
        <w:top w:val="none" w:sz="0" w:space="0" w:color="auto"/>
        <w:left w:val="none" w:sz="0" w:space="0" w:color="auto"/>
        <w:bottom w:val="none" w:sz="0" w:space="0" w:color="auto"/>
        <w:right w:val="none" w:sz="0" w:space="0" w:color="auto"/>
      </w:divBdr>
    </w:div>
    <w:div w:id="633951352">
      <w:bodyDiv w:val="1"/>
      <w:marLeft w:val="0"/>
      <w:marRight w:val="0"/>
      <w:marTop w:val="0"/>
      <w:marBottom w:val="0"/>
      <w:divBdr>
        <w:top w:val="none" w:sz="0" w:space="0" w:color="auto"/>
        <w:left w:val="none" w:sz="0" w:space="0" w:color="auto"/>
        <w:bottom w:val="none" w:sz="0" w:space="0" w:color="auto"/>
        <w:right w:val="none" w:sz="0" w:space="0" w:color="auto"/>
      </w:divBdr>
    </w:div>
    <w:div w:id="638338219">
      <w:bodyDiv w:val="1"/>
      <w:marLeft w:val="0"/>
      <w:marRight w:val="0"/>
      <w:marTop w:val="0"/>
      <w:marBottom w:val="0"/>
      <w:divBdr>
        <w:top w:val="none" w:sz="0" w:space="0" w:color="auto"/>
        <w:left w:val="none" w:sz="0" w:space="0" w:color="auto"/>
        <w:bottom w:val="none" w:sz="0" w:space="0" w:color="auto"/>
        <w:right w:val="none" w:sz="0" w:space="0" w:color="auto"/>
      </w:divBdr>
    </w:div>
    <w:div w:id="638874850">
      <w:bodyDiv w:val="1"/>
      <w:marLeft w:val="0"/>
      <w:marRight w:val="0"/>
      <w:marTop w:val="0"/>
      <w:marBottom w:val="0"/>
      <w:divBdr>
        <w:top w:val="none" w:sz="0" w:space="0" w:color="auto"/>
        <w:left w:val="none" w:sz="0" w:space="0" w:color="auto"/>
        <w:bottom w:val="none" w:sz="0" w:space="0" w:color="auto"/>
        <w:right w:val="none" w:sz="0" w:space="0" w:color="auto"/>
      </w:divBdr>
    </w:div>
    <w:div w:id="639072046">
      <w:bodyDiv w:val="1"/>
      <w:marLeft w:val="0"/>
      <w:marRight w:val="0"/>
      <w:marTop w:val="0"/>
      <w:marBottom w:val="0"/>
      <w:divBdr>
        <w:top w:val="none" w:sz="0" w:space="0" w:color="auto"/>
        <w:left w:val="none" w:sz="0" w:space="0" w:color="auto"/>
        <w:bottom w:val="none" w:sz="0" w:space="0" w:color="auto"/>
        <w:right w:val="none" w:sz="0" w:space="0" w:color="auto"/>
      </w:divBdr>
    </w:div>
    <w:div w:id="641347713">
      <w:bodyDiv w:val="1"/>
      <w:marLeft w:val="0"/>
      <w:marRight w:val="0"/>
      <w:marTop w:val="0"/>
      <w:marBottom w:val="0"/>
      <w:divBdr>
        <w:top w:val="none" w:sz="0" w:space="0" w:color="auto"/>
        <w:left w:val="none" w:sz="0" w:space="0" w:color="auto"/>
        <w:bottom w:val="none" w:sz="0" w:space="0" w:color="auto"/>
        <w:right w:val="none" w:sz="0" w:space="0" w:color="auto"/>
      </w:divBdr>
    </w:div>
    <w:div w:id="642853993">
      <w:bodyDiv w:val="1"/>
      <w:marLeft w:val="0"/>
      <w:marRight w:val="0"/>
      <w:marTop w:val="0"/>
      <w:marBottom w:val="0"/>
      <w:divBdr>
        <w:top w:val="none" w:sz="0" w:space="0" w:color="auto"/>
        <w:left w:val="none" w:sz="0" w:space="0" w:color="auto"/>
        <w:bottom w:val="none" w:sz="0" w:space="0" w:color="auto"/>
        <w:right w:val="none" w:sz="0" w:space="0" w:color="auto"/>
      </w:divBdr>
    </w:div>
    <w:div w:id="642928930">
      <w:bodyDiv w:val="1"/>
      <w:marLeft w:val="0"/>
      <w:marRight w:val="0"/>
      <w:marTop w:val="0"/>
      <w:marBottom w:val="0"/>
      <w:divBdr>
        <w:top w:val="none" w:sz="0" w:space="0" w:color="auto"/>
        <w:left w:val="none" w:sz="0" w:space="0" w:color="auto"/>
        <w:bottom w:val="none" w:sz="0" w:space="0" w:color="auto"/>
        <w:right w:val="none" w:sz="0" w:space="0" w:color="auto"/>
      </w:divBdr>
    </w:div>
    <w:div w:id="643192998">
      <w:bodyDiv w:val="1"/>
      <w:marLeft w:val="0"/>
      <w:marRight w:val="0"/>
      <w:marTop w:val="0"/>
      <w:marBottom w:val="0"/>
      <w:divBdr>
        <w:top w:val="none" w:sz="0" w:space="0" w:color="auto"/>
        <w:left w:val="none" w:sz="0" w:space="0" w:color="auto"/>
        <w:bottom w:val="none" w:sz="0" w:space="0" w:color="auto"/>
        <w:right w:val="none" w:sz="0" w:space="0" w:color="auto"/>
      </w:divBdr>
    </w:div>
    <w:div w:id="643699625">
      <w:bodyDiv w:val="1"/>
      <w:marLeft w:val="0"/>
      <w:marRight w:val="0"/>
      <w:marTop w:val="0"/>
      <w:marBottom w:val="0"/>
      <w:divBdr>
        <w:top w:val="none" w:sz="0" w:space="0" w:color="auto"/>
        <w:left w:val="none" w:sz="0" w:space="0" w:color="auto"/>
        <w:bottom w:val="none" w:sz="0" w:space="0" w:color="auto"/>
        <w:right w:val="none" w:sz="0" w:space="0" w:color="auto"/>
      </w:divBdr>
    </w:div>
    <w:div w:id="644235969">
      <w:bodyDiv w:val="1"/>
      <w:marLeft w:val="0"/>
      <w:marRight w:val="0"/>
      <w:marTop w:val="0"/>
      <w:marBottom w:val="0"/>
      <w:divBdr>
        <w:top w:val="none" w:sz="0" w:space="0" w:color="auto"/>
        <w:left w:val="none" w:sz="0" w:space="0" w:color="auto"/>
        <w:bottom w:val="none" w:sz="0" w:space="0" w:color="auto"/>
        <w:right w:val="none" w:sz="0" w:space="0" w:color="auto"/>
      </w:divBdr>
    </w:div>
    <w:div w:id="649334203">
      <w:bodyDiv w:val="1"/>
      <w:marLeft w:val="0"/>
      <w:marRight w:val="0"/>
      <w:marTop w:val="0"/>
      <w:marBottom w:val="0"/>
      <w:divBdr>
        <w:top w:val="none" w:sz="0" w:space="0" w:color="auto"/>
        <w:left w:val="none" w:sz="0" w:space="0" w:color="auto"/>
        <w:bottom w:val="none" w:sz="0" w:space="0" w:color="auto"/>
        <w:right w:val="none" w:sz="0" w:space="0" w:color="auto"/>
      </w:divBdr>
    </w:div>
    <w:div w:id="653610313">
      <w:bodyDiv w:val="1"/>
      <w:marLeft w:val="0"/>
      <w:marRight w:val="0"/>
      <w:marTop w:val="0"/>
      <w:marBottom w:val="0"/>
      <w:divBdr>
        <w:top w:val="none" w:sz="0" w:space="0" w:color="auto"/>
        <w:left w:val="none" w:sz="0" w:space="0" w:color="auto"/>
        <w:bottom w:val="none" w:sz="0" w:space="0" w:color="auto"/>
        <w:right w:val="none" w:sz="0" w:space="0" w:color="auto"/>
      </w:divBdr>
    </w:div>
    <w:div w:id="658309826">
      <w:bodyDiv w:val="1"/>
      <w:marLeft w:val="0"/>
      <w:marRight w:val="0"/>
      <w:marTop w:val="0"/>
      <w:marBottom w:val="0"/>
      <w:divBdr>
        <w:top w:val="none" w:sz="0" w:space="0" w:color="auto"/>
        <w:left w:val="none" w:sz="0" w:space="0" w:color="auto"/>
        <w:bottom w:val="none" w:sz="0" w:space="0" w:color="auto"/>
        <w:right w:val="none" w:sz="0" w:space="0" w:color="auto"/>
      </w:divBdr>
    </w:div>
    <w:div w:id="664551196">
      <w:bodyDiv w:val="1"/>
      <w:marLeft w:val="0"/>
      <w:marRight w:val="0"/>
      <w:marTop w:val="0"/>
      <w:marBottom w:val="0"/>
      <w:divBdr>
        <w:top w:val="none" w:sz="0" w:space="0" w:color="auto"/>
        <w:left w:val="none" w:sz="0" w:space="0" w:color="auto"/>
        <w:bottom w:val="none" w:sz="0" w:space="0" w:color="auto"/>
        <w:right w:val="none" w:sz="0" w:space="0" w:color="auto"/>
      </w:divBdr>
    </w:div>
    <w:div w:id="668101521">
      <w:bodyDiv w:val="1"/>
      <w:marLeft w:val="0"/>
      <w:marRight w:val="0"/>
      <w:marTop w:val="0"/>
      <w:marBottom w:val="0"/>
      <w:divBdr>
        <w:top w:val="none" w:sz="0" w:space="0" w:color="auto"/>
        <w:left w:val="none" w:sz="0" w:space="0" w:color="auto"/>
        <w:bottom w:val="none" w:sz="0" w:space="0" w:color="auto"/>
        <w:right w:val="none" w:sz="0" w:space="0" w:color="auto"/>
      </w:divBdr>
    </w:div>
    <w:div w:id="687946918">
      <w:bodyDiv w:val="1"/>
      <w:marLeft w:val="0"/>
      <w:marRight w:val="0"/>
      <w:marTop w:val="0"/>
      <w:marBottom w:val="0"/>
      <w:divBdr>
        <w:top w:val="none" w:sz="0" w:space="0" w:color="auto"/>
        <w:left w:val="none" w:sz="0" w:space="0" w:color="auto"/>
        <w:bottom w:val="none" w:sz="0" w:space="0" w:color="auto"/>
        <w:right w:val="none" w:sz="0" w:space="0" w:color="auto"/>
      </w:divBdr>
    </w:div>
    <w:div w:id="691108986">
      <w:bodyDiv w:val="1"/>
      <w:marLeft w:val="0"/>
      <w:marRight w:val="0"/>
      <w:marTop w:val="0"/>
      <w:marBottom w:val="0"/>
      <w:divBdr>
        <w:top w:val="none" w:sz="0" w:space="0" w:color="auto"/>
        <w:left w:val="none" w:sz="0" w:space="0" w:color="auto"/>
        <w:bottom w:val="none" w:sz="0" w:space="0" w:color="auto"/>
        <w:right w:val="none" w:sz="0" w:space="0" w:color="auto"/>
      </w:divBdr>
    </w:div>
    <w:div w:id="696078038">
      <w:bodyDiv w:val="1"/>
      <w:marLeft w:val="0"/>
      <w:marRight w:val="0"/>
      <w:marTop w:val="0"/>
      <w:marBottom w:val="0"/>
      <w:divBdr>
        <w:top w:val="none" w:sz="0" w:space="0" w:color="auto"/>
        <w:left w:val="none" w:sz="0" w:space="0" w:color="auto"/>
        <w:bottom w:val="none" w:sz="0" w:space="0" w:color="auto"/>
        <w:right w:val="none" w:sz="0" w:space="0" w:color="auto"/>
      </w:divBdr>
    </w:div>
    <w:div w:id="701127674">
      <w:bodyDiv w:val="1"/>
      <w:marLeft w:val="0"/>
      <w:marRight w:val="0"/>
      <w:marTop w:val="0"/>
      <w:marBottom w:val="0"/>
      <w:divBdr>
        <w:top w:val="none" w:sz="0" w:space="0" w:color="auto"/>
        <w:left w:val="none" w:sz="0" w:space="0" w:color="auto"/>
        <w:bottom w:val="none" w:sz="0" w:space="0" w:color="auto"/>
        <w:right w:val="none" w:sz="0" w:space="0" w:color="auto"/>
      </w:divBdr>
    </w:div>
    <w:div w:id="704061003">
      <w:bodyDiv w:val="1"/>
      <w:marLeft w:val="0"/>
      <w:marRight w:val="0"/>
      <w:marTop w:val="0"/>
      <w:marBottom w:val="0"/>
      <w:divBdr>
        <w:top w:val="none" w:sz="0" w:space="0" w:color="auto"/>
        <w:left w:val="none" w:sz="0" w:space="0" w:color="auto"/>
        <w:bottom w:val="none" w:sz="0" w:space="0" w:color="auto"/>
        <w:right w:val="none" w:sz="0" w:space="0" w:color="auto"/>
      </w:divBdr>
    </w:div>
    <w:div w:id="719325674">
      <w:bodyDiv w:val="1"/>
      <w:marLeft w:val="0"/>
      <w:marRight w:val="0"/>
      <w:marTop w:val="0"/>
      <w:marBottom w:val="0"/>
      <w:divBdr>
        <w:top w:val="none" w:sz="0" w:space="0" w:color="auto"/>
        <w:left w:val="none" w:sz="0" w:space="0" w:color="auto"/>
        <w:bottom w:val="none" w:sz="0" w:space="0" w:color="auto"/>
        <w:right w:val="none" w:sz="0" w:space="0" w:color="auto"/>
      </w:divBdr>
    </w:div>
    <w:div w:id="727800368">
      <w:bodyDiv w:val="1"/>
      <w:marLeft w:val="0"/>
      <w:marRight w:val="0"/>
      <w:marTop w:val="0"/>
      <w:marBottom w:val="0"/>
      <w:divBdr>
        <w:top w:val="none" w:sz="0" w:space="0" w:color="auto"/>
        <w:left w:val="none" w:sz="0" w:space="0" w:color="auto"/>
        <w:bottom w:val="none" w:sz="0" w:space="0" w:color="auto"/>
        <w:right w:val="none" w:sz="0" w:space="0" w:color="auto"/>
      </w:divBdr>
    </w:div>
    <w:div w:id="740175313">
      <w:bodyDiv w:val="1"/>
      <w:marLeft w:val="0"/>
      <w:marRight w:val="0"/>
      <w:marTop w:val="0"/>
      <w:marBottom w:val="0"/>
      <w:divBdr>
        <w:top w:val="none" w:sz="0" w:space="0" w:color="auto"/>
        <w:left w:val="none" w:sz="0" w:space="0" w:color="auto"/>
        <w:bottom w:val="none" w:sz="0" w:space="0" w:color="auto"/>
        <w:right w:val="none" w:sz="0" w:space="0" w:color="auto"/>
      </w:divBdr>
    </w:div>
    <w:div w:id="746849958">
      <w:bodyDiv w:val="1"/>
      <w:marLeft w:val="0"/>
      <w:marRight w:val="0"/>
      <w:marTop w:val="0"/>
      <w:marBottom w:val="0"/>
      <w:divBdr>
        <w:top w:val="none" w:sz="0" w:space="0" w:color="auto"/>
        <w:left w:val="none" w:sz="0" w:space="0" w:color="auto"/>
        <w:bottom w:val="none" w:sz="0" w:space="0" w:color="auto"/>
        <w:right w:val="none" w:sz="0" w:space="0" w:color="auto"/>
      </w:divBdr>
    </w:div>
    <w:div w:id="752245009">
      <w:bodyDiv w:val="1"/>
      <w:marLeft w:val="0"/>
      <w:marRight w:val="0"/>
      <w:marTop w:val="0"/>
      <w:marBottom w:val="0"/>
      <w:divBdr>
        <w:top w:val="none" w:sz="0" w:space="0" w:color="auto"/>
        <w:left w:val="none" w:sz="0" w:space="0" w:color="auto"/>
        <w:bottom w:val="none" w:sz="0" w:space="0" w:color="auto"/>
        <w:right w:val="none" w:sz="0" w:space="0" w:color="auto"/>
      </w:divBdr>
    </w:div>
    <w:div w:id="762410857">
      <w:bodyDiv w:val="1"/>
      <w:marLeft w:val="0"/>
      <w:marRight w:val="0"/>
      <w:marTop w:val="0"/>
      <w:marBottom w:val="0"/>
      <w:divBdr>
        <w:top w:val="none" w:sz="0" w:space="0" w:color="auto"/>
        <w:left w:val="none" w:sz="0" w:space="0" w:color="auto"/>
        <w:bottom w:val="none" w:sz="0" w:space="0" w:color="auto"/>
        <w:right w:val="none" w:sz="0" w:space="0" w:color="auto"/>
      </w:divBdr>
    </w:div>
    <w:div w:id="763576569">
      <w:bodyDiv w:val="1"/>
      <w:marLeft w:val="0"/>
      <w:marRight w:val="0"/>
      <w:marTop w:val="0"/>
      <w:marBottom w:val="0"/>
      <w:divBdr>
        <w:top w:val="none" w:sz="0" w:space="0" w:color="auto"/>
        <w:left w:val="none" w:sz="0" w:space="0" w:color="auto"/>
        <w:bottom w:val="none" w:sz="0" w:space="0" w:color="auto"/>
        <w:right w:val="none" w:sz="0" w:space="0" w:color="auto"/>
      </w:divBdr>
    </w:div>
    <w:div w:id="767313259">
      <w:bodyDiv w:val="1"/>
      <w:marLeft w:val="0"/>
      <w:marRight w:val="0"/>
      <w:marTop w:val="0"/>
      <w:marBottom w:val="0"/>
      <w:divBdr>
        <w:top w:val="none" w:sz="0" w:space="0" w:color="auto"/>
        <w:left w:val="none" w:sz="0" w:space="0" w:color="auto"/>
        <w:bottom w:val="none" w:sz="0" w:space="0" w:color="auto"/>
        <w:right w:val="none" w:sz="0" w:space="0" w:color="auto"/>
      </w:divBdr>
    </w:div>
    <w:div w:id="768895253">
      <w:bodyDiv w:val="1"/>
      <w:marLeft w:val="0"/>
      <w:marRight w:val="0"/>
      <w:marTop w:val="0"/>
      <w:marBottom w:val="0"/>
      <w:divBdr>
        <w:top w:val="none" w:sz="0" w:space="0" w:color="auto"/>
        <w:left w:val="none" w:sz="0" w:space="0" w:color="auto"/>
        <w:bottom w:val="none" w:sz="0" w:space="0" w:color="auto"/>
        <w:right w:val="none" w:sz="0" w:space="0" w:color="auto"/>
      </w:divBdr>
    </w:div>
    <w:div w:id="770053362">
      <w:bodyDiv w:val="1"/>
      <w:marLeft w:val="0"/>
      <w:marRight w:val="0"/>
      <w:marTop w:val="0"/>
      <w:marBottom w:val="0"/>
      <w:divBdr>
        <w:top w:val="none" w:sz="0" w:space="0" w:color="auto"/>
        <w:left w:val="none" w:sz="0" w:space="0" w:color="auto"/>
        <w:bottom w:val="none" w:sz="0" w:space="0" w:color="auto"/>
        <w:right w:val="none" w:sz="0" w:space="0" w:color="auto"/>
      </w:divBdr>
    </w:div>
    <w:div w:id="771901145">
      <w:bodyDiv w:val="1"/>
      <w:marLeft w:val="0"/>
      <w:marRight w:val="0"/>
      <w:marTop w:val="0"/>
      <w:marBottom w:val="0"/>
      <w:divBdr>
        <w:top w:val="none" w:sz="0" w:space="0" w:color="auto"/>
        <w:left w:val="none" w:sz="0" w:space="0" w:color="auto"/>
        <w:bottom w:val="none" w:sz="0" w:space="0" w:color="auto"/>
        <w:right w:val="none" w:sz="0" w:space="0" w:color="auto"/>
      </w:divBdr>
    </w:div>
    <w:div w:id="774863196">
      <w:bodyDiv w:val="1"/>
      <w:marLeft w:val="0"/>
      <w:marRight w:val="0"/>
      <w:marTop w:val="0"/>
      <w:marBottom w:val="0"/>
      <w:divBdr>
        <w:top w:val="none" w:sz="0" w:space="0" w:color="auto"/>
        <w:left w:val="none" w:sz="0" w:space="0" w:color="auto"/>
        <w:bottom w:val="none" w:sz="0" w:space="0" w:color="auto"/>
        <w:right w:val="none" w:sz="0" w:space="0" w:color="auto"/>
      </w:divBdr>
    </w:div>
    <w:div w:id="776100774">
      <w:bodyDiv w:val="1"/>
      <w:marLeft w:val="0"/>
      <w:marRight w:val="0"/>
      <w:marTop w:val="0"/>
      <w:marBottom w:val="0"/>
      <w:divBdr>
        <w:top w:val="none" w:sz="0" w:space="0" w:color="auto"/>
        <w:left w:val="none" w:sz="0" w:space="0" w:color="auto"/>
        <w:bottom w:val="none" w:sz="0" w:space="0" w:color="auto"/>
        <w:right w:val="none" w:sz="0" w:space="0" w:color="auto"/>
      </w:divBdr>
    </w:div>
    <w:div w:id="782111992">
      <w:bodyDiv w:val="1"/>
      <w:marLeft w:val="0"/>
      <w:marRight w:val="0"/>
      <w:marTop w:val="0"/>
      <w:marBottom w:val="0"/>
      <w:divBdr>
        <w:top w:val="none" w:sz="0" w:space="0" w:color="auto"/>
        <w:left w:val="none" w:sz="0" w:space="0" w:color="auto"/>
        <w:bottom w:val="none" w:sz="0" w:space="0" w:color="auto"/>
        <w:right w:val="none" w:sz="0" w:space="0" w:color="auto"/>
      </w:divBdr>
    </w:div>
    <w:div w:id="782186129">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660631">
      <w:bodyDiv w:val="1"/>
      <w:marLeft w:val="0"/>
      <w:marRight w:val="0"/>
      <w:marTop w:val="0"/>
      <w:marBottom w:val="0"/>
      <w:divBdr>
        <w:top w:val="none" w:sz="0" w:space="0" w:color="auto"/>
        <w:left w:val="none" w:sz="0" w:space="0" w:color="auto"/>
        <w:bottom w:val="none" w:sz="0" w:space="0" w:color="auto"/>
        <w:right w:val="none" w:sz="0" w:space="0" w:color="auto"/>
      </w:divBdr>
    </w:div>
    <w:div w:id="787621120">
      <w:bodyDiv w:val="1"/>
      <w:marLeft w:val="0"/>
      <w:marRight w:val="0"/>
      <w:marTop w:val="0"/>
      <w:marBottom w:val="0"/>
      <w:divBdr>
        <w:top w:val="none" w:sz="0" w:space="0" w:color="auto"/>
        <w:left w:val="none" w:sz="0" w:space="0" w:color="auto"/>
        <w:bottom w:val="none" w:sz="0" w:space="0" w:color="auto"/>
        <w:right w:val="none" w:sz="0" w:space="0" w:color="auto"/>
      </w:divBdr>
    </w:div>
    <w:div w:id="789394376">
      <w:bodyDiv w:val="1"/>
      <w:marLeft w:val="0"/>
      <w:marRight w:val="0"/>
      <w:marTop w:val="0"/>
      <w:marBottom w:val="0"/>
      <w:divBdr>
        <w:top w:val="none" w:sz="0" w:space="0" w:color="auto"/>
        <w:left w:val="none" w:sz="0" w:space="0" w:color="auto"/>
        <w:bottom w:val="none" w:sz="0" w:space="0" w:color="auto"/>
        <w:right w:val="none" w:sz="0" w:space="0" w:color="auto"/>
      </w:divBdr>
    </w:div>
    <w:div w:id="797071349">
      <w:bodyDiv w:val="1"/>
      <w:marLeft w:val="0"/>
      <w:marRight w:val="0"/>
      <w:marTop w:val="0"/>
      <w:marBottom w:val="0"/>
      <w:divBdr>
        <w:top w:val="none" w:sz="0" w:space="0" w:color="auto"/>
        <w:left w:val="none" w:sz="0" w:space="0" w:color="auto"/>
        <w:bottom w:val="none" w:sz="0" w:space="0" w:color="auto"/>
        <w:right w:val="none" w:sz="0" w:space="0" w:color="auto"/>
      </w:divBdr>
    </w:div>
    <w:div w:id="801969364">
      <w:bodyDiv w:val="1"/>
      <w:marLeft w:val="0"/>
      <w:marRight w:val="0"/>
      <w:marTop w:val="0"/>
      <w:marBottom w:val="0"/>
      <w:divBdr>
        <w:top w:val="none" w:sz="0" w:space="0" w:color="auto"/>
        <w:left w:val="none" w:sz="0" w:space="0" w:color="auto"/>
        <w:bottom w:val="none" w:sz="0" w:space="0" w:color="auto"/>
        <w:right w:val="none" w:sz="0" w:space="0" w:color="auto"/>
      </w:divBdr>
    </w:div>
    <w:div w:id="802118989">
      <w:bodyDiv w:val="1"/>
      <w:marLeft w:val="0"/>
      <w:marRight w:val="0"/>
      <w:marTop w:val="0"/>
      <w:marBottom w:val="0"/>
      <w:divBdr>
        <w:top w:val="none" w:sz="0" w:space="0" w:color="auto"/>
        <w:left w:val="none" w:sz="0" w:space="0" w:color="auto"/>
        <w:bottom w:val="none" w:sz="0" w:space="0" w:color="auto"/>
        <w:right w:val="none" w:sz="0" w:space="0" w:color="auto"/>
      </w:divBdr>
      <w:divsChild>
        <w:div w:id="120465358">
          <w:marLeft w:val="0"/>
          <w:marRight w:val="0"/>
          <w:marTop w:val="0"/>
          <w:marBottom w:val="0"/>
          <w:divBdr>
            <w:top w:val="none" w:sz="0" w:space="0" w:color="auto"/>
            <w:left w:val="none" w:sz="0" w:space="0" w:color="auto"/>
            <w:bottom w:val="none" w:sz="0" w:space="0" w:color="auto"/>
            <w:right w:val="none" w:sz="0" w:space="0" w:color="auto"/>
          </w:divBdr>
          <w:divsChild>
            <w:div w:id="687370655">
              <w:marLeft w:val="0"/>
              <w:marRight w:val="0"/>
              <w:marTop w:val="0"/>
              <w:marBottom w:val="0"/>
              <w:divBdr>
                <w:top w:val="none" w:sz="0" w:space="0" w:color="auto"/>
                <w:left w:val="none" w:sz="0" w:space="0" w:color="auto"/>
                <w:bottom w:val="none" w:sz="0" w:space="0" w:color="auto"/>
                <w:right w:val="none" w:sz="0" w:space="0" w:color="auto"/>
              </w:divBdr>
              <w:divsChild>
                <w:div w:id="1251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42270">
      <w:bodyDiv w:val="1"/>
      <w:marLeft w:val="0"/>
      <w:marRight w:val="0"/>
      <w:marTop w:val="0"/>
      <w:marBottom w:val="0"/>
      <w:divBdr>
        <w:top w:val="none" w:sz="0" w:space="0" w:color="auto"/>
        <w:left w:val="none" w:sz="0" w:space="0" w:color="auto"/>
        <w:bottom w:val="none" w:sz="0" w:space="0" w:color="auto"/>
        <w:right w:val="none" w:sz="0" w:space="0" w:color="auto"/>
      </w:divBdr>
    </w:div>
    <w:div w:id="813258014">
      <w:bodyDiv w:val="1"/>
      <w:marLeft w:val="0"/>
      <w:marRight w:val="0"/>
      <w:marTop w:val="0"/>
      <w:marBottom w:val="0"/>
      <w:divBdr>
        <w:top w:val="none" w:sz="0" w:space="0" w:color="auto"/>
        <w:left w:val="none" w:sz="0" w:space="0" w:color="auto"/>
        <w:bottom w:val="none" w:sz="0" w:space="0" w:color="auto"/>
        <w:right w:val="none" w:sz="0" w:space="0" w:color="auto"/>
      </w:divBdr>
    </w:div>
    <w:div w:id="818038868">
      <w:bodyDiv w:val="1"/>
      <w:marLeft w:val="0"/>
      <w:marRight w:val="0"/>
      <w:marTop w:val="0"/>
      <w:marBottom w:val="0"/>
      <w:divBdr>
        <w:top w:val="none" w:sz="0" w:space="0" w:color="auto"/>
        <w:left w:val="none" w:sz="0" w:space="0" w:color="auto"/>
        <w:bottom w:val="none" w:sz="0" w:space="0" w:color="auto"/>
        <w:right w:val="none" w:sz="0" w:space="0" w:color="auto"/>
      </w:divBdr>
    </w:div>
    <w:div w:id="824323801">
      <w:bodyDiv w:val="1"/>
      <w:marLeft w:val="0"/>
      <w:marRight w:val="0"/>
      <w:marTop w:val="0"/>
      <w:marBottom w:val="0"/>
      <w:divBdr>
        <w:top w:val="none" w:sz="0" w:space="0" w:color="auto"/>
        <w:left w:val="none" w:sz="0" w:space="0" w:color="auto"/>
        <w:bottom w:val="none" w:sz="0" w:space="0" w:color="auto"/>
        <w:right w:val="none" w:sz="0" w:space="0" w:color="auto"/>
      </w:divBdr>
    </w:div>
    <w:div w:id="824471380">
      <w:bodyDiv w:val="1"/>
      <w:marLeft w:val="0"/>
      <w:marRight w:val="0"/>
      <w:marTop w:val="0"/>
      <w:marBottom w:val="0"/>
      <w:divBdr>
        <w:top w:val="none" w:sz="0" w:space="0" w:color="auto"/>
        <w:left w:val="none" w:sz="0" w:space="0" w:color="auto"/>
        <w:bottom w:val="none" w:sz="0" w:space="0" w:color="auto"/>
        <w:right w:val="none" w:sz="0" w:space="0" w:color="auto"/>
      </w:divBdr>
    </w:div>
    <w:div w:id="825779549">
      <w:bodyDiv w:val="1"/>
      <w:marLeft w:val="0"/>
      <w:marRight w:val="0"/>
      <w:marTop w:val="0"/>
      <w:marBottom w:val="0"/>
      <w:divBdr>
        <w:top w:val="none" w:sz="0" w:space="0" w:color="auto"/>
        <w:left w:val="none" w:sz="0" w:space="0" w:color="auto"/>
        <w:bottom w:val="none" w:sz="0" w:space="0" w:color="auto"/>
        <w:right w:val="none" w:sz="0" w:space="0" w:color="auto"/>
      </w:divBdr>
    </w:div>
    <w:div w:id="833033195">
      <w:bodyDiv w:val="1"/>
      <w:marLeft w:val="0"/>
      <w:marRight w:val="0"/>
      <w:marTop w:val="0"/>
      <w:marBottom w:val="0"/>
      <w:divBdr>
        <w:top w:val="none" w:sz="0" w:space="0" w:color="auto"/>
        <w:left w:val="none" w:sz="0" w:space="0" w:color="auto"/>
        <w:bottom w:val="none" w:sz="0" w:space="0" w:color="auto"/>
        <w:right w:val="none" w:sz="0" w:space="0" w:color="auto"/>
      </w:divBdr>
    </w:div>
    <w:div w:id="834106703">
      <w:bodyDiv w:val="1"/>
      <w:marLeft w:val="0"/>
      <w:marRight w:val="0"/>
      <w:marTop w:val="0"/>
      <w:marBottom w:val="0"/>
      <w:divBdr>
        <w:top w:val="none" w:sz="0" w:space="0" w:color="auto"/>
        <w:left w:val="none" w:sz="0" w:space="0" w:color="auto"/>
        <w:bottom w:val="none" w:sz="0" w:space="0" w:color="auto"/>
        <w:right w:val="none" w:sz="0" w:space="0" w:color="auto"/>
      </w:divBdr>
    </w:div>
    <w:div w:id="835147819">
      <w:bodyDiv w:val="1"/>
      <w:marLeft w:val="0"/>
      <w:marRight w:val="0"/>
      <w:marTop w:val="0"/>
      <w:marBottom w:val="0"/>
      <w:divBdr>
        <w:top w:val="none" w:sz="0" w:space="0" w:color="auto"/>
        <w:left w:val="none" w:sz="0" w:space="0" w:color="auto"/>
        <w:bottom w:val="none" w:sz="0" w:space="0" w:color="auto"/>
        <w:right w:val="none" w:sz="0" w:space="0" w:color="auto"/>
      </w:divBdr>
    </w:div>
    <w:div w:id="838230396">
      <w:bodyDiv w:val="1"/>
      <w:marLeft w:val="0"/>
      <w:marRight w:val="0"/>
      <w:marTop w:val="0"/>
      <w:marBottom w:val="0"/>
      <w:divBdr>
        <w:top w:val="none" w:sz="0" w:space="0" w:color="auto"/>
        <w:left w:val="none" w:sz="0" w:space="0" w:color="auto"/>
        <w:bottom w:val="none" w:sz="0" w:space="0" w:color="auto"/>
        <w:right w:val="none" w:sz="0" w:space="0" w:color="auto"/>
      </w:divBdr>
    </w:div>
    <w:div w:id="839348018">
      <w:bodyDiv w:val="1"/>
      <w:marLeft w:val="0"/>
      <w:marRight w:val="0"/>
      <w:marTop w:val="0"/>
      <w:marBottom w:val="0"/>
      <w:divBdr>
        <w:top w:val="none" w:sz="0" w:space="0" w:color="auto"/>
        <w:left w:val="none" w:sz="0" w:space="0" w:color="auto"/>
        <w:bottom w:val="none" w:sz="0" w:space="0" w:color="auto"/>
        <w:right w:val="none" w:sz="0" w:space="0" w:color="auto"/>
      </w:divBdr>
    </w:div>
    <w:div w:id="846600543">
      <w:bodyDiv w:val="1"/>
      <w:marLeft w:val="0"/>
      <w:marRight w:val="0"/>
      <w:marTop w:val="0"/>
      <w:marBottom w:val="0"/>
      <w:divBdr>
        <w:top w:val="none" w:sz="0" w:space="0" w:color="auto"/>
        <w:left w:val="none" w:sz="0" w:space="0" w:color="auto"/>
        <w:bottom w:val="none" w:sz="0" w:space="0" w:color="auto"/>
        <w:right w:val="none" w:sz="0" w:space="0" w:color="auto"/>
      </w:divBdr>
    </w:div>
    <w:div w:id="846670702">
      <w:bodyDiv w:val="1"/>
      <w:marLeft w:val="0"/>
      <w:marRight w:val="0"/>
      <w:marTop w:val="0"/>
      <w:marBottom w:val="0"/>
      <w:divBdr>
        <w:top w:val="none" w:sz="0" w:space="0" w:color="auto"/>
        <w:left w:val="none" w:sz="0" w:space="0" w:color="auto"/>
        <w:bottom w:val="none" w:sz="0" w:space="0" w:color="auto"/>
        <w:right w:val="none" w:sz="0" w:space="0" w:color="auto"/>
      </w:divBdr>
    </w:div>
    <w:div w:id="866018204">
      <w:bodyDiv w:val="1"/>
      <w:marLeft w:val="0"/>
      <w:marRight w:val="0"/>
      <w:marTop w:val="0"/>
      <w:marBottom w:val="0"/>
      <w:divBdr>
        <w:top w:val="none" w:sz="0" w:space="0" w:color="auto"/>
        <w:left w:val="none" w:sz="0" w:space="0" w:color="auto"/>
        <w:bottom w:val="none" w:sz="0" w:space="0" w:color="auto"/>
        <w:right w:val="none" w:sz="0" w:space="0" w:color="auto"/>
      </w:divBdr>
    </w:div>
    <w:div w:id="869614190">
      <w:bodyDiv w:val="1"/>
      <w:marLeft w:val="0"/>
      <w:marRight w:val="0"/>
      <w:marTop w:val="0"/>
      <w:marBottom w:val="0"/>
      <w:divBdr>
        <w:top w:val="none" w:sz="0" w:space="0" w:color="auto"/>
        <w:left w:val="none" w:sz="0" w:space="0" w:color="auto"/>
        <w:bottom w:val="none" w:sz="0" w:space="0" w:color="auto"/>
        <w:right w:val="none" w:sz="0" w:space="0" w:color="auto"/>
      </w:divBdr>
    </w:div>
    <w:div w:id="870845704">
      <w:bodyDiv w:val="1"/>
      <w:marLeft w:val="0"/>
      <w:marRight w:val="0"/>
      <w:marTop w:val="0"/>
      <w:marBottom w:val="0"/>
      <w:divBdr>
        <w:top w:val="none" w:sz="0" w:space="0" w:color="auto"/>
        <w:left w:val="none" w:sz="0" w:space="0" w:color="auto"/>
        <w:bottom w:val="none" w:sz="0" w:space="0" w:color="auto"/>
        <w:right w:val="none" w:sz="0" w:space="0" w:color="auto"/>
      </w:divBdr>
    </w:div>
    <w:div w:id="878585788">
      <w:bodyDiv w:val="1"/>
      <w:marLeft w:val="0"/>
      <w:marRight w:val="0"/>
      <w:marTop w:val="0"/>
      <w:marBottom w:val="0"/>
      <w:divBdr>
        <w:top w:val="none" w:sz="0" w:space="0" w:color="auto"/>
        <w:left w:val="none" w:sz="0" w:space="0" w:color="auto"/>
        <w:bottom w:val="none" w:sz="0" w:space="0" w:color="auto"/>
        <w:right w:val="none" w:sz="0" w:space="0" w:color="auto"/>
      </w:divBdr>
    </w:div>
    <w:div w:id="884484621">
      <w:bodyDiv w:val="1"/>
      <w:marLeft w:val="0"/>
      <w:marRight w:val="0"/>
      <w:marTop w:val="0"/>
      <w:marBottom w:val="0"/>
      <w:divBdr>
        <w:top w:val="none" w:sz="0" w:space="0" w:color="auto"/>
        <w:left w:val="none" w:sz="0" w:space="0" w:color="auto"/>
        <w:bottom w:val="none" w:sz="0" w:space="0" w:color="auto"/>
        <w:right w:val="none" w:sz="0" w:space="0" w:color="auto"/>
      </w:divBdr>
    </w:div>
    <w:div w:id="890994511">
      <w:bodyDiv w:val="1"/>
      <w:marLeft w:val="0"/>
      <w:marRight w:val="0"/>
      <w:marTop w:val="0"/>
      <w:marBottom w:val="0"/>
      <w:divBdr>
        <w:top w:val="none" w:sz="0" w:space="0" w:color="auto"/>
        <w:left w:val="none" w:sz="0" w:space="0" w:color="auto"/>
        <w:bottom w:val="none" w:sz="0" w:space="0" w:color="auto"/>
        <w:right w:val="none" w:sz="0" w:space="0" w:color="auto"/>
      </w:divBdr>
    </w:div>
    <w:div w:id="893545464">
      <w:bodyDiv w:val="1"/>
      <w:marLeft w:val="0"/>
      <w:marRight w:val="0"/>
      <w:marTop w:val="0"/>
      <w:marBottom w:val="0"/>
      <w:divBdr>
        <w:top w:val="none" w:sz="0" w:space="0" w:color="auto"/>
        <w:left w:val="none" w:sz="0" w:space="0" w:color="auto"/>
        <w:bottom w:val="none" w:sz="0" w:space="0" w:color="auto"/>
        <w:right w:val="none" w:sz="0" w:space="0" w:color="auto"/>
      </w:divBdr>
    </w:div>
    <w:div w:id="893807125">
      <w:bodyDiv w:val="1"/>
      <w:marLeft w:val="0"/>
      <w:marRight w:val="0"/>
      <w:marTop w:val="0"/>
      <w:marBottom w:val="0"/>
      <w:divBdr>
        <w:top w:val="none" w:sz="0" w:space="0" w:color="auto"/>
        <w:left w:val="none" w:sz="0" w:space="0" w:color="auto"/>
        <w:bottom w:val="none" w:sz="0" w:space="0" w:color="auto"/>
        <w:right w:val="none" w:sz="0" w:space="0" w:color="auto"/>
      </w:divBdr>
    </w:div>
    <w:div w:id="910314127">
      <w:bodyDiv w:val="1"/>
      <w:marLeft w:val="0"/>
      <w:marRight w:val="0"/>
      <w:marTop w:val="0"/>
      <w:marBottom w:val="0"/>
      <w:divBdr>
        <w:top w:val="none" w:sz="0" w:space="0" w:color="auto"/>
        <w:left w:val="none" w:sz="0" w:space="0" w:color="auto"/>
        <w:bottom w:val="none" w:sz="0" w:space="0" w:color="auto"/>
        <w:right w:val="none" w:sz="0" w:space="0" w:color="auto"/>
      </w:divBdr>
    </w:div>
    <w:div w:id="924148639">
      <w:bodyDiv w:val="1"/>
      <w:marLeft w:val="0"/>
      <w:marRight w:val="0"/>
      <w:marTop w:val="0"/>
      <w:marBottom w:val="0"/>
      <w:divBdr>
        <w:top w:val="none" w:sz="0" w:space="0" w:color="auto"/>
        <w:left w:val="none" w:sz="0" w:space="0" w:color="auto"/>
        <w:bottom w:val="none" w:sz="0" w:space="0" w:color="auto"/>
        <w:right w:val="none" w:sz="0" w:space="0" w:color="auto"/>
      </w:divBdr>
    </w:div>
    <w:div w:id="925653041">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933245027">
      <w:bodyDiv w:val="1"/>
      <w:marLeft w:val="0"/>
      <w:marRight w:val="0"/>
      <w:marTop w:val="0"/>
      <w:marBottom w:val="0"/>
      <w:divBdr>
        <w:top w:val="none" w:sz="0" w:space="0" w:color="auto"/>
        <w:left w:val="none" w:sz="0" w:space="0" w:color="auto"/>
        <w:bottom w:val="none" w:sz="0" w:space="0" w:color="auto"/>
        <w:right w:val="none" w:sz="0" w:space="0" w:color="auto"/>
      </w:divBdr>
    </w:div>
    <w:div w:id="933249398">
      <w:bodyDiv w:val="1"/>
      <w:marLeft w:val="0"/>
      <w:marRight w:val="0"/>
      <w:marTop w:val="0"/>
      <w:marBottom w:val="0"/>
      <w:divBdr>
        <w:top w:val="none" w:sz="0" w:space="0" w:color="auto"/>
        <w:left w:val="none" w:sz="0" w:space="0" w:color="auto"/>
        <w:bottom w:val="none" w:sz="0" w:space="0" w:color="auto"/>
        <w:right w:val="none" w:sz="0" w:space="0" w:color="auto"/>
      </w:divBdr>
    </w:div>
    <w:div w:id="939727924">
      <w:bodyDiv w:val="1"/>
      <w:marLeft w:val="0"/>
      <w:marRight w:val="0"/>
      <w:marTop w:val="0"/>
      <w:marBottom w:val="0"/>
      <w:divBdr>
        <w:top w:val="none" w:sz="0" w:space="0" w:color="auto"/>
        <w:left w:val="none" w:sz="0" w:space="0" w:color="auto"/>
        <w:bottom w:val="none" w:sz="0" w:space="0" w:color="auto"/>
        <w:right w:val="none" w:sz="0" w:space="0" w:color="auto"/>
      </w:divBdr>
    </w:div>
    <w:div w:id="942611598">
      <w:bodyDiv w:val="1"/>
      <w:marLeft w:val="0"/>
      <w:marRight w:val="0"/>
      <w:marTop w:val="0"/>
      <w:marBottom w:val="0"/>
      <w:divBdr>
        <w:top w:val="none" w:sz="0" w:space="0" w:color="auto"/>
        <w:left w:val="none" w:sz="0" w:space="0" w:color="auto"/>
        <w:bottom w:val="none" w:sz="0" w:space="0" w:color="auto"/>
        <w:right w:val="none" w:sz="0" w:space="0" w:color="auto"/>
      </w:divBdr>
    </w:div>
    <w:div w:id="959801035">
      <w:bodyDiv w:val="1"/>
      <w:marLeft w:val="0"/>
      <w:marRight w:val="0"/>
      <w:marTop w:val="0"/>
      <w:marBottom w:val="0"/>
      <w:divBdr>
        <w:top w:val="none" w:sz="0" w:space="0" w:color="auto"/>
        <w:left w:val="none" w:sz="0" w:space="0" w:color="auto"/>
        <w:bottom w:val="none" w:sz="0" w:space="0" w:color="auto"/>
        <w:right w:val="none" w:sz="0" w:space="0" w:color="auto"/>
      </w:divBdr>
    </w:div>
    <w:div w:id="961810675">
      <w:bodyDiv w:val="1"/>
      <w:marLeft w:val="0"/>
      <w:marRight w:val="0"/>
      <w:marTop w:val="0"/>
      <w:marBottom w:val="0"/>
      <w:divBdr>
        <w:top w:val="none" w:sz="0" w:space="0" w:color="auto"/>
        <w:left w:val="none" w:sz="0" w:space="0" w:color="auto"/>
        <w:bottom w:val="none" w:sz="0" w:space="0" w:color="auto"/>
        <w:right w:val="none" w:sz="0" w:space="0" w:color="auto"/>
      </w:divBdr>
    </w:div>
    <w:div w:id="962999975">
      <w:bodyDiv w:val="1"/>
      <w:marLeft w:val="0"/>
      <w:marRight w:val="0"/>
      <w:marTop w:val="0"/>
      <w:marBottom w:val="0"/>
      <w:divBdr>
        <w:top w:val="none" w:sz="0" w:space="0" w:color="auto"/>
        <w:left w:val="none" w:sz="0" w:space="0" w:color="auto"/>
        <w:bottom w:val="none" w:sz="0" w:space="0" w:color="auto"/>
        <w:right w:val="none" w:sz="0" w:space="0" w:color="auto"/>
      </w:divBdr>
    </w:div>
    <w:div w:id="964001255">
      <w:bodyDiv w:val="1"/>
      <w:marLeft w:val="0"/>
      <w:marRight w:val="0"/>
      <w:marTop w:val="0"/>
      <w:marBottom w:val="0"/>
      <w:divBdr>
        <w:top w:val="none" w:sz="0" w:space="0" w:color="auto"/>
        <w:left w:val="none" w:sz="0" w:space="0" w:color="auto"/>
        <w:bottom w:val="none" w:sz="0" w:space="0" w:color="auto"/>
        <w:right w:val="none" w:sz="0" w:space="0" w:color="auto"/>
      </w:divBdr>
    </w:div>
    <w:div w:id="968784692">
      <w:bodyDiv w:val="1"/>
      <w:marLeft w:val="0"/>
      <w:marRight w:val="0"/>
      <w:marTop w:val="0"/>
      <w:marBottom w:val="0"/>
      <w:divBdr>
        <w:top w:val="none" w:sz="0" w:space="0" w:color="auto"/>
        <w:left w:val="none" w:sz="0" w:space="0" w:color="auto"/>
        <w:bottom w:val="none" w:sz="0" w:space="0" w:color="auto"/>
        <w:right w:val="none" w:sz="0" w:space="0" w:color="auto"/>
      </w:divBdr>
    </w:div>
    <w:div w:id="972445038">
      <w:bodyDiv w:val="1"/>
      <w:marLeft w:val="0"/>
      <w:marRight w:val="0"/>
      <w:marTop w:val="0"/>
      <w:marBottom w:val="0"/>
      <w:divBdr>
        <w:top w:val="none" w:sz="0" w:space="0" w:color="auto"/>
        <w:left w:val="none" w:sz="0" w:space="0" w:color="auto"/>
        <w:bottom w:val="none" w:sz="0" w:space="0" w:color="auto"/>
        <w:right w:val="none" w:sz="0" w:space="0" w:color="auto"/>
      </w:divBdr>
    </w:div>
    <w:div w:id="979188211">
      <w:bodyDiv w:val="1"/>
      <w:marLeft w:val="0"/>
      <w:marRight w:val="0"/>
      <w:marTop w:val="0"/>
      <w:marBottom w:val="0"/>
      <w:divBdr>
        <w:top w:val="none" w:sz="0" w:space="0" w:color="auto"/>
        <w:left w:val="none" w:sz="0" w:space="0" w:color="auto"/>
        <w:bottom w:val="none" w:sz="0" w:space="0" w:color="auto"/>
        <w:right w:val="none" w:sz="0" w:space="0" w:color="auto"/>
      </w:divBdr>
    </w:div>
    <w:div w:id="987057338">
      <w:bodyDiv w:val="1"/>
      <w:marLeft w:val="0"/>
      <w:marRight w:val="0"/>
      <w:marTop w:val="0"/>
      <w:marBottom w:val="0"/>
      <w:divBdr>
        <w:top w:val="none" w:sz="0" w:space="0" w:color="auto"/>
        <w:left w:val="none" w:sz="0" w:space="0" w:color="auto"/>
        <w:bottom w:val="none" w:sz="0" w:space="0" w:color="auto"/>
        <w:right w:val="none" w:sz="0" w:space="0" w:color="auto"/>
      </w:divBdr>
    </w:div>
    <w:div w:id="989989036">
      <w:bodyDiv w:val="1"/>
      <w:marLeft w:val="0"/>
      <w:marRight w:val="0"/>
      <w:marTop w:val="0"/>
      <w:marBottom w:val="0"/>
      <w:divBdr>
        <w:top w:val="none" w:sz="0" w:space="0" w:color="auto"/>
        <w:left w:val="none" w:sz="0" w:space="0" w:color="auto"/>
        <w:bottom w:val="none" w:sz="0" w:space="0" w:color="auto"/>
        <w:right w:val="none" w:sz="0" w:space="0" w:color="auto"/>
      </w:divBdr>
    </w:div>
    <w:div w:id="991566490">
      <w:bodyDiv w:val="1"/>
      <w:marLeft w:val="0"/>
      <w:marRight w:val="0"/>
      <w:marTop w:val="0"/>
      <w:marBottom w:val="0"/>
      <w:divBdr>
        <w:top w:val="none" w:sz="0" w:space="0" w:color="auto"/>
        <w:left w:val="none" w:sz="0" w:space="0" w:color="auto"/>
        <w:bottom w:val="none" w:sz="0" w:space="0" w:color="auto"/>
        <w:right w:val="none" w:sz="0" w:space="0" w:color="auto"/>
      </w:divBdr>
    </w:div>
    <w:div w:id="991759098">
      <w:bodyDiv w:val="1"/>
      <w:marLeft w:val="0"/>
      <w:marRight w:val="0"/>
      <w:marTop w:val="0"/>
      <w:marBottom w:val="0"/>
      <w:divBdr>
        <w:top w:val="none" w:sz="0" w:space="0" w:color="auto"/>
        <w:left w:val="none" w:sz="0" w:space="0" w:color="auto"/>
        <w:bottom w:val="none" w:sz="0" w:space="0" w:color="auto"/>
        <w:right w:val="none" w:sz="0" w:space="0" w:color="auto"/>
      </w:divBdr>
    </w:div>
    <w:div w:id="993342253">
      <w:bodyDiv w:val="1"/>
      <w:marLeft w:val="0"/>
      <w:marRight w:val="0"/>
      <w:marTop w:val="0"/>
      <w:marBottom w:val="0"/>
      <w:divBdr>
        <w:top w:val="none" w:sz="0" w:space="0" w:color="auto"/>
        <w:left w:val="none" w:sz="0" w:space="0" w:color="auto"/>
        <w:bottom w:val="none" w:sz="0" w:space="0" w:color="auto"/>
        <w:right w:val="none" w:sz="0" w:space="0" w:color="auto"/>
      </w:divBdr>
    </w:div>
    <w:div w:id="993920554">
      <w:bodyDiv w:val="1"/>
      <w:marLeft w:val="0"/>
      <w:marRight w:val="0"/>
      <w:marTop w:val="0"/>
      <w:marBottom w:val="0"/>
      <w:divBdr>
        <w:top w:val="none" w:sz="0" w:space="0" w:color="auto"/>
        <w:left w:val="none" w:sz="0" w:space="0" w:color="auto"/>
        <w:bottom w:val="none" w:sz="0" w:space="0" w:color="auto"/>
        <w:right w:val="none" w:sz="0" w:space="0" w:color="auto"/>
      </w:divBdr>
    </w:div>
    <w:div w:id="995767873">
      <w:bodyDiv w:val="1"/>
      <w:marLeft w:val="0"/>
      <w:marRight w:val="0"/>
      <w:marTop w:val="0"/>
      <w:marBottom w:val="0"/>
      <w:divBdr>
        <w:top w:val="none" w:sz="0" w:space="0" w:color="auto"/>
        <w:left w:val="none" w:sz="0" w:space="0" w:color="auto"/>
        <w:bottom w:val="none" w:sz="0" w:space="0" w:color="auto"/>
        <w:right w:val="none" w:sz="0" w:space="0" w:color="auto"/>
      </w:divBdr>
    </w:div>
    <w:div w:id="1001275324">
      <w:bodyDiv w:val="1"/>
      <w:marLeft w:val="0"/>
      <w:marRight w:val="0"/>
      <w:marTop w:val="0"/>
      <w:marBottom w:val="0"/>
      <w:divBdr>
        <w:top w:val="none" w:sz="0" w:space="0" w:color="auto"/>
        <w:left w:val="none" w:sz="0" w:space="0" w:color="auto"/>
        <w:bottom w:val="none" w:sz="0" w:space="0" w:color="auto"/>
        <w:right w:val="none" w:sz="0" w:space="0" w:color="auto"/>
      </w:divBdr>
    </w:div>
    <w:div w:id="1014918737">
      <w:bodyDiv w:val="1"/>
      <w:marLeft w:val="0"/>
      <w:marRight w:val="0"/>
      <w:marTop w:val="0"/>
      <w:marBottom w:val="0"/>
      <w:divBdr>
        <w:top w:val="none" w:sz="0" w:space="0" w:color="auto"/>
        <w:left w:val="none" w:sz="0" w:space="0" w:color="auto"/>
        <w:bottom w:val="none" w:sz="0" w:space="0" w:color="auto"/>
        <w:right w:val="none" w:sz="0" w:space="0" w:color="auto"/>
      </w:divBdr>
    </w:div>
    <w:div w:id="1018577534">
      <w:bodyDiv w:val="1"/>
      <w:marLeft w:val="0"/>
      <w:marRight w:val="0"/>
      <w:marTop w:val="0"/>
      <w:marBottom w:val="0"/>
      <w:divBdr>
        <w:top w:val="none" w:sz="0" w:space="0" w:color="auto"/>
        <w:left w:val="none" w:sz="0" w:space="0" w:color="auto"/>
        <w:bottom w:val="none" w:sz="0" w:space="0" w:color="auto"/>
        <w:right w:val="none" w:sz="0" w:space="0" w:color="auto"/>
      </w:divBdr>
    </w:div>
    <w:div w:id="1019427686">
      <w:bodyDiv w:val="1"/>
      <w:marLeft w:val="0"/>
      <w:marRight w:val="0"/>
      <w:marTop w:val="0"/>
      <w:marBottom w:val="0"/>
      <w:divBdr>
        <w:top w:val="none" w:sz="0" w:space="0" w:color="auto"/>
        <w:left w:val="none" w:sz="0" w:space="0" w:color="auto"/>
        <w:bottom w:val="none" w:sz="0" w:space="0" w:color="auto"/>
        <w:right w:val="none" w:sz="0" w:space="0" w:color="auto"/>
      </w:divBdr>
    </w:div>
    <w:div w:id="1028289245">
      <w:bodyDiv w:val="1"/>
      <w:marLeft w:val="0"/>
      <w:marRight w:val="0"/>
      <w:marTop w:val="0"/>
      <w:marBottom w:val="0"/>
      <w:divBdr>
        <w:top w:val="none" w:sz="0" w:space="0" w:color="auto"/>
        <w:left w:val="none" w:sz="0" w:space="0" w:color="auto"/>
        <w:bottom w:val="none" w:sz="0" w:space="0" w:color="auto"/>
        <w:right w:val="none" w:sz="0" w:space="0" w:color="auto"/>
      </w:divBdr>
    </w:div>
    <w:div w:id="1034034942">
      <w:bodyDiv w:val="1"/>
      <w:marLeft w:val="0"/>
      <w:marRight w:val="0"/>
      <w:marTop w:val="0"/>
      <w:marBottom w:val="0"/>
      <w:divBdr>
        <w:top w:val="none" w:sz="0" w:space="0" w:color="auto"/>
        <w:left w:val="none" w:sz="0" w:space="0" w:color="auto"/>
        <w:bottom w:val="none" w:sz="0" w:space="0" w:color="auto"/>
        <w:right w:val="none" w:sz="0" w:space="0" w:color="auto"/>
      </w:divBdr>
    </w:div>
    <w:div w:id="1035351899">
      <w:bodyDiv w:val="1"/>
      <w:marLeft w:val="0"/>
      <w:marRight w:val="0"/>
      <w:marTop w:val="0"/>
      <w:marBottom w:val="0"/>
      <w:divBdr>
        <w:top w:val="none" w:sz="0" w:space="0" w:color="auto"/>
        <w:left w:val="none" w:sz="0" w:space="0" w:color="auto"/>
        <w:bottom w:val="none" w:sz="0" w:space="0" w:color="auto"/>
        <w:right w:val="none" w:sz="0" w:space="0" w:color="auto"/>
      </w:divBdr>
    </w:div>
    <w:div w:id="1037775637">
      <w:bodyDiv w:val="1"/>
      <w:marLeft w:val="0"/>
      <w:marRight w:val="0"/>
      <w:marTop w:val="0"/>
      <w:marBottom w:val="0"/>
      <w:divBdr>
        <w:top w:val="none" w:sz="0" w:space="0" w:color="auto"/>
        <w:left w:val="none" w:sz="0" w:space="0" w:color="auto"/>
        <w:bottom w:val="none" w:sz="0" w:space="0" w:color="auto"/>
        <w:right w:val="none" w:sz="0" w:space="0" w:color="auto"/>
      </w:divBdr>
    </w:div>
    <w:div w:id="1045519356">
      <w:bodyDiv w:val="1"/>
      <w:marLeft w:val="0"/>
      <w:marRight w:val="0"/>
      <w:marTop w:val="0"/>
      <w:marBottom w:val="0"/>
      <w:divBdr>
        <w:top w:val="none" w:sz="0" w:space="0" w:color="auto"/>
        <w:left w:val="none" w:sz="0" w:space="0" w:color="auto"/>
        <w:bottom w:val="none" w:sz="0" w:space="0" w:color="auto"/>
        <w:right w:val="none" w:sz="0" w:space="0" w:color="auto"/>
      </w:divBdr>
    </w:div>
    <w:div w:id="1070034850">
      <w:bodyDiv w:val="1"/>
      <w:marLeft w:val="0"/>
      <w:marRight w:val="0"/>
      <w:marTop w:val="0"/>
      <w:marBottom w:val="0"/>
      <w:divBdr>
        <w:top w:val="none" w:sz="0" w:space="0" w:color="auto"/>
        <w:left w:val="none" w:sz="0" w:space="0" w:color="auto"/>
        <w:bottom w:val="none" w:sz="0" w:space="0" w:color="auto"/>
        <w:right w:val="none" w:sz="0" w:space="0" w:color="auto"/>
      </w:divBdr>
    </w:div>
    <w:div w:id="1073118563">
      <w:bodyDiv w:val="1"/>
      <w:marLeft w:val="0"/>
      <w:marRight w:val="0"/>
      <w:marTop w:val="0"/>
      <w:marBottom w:val="0"/>
      <w:divBdr>
        <w:top w:val="none" w:sz="0" w:space="0" w:color="auto"/>
        <w:left w:val="none" w:sz="0" w:space="0" w:color="auto"/>
        <w:bottom w:val="none" w:sz="0" w:space="0" w:color="auto"/>
        <w:right w:val="none" w:sz="0" w:space="0" w:color="auto"/>
      </w:divBdr>
    </w:div>
    <w:div w:id="1075014159">
      <w:bodyDiv w:val="1"/>
      <w:marLeft w:val="0"/>
      <w:marRight w:val="0"/>
      <w:marTop w:val="0"/>
      <w:marBottom w:val="0"/>
      <w:divBdr>
        <w:top w:val="none" w:sz="0" w:space="0" w:color="auto"/>
        <w:left w:val="none" w:sz="0" w:space="0" w:color="auto"/>
        <w:bottom w:val="none" w:sz="0" w:space="0" w:color="auto"/>
        <w:right w:val="none" w:sz="0" w:space="0" w:color="auto"/>
      </w:divBdr>
    </w:div>
    <w:div w:id="1075861233">
      <w:bodyDiv w:val="1"/>
      <w:marLeft w:val="0"/>
      <w:marRight w:val="0"/>
      <w:marTop w:val="0"/>
      <w:marBottom w:val="0"/>
      <w:divBdr>
        <w:top w:val="none" w:sz="0" w:space="0" w:color="auto"/>
        <w:left w:val="none" w:sz="0" w:space="0" w:color="auto"/>
        <w:bottom w:val="none" w:sz="0" w:space="0" w:color="auto"/>
        <w:right w:val="none" w:sz="0" w:space="0" w:color="auto"/>
      </w:divBdr>
    </w:div>
    <w:div w:id="1083573896">
      <w:bodyDiv w:val="1"/>
      <w:marLeft w:val="0"/>
      <w:marRight w:val="0"/>
      <w:marTop w:val="0"/>
      <w:marBottom w:val="0"/>
      <w:divBdr>
        <w:top w:val="none" w:sz="0" w:space="0" w:color="auto"/>
        <w:left w:val="none" w:sz="0" w:space="0" w:color="auto"/>
        <w:bottom w:val="none" w:sz="0" w:space="0" w:color="auto"/>
        <w:right w:val="none" w:sz="0" w:space="0" w:color="auto"/>
      </w:divBdr>
    </w:div>
    <w:div w:id="1084495282">
      <w:bodyDiv w:val="1"/>
      <w:marLeft w:val="0"/>
      <w:marRight w:val="0"/>
      <w:marTop w:val="0"/>
      <w:marBottom w:val="0"/>
      <w:divBdr>
        <w:top w:val="none" w:sz="0" w:space="0" w:color="auto"/>
        <w:left w:val="none" w:sz="0" w:space="0" w:color="auto"/>
        <w:bottom w:val="none" w:sz="0" w:space="0" w:color="auto"/>
        <w:right w:val="none" w:sz="0" w:space="0" w:color="auto"/>
      </w:divBdr>
    </w:div>
    <w:div w:id="1089349499">
      <w:bodyDiv w:val="1"/>
      <w:marLeft w:val="0"/>
      <w:marRight w:val="0"/>
      <w:marTop w:val="0"/>
      <w:marBottom w:val="0"/>
      <w:divBdr>
        <w:top w:val="none" w:sz="0" w:space="0" w:color="auto"/>
        <w:left w:val="none" w:sz="0" w:space="0" w:color="auto"/>
        <w:bottom w:val="none" w:sz="0" w:space="0" w:color="auto"/>
        <w:right w:val="none" w:sz="0" w:space="0" w:color="auto"/>
      </w:divBdr>
    </w:div>
    <w:div w:id="1092777516">
      <w:bodyDiv w:val="1"/>
      <w:marLeft w:val="0"/>
      <w:marRight w:val="0"/>
      <w:marTop w:val="0"/>
      <w:marBottom w:val="0"/>
      <w:divBdr>
        <w:top w:val="none" w:sz="0" w:space="0" w:color="auto"/>
        <w:left w:val="none" w:sz="0" w:space="0" w:color="auto"/>
        <w:bottom w:val="none" w:sz="0" w:space="0" w:color="auto"/>
        <w:right w:val="none" w:sz="0" w:space="0" w:color="auto"/>
      </w:divBdr>
    </w:div>
    <w:div w:id="1094015005">
      <w:bodyDiv w:val="1"/>
      <w:marLeft w:val="0"/>
      <w:marRight w:val="0"/>
      <w:marTop w:val="0"/>
      <w:marBottom w:val="0"/>
      <w:divBdr>
        <w:top w:val="none" w:sz="0" w:space="0" w:color="auto"/>
        <w:left w:val="none" w:sz="0" w:space="0" w:color="auto"/>
        <w:bottom w:val="none" w:sz="0" w:space="0" w:color="auto"/>
        <w:right w:val="none" w:sz="0" w:space="0" w:color="auto"/>
      </w:divBdr>
    </w:div>
    <w:div w:id="1094015885">
      <w:bodyDiv w:val="1"/>
      <w:marLeft w:val="0"/>
      <w:marRight w:val="0"/>
      <w:marTop w:val="0"/>
      <w:marBottom w:val="0"/>
      <w:divBdr>
        <w:top w:val="none" w:sz="0" w:space="0" w:color="auto"/>
        <w:left w:val="none" w:sz="0" w:space="0" w:color="auto"/>
        <w:bottom w:val="none" w:sz="0" w:space="0" w:color="auto"/>
        <w:right w:val="none" w:sz="0" w:space="0" w:color="auto"/>
      </w:divBdr>
    </w:div>
    <w:div w:id="1101874399">
      <w:bodyDiv w:val="1"/>
      <w:marLeft w:val="0"/>
      <w:marRight w:val="0"/>
      <w:marTop w:val="0"/>
      <w:marBottom w:val="0"/>
      <w:divBdr>
        <w:top w:val="none" w:sz="0" w:space="0" w:color="auto"/>
        <w:left w:val="none" w:sz="0" w:space="0" w:color="auto"/>
        <w:bottom w:val="none" w:sz="0" w:space="0" w:color="auto"/>
        <w:right w:val="none" w:sz="0" w:space="0" w:color="auto"/>
      </w:divBdr>
    </w:div>
    <w:div w:id="1106583428">
      <w:bodyDiv w:val="1"/>
      <w:marLeft w:val="0"/>
      <w:marRight w:val="0"/>
      <w:marTop w:val="0"/>
      <w:marBottom w:val="0"/>
      <w:divBdr>
        <w:top w:val="none" w:sz="0" w:space="0" w:color="auto"/>
        <w:left w:val="none" w:sz="0" w:space="0" w:color="auto"/>
        <w:bottom w:val="none" w:sz="0" w:space="0" w:color="auto"/>
        <w:right w:val="none" w:sz="0" w:space="0" w:color="auto"/>
      </w:divBdr>
    </w:div>
    <w:div w:id="1109281872">
      <w:bodyDiv w:val="1"/>
      <w:marLeft w:val="0"/>
      <w:marRight w:val="0"/>
      <w:marTop w:val="0"/>
      <w:marBottom w:val="0"/>
      <w:divBdr>
        <w:top w:val="none" w:sz="0" w:space="0" w:color="auto"/>
        <w:left w:val="none" w:sz="0" w:space="0" w:color="auto"/>
        <w:bottom w:val="none" w:sz="0" w:space="0" w:color="auto"/>
        <w:right w:val="none" w:sz="0" w:space="0" w:color="auto"/>
      </w:divBdr>
    </w:div>
    <w:div w:id="1111896013">
      <w:bodyDiv w:val="1"/>
      <w:marLeft w:val="0"/>
      <w:marRight w:val="0"/>
      <w:marTop w:val="0"/>
      <w:marBottom w:val="0"/>
      <w:divBdr>
        <w:top w:val="none" w:sz="0" w:space="0" w:color="auto"/>
        <w:left w:val="none" w:sz="0" w:space="0" w:color="auto"/>
        <w:bottom w:val="none" w:sz="0" w:space="0" w:color="auto"/>
        <w:right w:val="none" w:sz="0" w:space="0" w:color="auto"/>
      </w:divBdr>
    </w:div>
    <w:div w:id="1129395706">
      <w:bodyDiv w:val="1"/>
      <w:marLeft w:val="0"/>
      <w:marRight w:val="0"/>
      <w:marTop w:val="0"/>
      <w:marBottom w:val="0"/>
      <w:divBdr>
        <w:top w:val="none" w:sz="0" w:space="0" w:color="auto"/>
        <w:left w:val="none" w:sz="0" w:space="0" w:color="auto"/>
        <w:bottom w:val="none" w:sz="0" w:space="0" w:color="auto"/>
        <w:right w:val="none" w:sz="0" w:space="0" w:color="auto"/>
      </w:divBdr>
    </w:div>
    <w:div w:id="1136946337">
      <w:bodyDiv w:val="1"/>
      <w:marLeft w:val="0"/>
      <w:marRight w:val="0"/>
      <w:marTop w:val="0"/>
      <w:marBottom w:val="0"/>
      <w:divBdr>
        <w:top w:val="none" w:sz="0" w:space="0" w:color="auto"/>
        <w:left w:val="none" w:sz="0" w:space="0" w:color="auto"/>
        <w:bottom w:val="none" w:sz="0" w:space="0" w:color="auto"/>
        <w:right w:val="none" w:sz="0" w:space="0" w:color="auto"/>
      </w:divBdr>
    </w:div>
    <w:div w:id="1148477973">
      <w:bodyDiv w:val="1"/>
      <w:marLeft w:val="0"/>
      <w:marRight w:val="0"/>
      <w:marTop w:val="0"/>
      <w:marBottom w:val="0"/>
      <w:divBdr>
        <w:top w:val="none" w:sz="0" w:space="0" w:color="auto"/>
        <w:left w:val="none" w:sz="0" w:space="0" w:color="auto"/>
        <w:bottom w:val="none" w:sz="0" w:space="0" w:color="auto"/>
        <w:right w:val="none" w:sz="0" w:space="0" w:color="auto"/>
      </w:divBdr>
    </w:div>
    <w:div w:id="1154755782">
      <w:bodyDiv w:val="1"/>
      <w:marLeft w:val="0"/>
      <w:marRight w:val="0"/>
      <w:marTop w:val="0"/>
      <w:marBottom w:val="0"/>
      <w:divBdr>
        <w:top w:val="none" w:sz="0" w:space="0" w:color="auto"/>
        <w:left w:val="none" w:sz="0" w:space="0" w:color="auto"/>
        <w:bottom w:val="none" w:sz="0" w:space="0" w:color="auto"/>
        <w:right w:val="none" w:sz="0" w:space="0" w:color="auto"/>
      </w:divBdr>
    </w:div>
    <w:div w:id="1157722093">
      <w:bodyDiv w:val="1"/>
      <w:marLeft w:val="0"/>
      <w:marRight w:val="0"/>
      <w:marTop w:val="0"/>
      <w:marBottom w:val="0"/>
      <w:divBdr>
        <w:top w:val="none" w:sz="0" w:space="0" w:color="auto"/>
        <w:left w:val="none" w:sz="0" w:space="0" w:color="auto"/>
        <w:bottom w:val="none" w:sz="0" w:space="0" w:color="auto"/>
        <w:right w:val="none" w:sz="0" w:space="0" w:color="auto"/>
      </w:divBdr>
    </w:div>
    <w:div w:id="1164709690">
      <w:bodyDiv w:val="1"/>
      <w:marLeft w:val="0"/>
      <w:marRight w:val="0"/>
      <w:marTop w:val="0"/>
      <w:marBottom w:val="0"/>
      <w:divBdr>
        <w:top w:val="none" w:sz="0" w:space="0" w:color="auto"/>
        <w:left w:val="none" w:sz="0" w:space="0" w:color="auto"/>
        <w:bottom w:val="none" w:sz="0" w:space="0" w:color="auto"/>
        <w:right w:val="none" w:sz="0" w:space="0" w:color="auto"/>
      </w:divBdr>
    </w:div>
    <w:div w:id="1167744020">
      <w:bodyDiv w:val="1"/>
      <w:marLeft w:val="0"/>
      <w:marRight w:val="0"/>
      <w:marTop w:val="0"/>
      <w:marBottom w:val="0"/>
      <w:divBdr>
        <w:top w:val="none" w:sz="0" w:space="0" w:color="auto"/>
        <w:left w:val="none" w:sz="0" w:space="0" w:color="auto"/>
        <w:bottom w:val="none" w:sz="0" w:space="0" w:color="auto"/>
        <w:right w:val="none" w:sz="0" w:space="0" w:color="auto"/>
      </w:divBdr>
    </w:div>
    <w:div w:id="1168710619">
      <w:bodyDiv w:val="1"/>
      <w:marLeft w:val="0"/>
      <w:marRight w:val="0"/>
      <w:marTop w:val="0"/>
      <w:marBottom w:val="0"/>
      <w:divBdr>
        <w:top w:val="none" w:sz="0" w:space="0" w:color="auto"/>
        <w:left w:val="none" w:sz="0" w:space="0" w:color="auto"/>
        <w:bottom w:val="none" w:sz="0" w:space="0" w:color="auto"/>
        <w:right w:val="none" w:sz="0" w:space="0" w:color="auto"/>
      </w:divBdr>
    </w:div>
    <w:div w:id="1169059474">
      <w:bodyDiv w:val="1"/>
      <w:marLeft w:val="0"/>
      <w:marRight w:val="0"/>
      <w:marTop w:val="0"/>
      <w:marBottom w:val="0"/>
      <w:divBdr>
        <w:top w:val="none" w:sz="0" w:space="0" w:color="auto"/>
        <w:left w:val="none" w:sz="0" w:space="0" w:color="auto"/>
        <w:bottom w:val="none" w:sz="0" w:space="0" w:color="auto"/>
        <w:right w:val="none" w:sz="0" w:space="0" w:color="auto"/>
      </w:divBdr>
    </w:div>
    <w:div w:id="1170292284">
      <w:bodyDiv w:val="1"/>
      <w:marLeft w:val="0"/>
      <w:marRight w:val="0"/>
      <w:marTop w:val="0"/>
      <w:marBottom w:val="0"/>
      <w:divBdr>
        <w:top w:val="none" w:sz="0" w:space="0" w:color="auto"/>
        <w:left w:val="none" w:sz="0" w:space="0" w:color="auto"/>
        <w:bottom w:val="none" w:sz="0" w:space="0" w:color="auto"/>
        <w:right w:val="none" w:sz="0" w:space="0" w:color="auto"/>
      </w:divBdr>
    </w:div>
    <w:div w:id="1170368711">
      <w:bodyDiv w:val="1"/>
      <w:marLeft w:val="0"/>
      <w:marRight w:val="0"/>
      <w:marTop w:val="0"/>
      <w:marBottom w:val="0"/>
      <w:divBdr>
        <w:top w:val="none" w:sz="0" w:space="0" w:color="auto"/>
        <w:left w:val="none" w:sz="0" w:space="0" w:color="auto"/>
        <w:bottom w:val="none" w:sz="0" w:space="0" w:color="auto"/>
        <w:right w:val="none" w:sz="0" w:space="0" w:color="auto"/>
      </w:divBdr>
    </w:div>
    <w:div w:id="1173452996">
      <w:bodyDiv w:val="1"/>
      <w:marLeft w:val="0"/>
      <w:marRight w:val="0"/>
      <w:marTop w:val="0"/>
      <w:marBottom w:val="0"/>
      <w:divBdr>
        <w:top w:val="none" w:sz="0" w:space="0" w:color="auto"/>
        <w:left w:val="none" w:sz="0" w:space="0" w:color="auto"/>
        <w:bottom w:val="none" w:sz="0" w:space="0" w:color="auto"/>
        <w:right w:val="none" w:sz="0" w:space="0" w:color="auto"/>
      </w:divBdr>
    </w:div>
    <w:div w:id="1179152540">
      <w:bodyDiv w:val="1"/>
      <w:marLeft w:val="0"/>
      <w:marRight w:val="0"/>
      <w:marTop w:val="0"/>
      <w:marBottom w:val="0"/>
      <w:divBdr>
        <w:top w:val="none" w:sz="0" w:space="0" w:color="auto"/>
        <w:left w:val="none" w:sz="0" w:space="0" w:color="auto"/>
        <w:bottom w:val="none" w:sz="0" w:space="0" w:color="auto"/>
        <w:right w:val="none" w:sz="0" w:space="0" w:color="auto"/>
      </w:divBdr>
    </w:div>
    <w:div w:id="1185709952">
      <w:bodyDiv w:val="1"/>
      <w:marLeft w:val="0"/>
      <w:marRight w:val="0"/>
      <w:marTop w:val="0"/>
      <w:marBottom w:val="0"/>
      <w:divBdr>
        <w:top w:val="none" w:sz="0" w:space="0" w:color="auto"/>
        <w:left w:val="none" w:sz="0" w:space="0" w:color="auto"/>
        <w:bottom w:val="none" w:sz="0" w:space="0" w:color="auto"/>
        <w:right w:val="none" w:sz="0" w:space="0" w:color="auto"/>
      </w:divBdr>
    </w:div>
    <w:div w:id="1186600264">
      <w:bodyDiv w:val="1"/>
      <w:marLeft w:val="0"/>
      <w:marRight w:val="0"/>
      <w:marTop w:val="0"/>
      <w:marBottom w:val="0"/>
      <w:divBdr>
        <w:top w:val="none" w:sz="0" w:space="0" w:color="auto"/>
        <w:left w:val="none" w:sz="0" w:space="0" w:color="auto"/>
        <w:bottom w:val="none" w:sz="0" w:space="0" w:color="auto"/>
        <w:right w:val="none" w:sz="0" w:space="0" w:color="auto"/>
      </w:divBdr>
    </w:div>
    <w:div w:id="1191530312">
      <w:bodyDiv w:val="1"/>
      <w:marLeft w:val="0"/>
      <w:marRight w:val="0"/>
      <w:marTop w:val="0"/>
      <w:marBottom w:val="0"/>
      <w:divBdr>
        <w:top w:val="none" w:sz="0" w:space="0" w:color="auto"/>
        <w:left w:val="none" w:sz="0" w:space="0" w:color="auto"/>
        <w:bottom w:val="none" w:sz="0" w:space="0" w:color="auto"/>
        <w:right w:val="none" w:sz="0" w:space="0" w:color="auto"/>
      </w:divBdr>
    </w:div>
    <w:div w:id="1193609963">
      <w:bodyDiv w:val="1"/>
      <w:marLeft w:val="0"/>
      <w:marRight w:val="0"/>
      <w:marTop w:val="0"/>
      <w:marBottom w:val="0"/>
      <w:divBdr>
        <w:top w:val="none" w:sz="0" w:space="0" w:color="auto"/>
        <w:left w:val="none" w:sz="0" w:space="0" w:color="auto"/>
        <w:bottom w:val="none" w:sz="0" w:space="0" w:color="auto"/>
        <w:right w:val="none" w:sz="0" w:space="0" w:color="auto"/>
      </w:divBdr>
    </w:div>
    <w:div w:id="1202354179">
      <w:bodyDiv w:val="1"/>
      <w:marLeft w:val="0"/>
      <w:marRight w:val="0"/>
      <w:marTop w:val="0"/>
      <w:marBottom w:val="0"/>
      <w:divBdr>
        <w:top w:val="none" w:sz="0" w:space="0" w:color="auto"/>
        <w:left w:val="none" w:sz="0" w:space="0" w:color="auto"/>
        <w:bottom w:val="none" w:sz="0" w:space="0" w:color="auto"/>
        <w:right w:val="none" w:sz="0" w:space="0" w:color="auto"/>
      </w:divBdr>
    </w:div>
    <w:div w:id="1202745035">
      <w:bodyDiv w:val="1"/>
      <w:marLeft w:val="0"/>
      <w:marRight w:val="0"/>
      <w:marTop w:val="0"/>
      <w:marBottom w:val="0"/>
      <w:divBdr>
        <w:top w:val="none" w:sz="0" w:space="0" w:color="auto"/>
        <w:left w:val="none" w:sz="0" w:space="0" w:color="auto"/>
        <w:bottom w:val="none" w:sz="0" w:space="0" w:color="auto"/>
        <w:right w:val="none" w:sz="0" w:space="0" w:color="auto"/>
      </w:divBdr>
    </w:div>
    <w:div w:id="1213930548">
      <w:bodyDiv w:val="1"/>
      <w:marLeft w:val="0"/>
      <w:marRight w:val="0"/>
      <w:marTop w:val="0"/>
      <w:marBottom w:val="0"/>
      <w:divBdr>
        <w:top w:val="none" w:sz="0" w:space="0" w:color="auto"/>
        <w:left w:val="none" w:sz="0" w:space="0" w:color="auto"/>
        <w:bottom w:val="none" w:sz="0" w:space="0" w:color="auto"/>
        <w:right w:val="none" w:sz="0" w:space="0" w:color="auto"/>
      </w:divBdr>
    </w:div>
    <w:div w:id="1220483859">
      <w:bodyDiv w:val="1"/>
      <w:marLeft w:val="0"/>
      <w:marRight w:val="0"/>
      <w:marTop w:val="0"/>
      <w:marBottom w:val="0"/>
      <w:divBdr>
        <w:top w:val="none" w:sz="0" w:space="0" w:color="auto"/>
        <w:left w:val="none" w:sz="0" w:space="0" w:color="auto"/>
        <w:bottom w:val="none" w:sz="0" w:space="0" w:color="auto"/>
        <w:right w:val="none" w:sz="0" w:space="0" w:color="auto"/>
      </w:divBdr>
    </w:div>
    <w:div w:id="1223784596">
      <w:bodyDiv w:val="1"/>
      <w:marLeft w:val="0"/>
      <w:marRight w:val="0"/>
      <w:marTop w:val="0"/>
      <w:marBottom w:val="0"/>
      <w:divBdr>
        <w:top w:val="none" w:sz="0" w:space="0" w:color="auto"/>
        <w:left w:val="none" w:sz="0" w:space="0" w:color="auto"/>
        <w:bottom w:val="none" w:sz="0" w:space="0" w:color="auto"/>
        <w:right w:val="none" w:sz="0" w:space="0" w:color="auto"/>
      </w:divBdr>
    </w:div>
    <w:div w:id="1233858480">
      <w:bodyDiv w:val="1"/>
      <w:marLeft w:val="0"/>
      <w:marRight w:val="0"/>
      <w:marTop w:val="0"/>
      <w:marBottom w:val="0"/>
      <w:divBdr>
        <w:top w:val="none" w:sz="0" w:space="0" w:color="auto"/>
        <w:left w:val="none" w:sz="0" w:space="0" w:color="auto"/>
        <w:bottom w:val="none" w:sz="0" w:space="0" w:color="auto"/>
        <w:right w:val="none" w:sz="0" w:space="0" w:color="auto"/>
      </w:divBdr>
    </w:div>
    <w:div w:id="1234663701">
      <w:bodyDiv w:val="1"/>
      <w:marLeft w:val="0"/>
      <w:marRight w:val="0"/>
      <w:marTop w:val="0"/>
      <w:marBottom w:val="0"/>
      <w:divBdr>
        <w:top w:val="none" w:sz="0" w:space="0" w:color="auto"/>
        <w:left w:val="none" w:sz="0" w:space="0" w:color="auto"/>
        <w:bottom w:val="none" w:sz="0" w:space="0" w:color="auto"/>
        <w:right w:val="none" w:sz="0" w:space="0" w:color="auto"/>
      </w:divBdr>
    </w:div>
    <w:div w:id="1240752294">
      <w:bodyDiv w:val="1"/>
      <w:marLeft w:val="0"/>
      <w:marRight w:val="0"/>
      <w:marTop w:val="0"/>
      <w:marBottom w:val="0"/>
      <w:divBdr>
        <w:top w:val="none" w:sz="0" w:space="0" w:color="auto"/>
        <w:left w:val="none" w:sz="0" w:space="0" w:color="auto"/>
        <w:bottom w:val="none" w:sz="0" w:space="0" w:color="auto"/>
        <w:right w:val="none" w:sz="0" w:space="0" w:color="auto"/>
      </w:divBdr>
    </w:div>
    <w:div w:id="1246451775">
      <w:bodyDiv w:val="1"/>
      <w:marLeft w:val="0"/>
      <w:marRight w:val="0"/>
      <w:marTop w:val="0"/>
      <w:marBottom w:val="0"/>
      <w:divBdr>
        <w:top w:val="none" w:sz="0" w:space="0" w:color="auto"/>
        <w:left w:val="none" w:sz="0" w:space="0" w:color="auto"/>
        <w:bottom w:val="none" w:sz="0" w:space="0" w:color="auto"/>
        <w:right w:val="none" w:sz="0" w:space="0" w:color="auto"/>
      </w:divBdr>
    </w:div>
    <w:div w:id="1247105301">
      <w:bodyDiv w:val="1"/>
      <w:marLeft w:val="0"/>
      <w:marRight w:val="0"/>
      <w:marTop w:val="0"/>
      <w:marBottom w:val="0"/>
      <w:divBdr>
        <w:top w:val="none" w:sz="0" w:space="0" w:color="auto"/>
        <w:left w:val="none" w:sz="0" w:space="0" w:color="auto"/>
        <w:bottom w:val="none" w:sz="0" w:space="0" w:color="auto"/>
        <w:right w:val="none" w:sz="0" w:space="0" w:color="auto"/>
      </w:divBdr>
    </w:div>
    <w:div w:id="1257398703">
      <w:bodyDiv w:val="1"/>
      <w:marLeft w:val="0"/>
      <w:marRight w:val="0"/>
      <w:marTop w:val="0"/>
      <w:marBottom w:val="0"/>
      <w:divBdr>
        <w:top w:val="none" w:sz="0" w:space="0" w:color="auto"/>
        <w:left w:val="none" w:sz="0" w:space="0" w:color="auto"/>
        <w:bottom w:val="none" w:sz="0" w:space="0" w:color="auto"/>
        <w:right w:val="none" w:sz="0" w:space="0" w:color="auto"/>
      </w:divBdr>
      <w:divsChild>
        <w:div w:id="1562904518">
          <w:marLeft w:val="0"/>
          <w:marRight w:val="0"/>
          <w:marTop w:val="0"/>
          <w:marBottom w:val="0"/>
          <w:divBdr>
            <w:top w:val="none" w:sz="0" w:space="0" w:color="auto"/>
            <w:left w:val="none" w:sz="0" w:space="0" w:color="auto"/>
            <w:bottom w:val="none" w:sz="0" w:space="0" w:color="auto"/>
            <w:right w:val="none" w:sz="0" w:space="0" w:color="auto"/>
          </w:divBdr>
          <w:divsChild>
            <w:div w:id="2121751671">
              <w:marLeft w:val="0"/>
              <w:marRight w:val="0"/>
              <w:marTop w:val="0"/>
              <w:marBottom w:val="0"/>
              <w:divBdr>
                <w:top w:val="none" w:sz="0" w:space="0" w:color="auto"/>
                <w:left w:val="none" w:sz="0" w:space="0" w:color="auto"/>
                <w:bottom w:val="none" w:sz="0" w:space="0" w:color="auto"/>
                <w:right w:val="none" w:sz="0" w:space="0" w:color="auto"/>
              </w:divBdr>
              <w:divsChild>
                <w:div w:id="16116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3803">
      <w:bodyDiv w:val="1"/>
      <w:marLeft w:val="0"/>
      <w:marRight w:val="0"/>
      <w:marTop w:val="0"/>
      <w:marBottom w:val="0"/>
      <w:divBdr>
        <w:top w:val="none" w:sz="0" w:space="0" w:color="auto"/>
        <w:left w:val="none" w:sz="0" w:space="0" w:color="auto"/>
        <w:bottom w:val="none" w:sz="0" w:space="0" w:color="auto"/>
        <w:right w:val="none" w:sz="0" w:space="0" w:color="auto"/>
      </w:divBdr>
    </w:div>
    <w:div w:id="1271662725">
      <w:bodyDiv w:val="1"/>
      <w:marLeft w:val="0"/>
      <w:marRight w:val="0"/>
      <w:marTop w:val="0"/>
      <w:marBottom w:val="0"/>
      <w:divBdr>
        <w:top w:val="none" w:sz="0" w:space="0" w:color="auto"/>
        <w:left w:val="none" w:sz="0" w:space="0" w:color="auto"/>
        <w:bottom w:val="none" w:sz="0" w:space="0" w:color="auto"/>
        <w:right w:val="none" w:sz="0" w:space="0" w:color="auto"/>
      </w:divBdr>
    </w:div>
    <w:div w:id="1283803537">
      <w:bodyDiv w:val="1"/>
      <w:marLeft w:val="0"/>
      <w:marRight w:val="0"/>
      <w:marTop w:val="0"/>
      <w:marBottom w:val="0"/>
      <w:divBdr>
        <w:top w:val="none" w:sz="0" w:space="0" w:color="auto"/>
        <w:left w:val="none" w:sz="0" w:space="0" w:color="auto"/>
        <w:bottom w:val="none" w:sz="0" w:space="0" w:color="auto"/>
        <w:right w:val="none" w:sz="0" w:space="0" w:color="auto"/>
      </w:divBdr>
    </w:div>
    <w:div w:id="1291983746">
      <w:bodyDiv w:val="1"/>
      <w:marLeft w:val="0"/>
      <w:marRight w:val="0"/>
      <w:marTop w:val="0"/>
      <w:marBottom w:val="0"/>
      <w:divBdr>
        <w:top w:val="none" w:sz="0" w:space="0" w:color="auto"/>
        <w:left w:val="none" w:sz="0" w:space="0" w:color="auto"/>
        <w:bottom w:val="none" w:sz="0" w:space="0" w:color="auto"/>
        <w:right w:val="none" w:sz="0" w:space="0" w:color="auto"/>
      </w:divBdr>
    </w:div>
    <w:div w:id="1297023969">
      <w:bodyDiv w:val="1"/>
      <w:marLeft w:val="0"/>
      <w:marRight w:val="0"/>
      <w:marTop w:val="0"/>
      <w:marBottom w:val="0"/>
      <w:divBdr>
        <w:top w:val="none" w:sz="0" w:space="0" w:color="auto"/>
        <w:left w:val="none" w:sz="0" w:space="0" w:color="auto"/>
        <w:bottom w:val="none" w:sz="0" w:space="0" w:color="auto"/>
        <w:right w:val="none" w:sz="0" w:space="0" w:color="auto"/>
      </w:divBdr>
    </w:div>
    <w:div w:id="1297762558">
      <w:bodyDiv w:val="1"/>
      <w:marLeft w:val="0"/>
      <w:marRight w:val="0"/>
      <w:marTop w:val="0"/>
      <w:marBottom w:val="0"/>
      <w:divBdr>
        <w:top w:val="none" w:sz="0" w:space="0" w:color="auto"/>
        <w:left w:val="none" w:sz="0" w:space="0" w:color="auto"/>
        <w:bottom w:val="none" w:sz="0" w:space="0" w:color="auto"/>
        <w:right w:val="none" w:sz="0" w:space="0" w:color="auto"/>
      </w:divBdr>
    </w:div>
    <w:div w:id="1302923561">
      <w:bodyDiv w:val="1"/>
      <w:marLeft w:val="0"/>
      <w:marRight w:val="0"/>
      <w:marTop w:val="0"/>
      <w:marBottom w:val="0"/>
      <w:divBdr>
        <w:top w:val="none" w:sz="0" w:space="0" w:color="auto"/>
        <w:left w:val="none" w:sz="0" w:space="0" w:color="auto"/>
        <w:bottom w:val="none" w:sz="0" w:space="0" w:color="auto"/>
        <w:right w:val="none" w:sz="0" w:space="0" w:color="auto"/>
      </w:divBdr>
    </w:div>
    <w:div w:id="1308391032">
      <w:bodyDiv w:val="1"/>
      <w:marLeft w:val="0"/>
      <w:marRight w:val="0"/>
      <w:marTop w:val="0"/>
      <w:marBottom w:val="0"/>
      <w:divBdr>
        <w:top w:val="none" w:sz="0" w:space="0" w:color="auto"/>
        <w:left w:val="none" w:sz="0" w:space="0" w:color="auto"/>
        <w:bottom w:val="none" w:sz="0" w:space="0" w:color="auto"/>
        <w:right w:val="none" w:sz="0" w:space="0" w:color="auto"/>
      </w:divBdr>
    </w:div>
    <w:div w:id="1314795884">
      <w:bodyDiv w:val="1"/>
      <w:marLeft w:val="0"/>
      <w:marRight w:val="0"/>
      <w:marTop w:val="0"/>
      <w:marBottom w:val="0"/>
      <w:divBdr>
        <w:top w:val="none" w:sz="0" w:space="0" w:color="auto"/>
        <w:left w:val="none" w:sz="0" w:space="0" w:color="auto"/>
        <w:bottom w:val="none" w:sz="0" w:space="0" w:color="auto"/>
        <w:right w:val="none" w:sz="0" w:space="0" w:color="auto"/>
      </w:divBdr>
    </w:div>
    <w:div w:id="1318650700">
      <w:bodyDiv w:val="1"/>
      <w:marLeft w:val="0"/>
      <w:marRight w:val="0"/>
      <w:marTop w:val="0"/>
      <w:marBottom w:val="0"/>
      <w:divBdr>
        <w:top w:val="none" w:sz="0" w:space="0" w:color="auto"/>
        <w:left w:val="none" w:sz="0" w:space="0" w:color="auto"/>
        <w:bottom w:val="none" w:sz="0" w:space="0" w:color="auto"/>
        <w:right w:val="none" w:sz="0" w:space="0" w:color="auto"/>
      </w:divBdr>
    </w:div>
    <w:div w:id="1326203740">
      <w:bodyDiv w:val="1"/>
      <w:marLeft w:val="0"/>
      <w:marRight w:val="0"/>
      <w:marTop w:val="0"/>
      <w:marBottom w:val="0"/>
      <w:divBdr>
        <w:top w:val="none" w:sz="0" w:space="0" w:color="auto"/>
        <w:left w:val="none" w:sz="0" w:space="0" w:color="auto"/>
        <w:bottom w:val="none" w:sz="0" w:space="0" w:color="auto"/>
        <w:right w:val="none" w:sz="0" w:space="0" w:color="auto"/>
      </w:divBdr>
    </w:div>
    <w:div w:id="1326519912">
      <w:bodyDiv w:val="1"/>
      <w:marLeft w:val="0"/>
      <w:marRight w:val="0"/>
      <w:marTop w:val="0"/>
      <w:marBottom w:val="0"/>
      <w:divBdr>
        <w:top w:val="none" w:sz="0" w:space="0" w:color="auto"/>
        <w:left w:val="none" w:sz="0" w:space="0" w:color="auto"/>
        <w:bottom w:val="none" w:sz="0" w:space="0" w:color="auto"/>
        <w:right w:val="none" w:sz="0" w:space="0" w:color="auto"/>
      </w:divBdr>
    </w:div>
    <w:div w:id="1335958809">
      <w:bodyDiv w:val="1"/>
      <w:marLeft w:val="0"/>
      <w:marRight w:val="0"/>
      <w:marTop w:val="0"/>
      <w:marBottom w:val="0"/>
      <w:divBdr>
        <w:top w:val="none" w:sz="0" w:space="0" w:color="auto"/>
        <w:left w:val="none" w:sz="0" w:space="0" w:color="auto"/>
        <w:bottom w:val="none" w:sz="0" w:space="0" w:color="auto"/>
        <w:right w:val="none" w:sz="0" w:space="0" w:color="auto"/>
      </w:divBdr>
    </w:div>
    <w:div w:id="1336765220">
      <w:bodyDiv w:val="1"/>
      <w:marLeft w:val="0"/>
      <w:marRight w:val="0"/>
      <w:marTop w:val="0"/>
      <w:marBottom w:val="0"/>
      <w:divBdr>
        <w:top w:val="none" w:sz="0" w:space="0" w:color="auto"/>
        <w:left w:val="none" w:sz="0" w:space="0" w:color="auto"/>
        <w:bottom w:val="none" w:sz="0" w:space="0" w:color="auto"/>
        <w:right w:val="none" w:sz="0" w:space="0" w:color="auto"/>
      </w:divBdr>
    </w:div>
    <w:div w:id="1347906608">
      <w:bodyDiv w:val="1"/>
      <w:marLeft w:val="0"/>
      <w:marRight w:val="0"/>
      <w:marTop w:val="0"/>
      <w:marBottom w:val="0"/>
      <w:divBdr>
        <w:top w:val="none" w:sz="0" w:space="0" w:color="auto"/>
        <w:left w:val="none" w:sz="0" w:space="0" w:color="auto"/>
        <w:bottom w:val="none" w:sz="0" w:space="0" w:color="auto"/>
        <w:right w:val="none" w:sz="0" w:space="0" w:color="auto"/>
      </w:divBdr>
    </w:div>
    <w:div w:id="1351301863">
      <w:bodyDiv w:val="1"/>
      <w:marLeft w:val="0"/>
      <w:marRight w:val="0"/>
      <w:marTop w:val="0"/>
      <w:marBottom w:val="0"/>
      <w:divBdr>
        <w:top w:val="none" w:sz="0" w:space="0" w:color="auto"/>
        <w:left w:val="none" w:sz="0" w:space="0" w:color="auto"/>
        <w:bottom w:val="none" w:sz="0" w:space="0" w:color="auto"/>
        <w:right w:val="none" w:sz="0" w:space="0" w:color="auto"/>
      </w:divBdr>
    </w:div>
    <w:div w:id="1354039970">
      <w:bodyDiv w:val="1"/>
      <w:marLeft w:val="0"/>
      <w:marRight w:val="0"/>
      <w:marTop w:val="0"/>
      <w:marBottom w:val="0"/>
      <w:divBdr>
        <w:top w:val="none" w:sz="0" w:space="0" w:color="auto"/>
        <w:left w:val="none" w:sz="0" w:space="0" w:color="auto"/>
        <w:bottom w:val="none" w:sz="0" w:space="0" w:color="auto"/>
        <w:right w:val="none" w:sz="0" w:space="0" w:color="auto"/>
      </w:divBdr>
    </w:div>
    <w:div w:id="1368332615">
      <w:bodyDiv w:val="1"/>
      <w:marLeft w:val="0"/>
      <w:marRight w:val="0"/>
      <w:marTop w:val="0"/>
      <w:marBottom w:val="0"/>
      <w:divBdr>
        <w:top w:val="none" w:sz="0" w:space="0" w:color="auto"/>
        <w:left w:val="none" w:sz="0" w:space="0" w:color="auto"/>
        <w:bottom w:val="none" w:sz="0" w:space="0" w:color="auto"/>
        <w:right w:val="none" w:sz="0" w:space="0" w:color="auto"/>
      </w:divBdr>
    </w:div>
    <w:div w:id="1380129500">
      <w:bodyDiv w:val="1"/>
      <w:marLeft w:val="0"/>
      <w:marRight w:val="0"/>
      <w:marTop w:val="0"/>
      <w:marBottom w:val="0"/>
      <w:divBdr>
        <w:top w:val="none" w:sz="0" w:space="0" w:color="auto"/>
        <w:left w:val="none" w:sz="0" w:space="0" w:color="auto"/>
        <w:bottom w:val="none" w:sz="0" w:space="0" w:color="auto"/>
        <w:right w:val="none" w:sz="0" w:space="0" w:color="auto"/>
      </w:divBdr>
    </w:div>
    <w:div w:id="1383137331">
      <w:bodyDiv w:val="1"/>
      <w:marLeft w:val="0"/>
      <w:marRight w:val="0"/>
      <w:marTop w:val="0"/>
      <w:marBottom w:val="0"/>
      <w:divBdr>
        <w:top w:val="none" w:sz="0" w:space="0" w:color="auto"/>
        <w:left w:val="none" w:sz="0" w:space="0" w:color="auto"/>
        <w:bottom w:val="none" w:sz="0" w:space="0" w:color="auto"/>
        <w:right w:val="none" w:sz="0" w:space="0" w:color="auto"/>
      </w:divBdr>
    </w:div>
    <w:div w:id="1385836643">
      <w:bodyDiv w:val="1"/>
      <w:marLeft w:val="0"/>
      <w:marRight w:val="0"/>
      <w:marTop w:val="0"/>
      <w:marBottom w:val="0"/>
      <w:divBdr>
        <w:top w:val="none" w:sz="0" w:space="0" w:color="auto"/>
        <w:left w:val="none" w:sz="0" w:space="0" w:color="auto"/>
        <w:bottom w:val="none" w:sz="0" w:space="0" w:color="auto"/>
        <w:right w:val="none" w:sz="0" w:space="0" w:color="auto"/>
      </w:divBdr>
    </w:div>
    <w:div w:id="1387990931">
      <w:bodyDiv w:val="1"/>
      <w:marLeft w:val="0"/>
      <w:marRight w:val="0"/>
      <w:marTop w:val="0"/>
      <w:marBottom w:val="0"/>
      <w:divBdr>
        <w:top w:val="none" w:sz="0" w:space="0" w:color="auto"/>
        <w:left w:val="none" w:sz="0" w:space="0" w:color="auto"/>
        <w:bottom w:val="none" w:sz="0" w:space="0" w:color="auto"/>
        <w:right w:val="none" w:sz="0" w:space="0" w:color="auto"/>
      </w:divBdr>
    </w:div>
    <w:div w:id="1388921296">
      <w:bodyDiv w:val="1"/>
      <w:marLeft w:val="0"/>
      <w:marRight w:val="0"/>
      <w:marTop w:val="0"/>
      <w:marBottom w:val="0"/>
      <w:divBdr>
        <w:top w:val="none" w:sz="0" w:space="0" w:color="auto"/>
        <w:left w:val="none" w:sz="0" w:space="0" w:color="auto"/>
        <w:bottom w:val="none" w:sz="0" w:space="0" w:color="auto"/>
        <w:right w:val="none" w:sz="0" w:space="0" w:color="auto"/>
      </w:divBdr>
    </w:div>
    <w:div w:id="1389572479">
      <w:bodyDiv w:val="1"/>
      <w:marLeft w:val="0"/>
      <w:marRight w:val="0"/>
      <w:marTop w:val="0"/>
      <w:marBottom w:val="0"/>
      <w:divBdr>
        <w:top w:val="none" w:sz="0" w:space="0" w:color="auto"/>
        <w:left w:val="none" w:sz="0" w:space="0" w:color="auto"/>
        <w:bottom w:val="none" w:sz="0" w:space="0" w:color="auto"/>
        <w:right w:val="none" w:sz="0" w:space="0" w:color="auto"/>
      </w:divBdr>
    </w:div>
    <w:div w:id="1399942522">
      <w:bodyDiv w:val="1"/>
      <w:marLeft w:val="0"/>
      <w:marRight w:val="0"/>
      <w:marTop w:val="0"/>
      <w:marBottom w:val="0"/>
      <w:divBdr>
        <w:top w:val="none" w:sz="0" w:space="0" w:color="auto"/>
        <w:left w:val="none" w:sz="0" w:space="0" w:color="auto"/>
        <w:bottom w:val="none" w:sz="0" w:space="0" w:color="auto"/>
        <w:right w:val="none" w:sz="0" w:space="0" w:color="auto"/>
      </w:divBdr>
    </w:div>
    <w:div w:id="1400596127">
      <w:bodyDiv w:val="1"/>
      <w:marLeft w:val="0"/>
      <w:marRight w:val="0"/>
      <w:marTop w:val="0"/>
      <w:marBottom w:val="0"/>
      <w:divBdr>
        <w:top w:val="none" w:sz="0" w:space="0" w:color="auto"/>
        <w:left w:val="none" w:sz="0" w:space="0" w:color="auto"/>
        <w:bottom w:val="none" w:sz="0" w:space="0" w:color="auto"/>
        <w:right w:val="none" w:sz="0" w:space="0" w:color="auto"/>
      </w:divBdr>
    </w:div>
    <w:div w:id="1408457404">
      <w:bodyDiv w:val="1"/>
      <w:marLeft w:val="0"/>
      <w:marRight w:val="0"/>
      <w:marTop w:val="0"/>
      <w:marBottom w:val="0"/>
      <w:divBdr>
        <w:top w:val="none" w:sz="0" w:space="0" w:color="auto"/>
        <w:left w:val="none" w:sz="0" w:space="0" w:color="auto"/>
        <w:bottom w:val="none" w:sz="0" w:space="0" w:color="auto"/>
        <w:right w:val="none" w:sz="0" w:space="0" w:color="auto"/>
      </w:divBdr>
    </w:div>
    <w:div w:id="1422599447">
      <w:bodyDiv w:val="1"/>
      <w:marLeft w:val="0"/>
      <w:marRight w:val="0"/>
      <w:marTop w:val="0"/>
      <w:marBottom w:val="0"/>
      <w:divBdr>
        <w:top w:val="none" w:sz="0" w:space="0" w:color="auto"/>
        <w:left w:val="none" w:sz="0" w:space="0" w:color="auto"/>
        <w:bottom w:val="none" w:sz="0" w:space="0" w:color="auto"/>
        <w:right w:val="none" w:sz="0" w:space="0" w:color="auto"/>
      </w:divBdr>
    </w:div>
    <w:div w:id="1423137611">
      <w:bodyDiv w:val="1"/>
      <w:marLeft w:val="0"/>
      <w:marRight w:val="0"/>
      <w:marTop w:val="0"/>
      <w:marBottom w:val="0"/>
      <w:divBdr>
        <w:top w:val="none" w:sz="0" w:space="0" w:color="auto"/>
        <w:left w:val="none" w:sz="0" w:space="0" w:color="auto"/>
        <w:bottom w:val="none" w:sz="0" w:space="0" w:color="auto"/>
        <w:right w:val="none" w:sz="0" w:space="0" w:color="auto"/>
      </w:divBdr>
    </w:div>
    <w:div w:id="1433085141">
      <w:bodyDiv w:val="1"/>
      <w:marLeft w:val="0"/>
      <w:marRight w:val="0"/>
      <w:marTop w:val="0"/>
      <w:marBottom w:val="0"/>
      <w:divBdr>
        <w:top w:val="none" w:sz="0" w:space="0" w:color="auto"/>
        <w:left w:val="none" w:sz="0" w:space="0" w:color="auto"/>
        <w:bottom w:val="none" w:sz="0" w:space="0" w:color="auto"/>
        <w:right w:val="none" w:sz="0" w:space="0" w:color="auto"/>
      </w:divBdr>
    </w:div>
    <w:div w:id="1437140214">
      <w:bodyDiv w:val="1"/>
      <w:marLeft w:val="0"/>
      <w:marRight w:val="0"/>
      <w:marTop w:val="0"/>
      <w:marBottom w:val="0"/>
      <w:divBdr>
        <w:top w:val="none" w:sz="0" w:space="0" w:color="auto"/>
        <w:left w:val="none" w:sz="0" w:space="0" w:color="auto"/>
        <w:bottom w:val="none" w:sz="0" w:space="0" w:color="auto"/>
        <w:right w:val="none" w:sz="0" w:space="0" w:color="auto"/>
      </w:divBdr>
    </w:div>
    <w:div w:id="1437405498">
      <w:bodyDiv w:val="1"/>
      <w:marLeft w:val="0"/>
      <w:marRight w:val="0"/>
      <w:marTop w:val="0"/>
      <w:marBottom w:val="0"/>
      <w:divBdr>
        <w:top w:val="none" w:sz="0" w:space="0" w:color="auto"/>
        <w:left w:val="none" w:sz="0" w:space="0" w:color="auto"/>
        <w:bottom w:val="none" w:sz="0" w:space="0" w:color="auto"/>
        <w:right w:val="none" w:sz="0" w:space="0" w:color="auto"/>
      </w:divBdr>
    </w:div>
    <w:div w:id="1443264951">
      <w:bodyDiv w:val="1"/>
      <w:marLeft w:val="0"/>
      <w:marRight w:val="0"/>
      <w:marTop w:val="0"/>
      <w:marBottom w:val="0"/>
      <w:divBdr>
        <w:top w:val="none" w:sz="0" w:space="0" w:color="auto"/>
        <w:left w:val="none" w:sz="0" w:space="0" w:color="auto"/>
        <w:bottom w:val="none" w:sz="0" w:space="0" w:color="auto"/>
        <w:right w:val="none" w:sz="0" w:space="0" w:color="auto"/>
      </w:divBdr>
    </w:div>
    <w:div w:id="1445341030">
      <w:bodyDiv w:val="1"/>
      <w:marLeft w:val="0"/>
      <w:marRight w:val="0"/>
      <w:marTop w:val="0"/>
      <w:marBottom w:val="0"/>
      <w:divBdr>
        <w:top w:val="none" w:sz="0" w:space="0" w:color="auto"/>
        <w:left w:val="none" w:sz="0" w:space="0" w:color="auto"/>
        <w:bottom w:val="none" w:sz="0" w:space="0" w:color="auto"/>
        <w:right w:val="none" w:sz="0" w:space="0" w:color="auto"/>
      </w:divBdr>
    </w:div>
    <w:div w:id="1445929882">
      <w:bodyDiv w:val="1"/>
      <w:marLeft w:val="0"/>
      <w:marRight w:val="0"/>
      <w:marTop w:val="0"/>
      <w:marBottom w:val="0"/>
      <w:divBdr>
        <w:top w:val="none" w:sz="0" w:space="0" w:color="auto"/>
        <w:left w:val="none" w:sz="0" w:space="0" w:color="auto"/>
        <w:bottom w:val="none" w:sz="0" w:space="0" w:color="auto"/>
        <w:right w:val="none" w:sz="0" w:space="0" w:color="auto"/>
      </w:divBdr>
    </w:div>
    <w:div w:id="1452044559">
      <w:bodyDiv w:val="1"/>
      <w:marLeft w:val="0"/>
      <w:marRight w:val="0"/>
      <w:marTop w:val="0"/>
      <w:marBottom w:val="0"/>
      <w:divBdr>
        <w:top w:val="none" w:sz="0" w:space="0" w:color="auto"/>
        <w:left w:val="none" w:sz="0" w:space="0" w:color="auto"/>
        <w:bottom w:val="none" w:sz="0" w:space="0" w:color="auto"/>
        <w:right w:val="none" w:sz="0" w:space="0" w:color="auto"/>
      </w:divBdr>
    </w:div>
    <w:div w:id="1461915707">
      <w:bodyDiv w:val="1"/>
      <w:marLeft w:val="0"/>
      <w:marRight w:val="0"/>
      <w:marTop w:val="0"/>
      <w:marBottom w:val="0"/>
      <w:divBdr>
        <w:top w:val="none" w:sz="0" w:space="0" w:color="auto"/>
        <w:left w:val="none" w:sz="0" w:space="0" w:color="auto"/>
        <w:bottom w:val="none" w:sz="0" w:space="0" w:color="auto"/>
        <w:right w:val="none" w:sz="0" w:space="0" w:color="auto"/>
      </w:divBdr>
    </w:div>
    <w:div w:id="1464078906">
      <w:bodyDiv w:val="1"/>
      <w:marLeft w:val="0"/>
      <w:marRight w:val="0"/>
      <w:marTop w:val="0"/>
      <w:marBottom w:val="0"/>
      <w:divBdr>
        <w:top w:val="none" w:sz="0" w:space="0" w:color="auto"/>
        <w:left w:val="none" w:sz="0" w:space="0" w:color="auto"/>
        <w:bottom w:val="none" w:sz="0" w:space="0" w:color="auto"/>
        <w:right w:val="none" w:sz="0" w:space="0" w:color="auto"/>
      </w:divBdr>
    </w:div>
    <w:div w:id="1464302880">
      <w:bodyDiv w:val="1"/>
      <w:marLeft w:val="0"/>
      <w:marRight w:val="0"/>
      <w:marTop w:val="0"/>
      <w:marBottom w:val="0"/>
      <w:divBdr>
        <w:top w:val="none" w:sz="0" w:space="0" w:color="auto"/>
        <w:left w:val="none" w:sz="0" w:space="0" w:color="auto"/>
        <w:bottom w:val="none" w:sz="0" w:space="0" w:color="auto"/>
        <w:right w:val="none" w:sz="0" w:space="0" w:color="auto"/>
      </w:divBdr>
    </w:div>
    <w:div w:id="1467965227">
      <w:bodyDiv w:val="1"/>
      <w:marLeft w:val="0"/>
      <w:marRight w:val="0"/>
      <w:marTop w:val="0"/>
      <w:marBottom w:val="0"/>
      <w:divBdr>
        <w:top w:val="none" w:sz="0" w:space="0" w:color="auto"/>
        <w:left w:val="none" w:sz="0" w:space="0" w:color="auto"/>
        <w:bottom w:val="none" w:sz="0" w:space="0" w:color="auto"/>
        <w:right w:val="none" w:sz="0" w:space="0" w:color="auto"/>
      </w:divBdr>
    </w:div>
    <w:div w:id="1469317525">
      <w:bodyDiv w:val="1"/>
      <w:marLeft w:val="0"/>
      <w:marRight w:val="0"/>
      <w:marTop w:val="0"/>
      <w:marBottom w:val="0"/>
      <w:divBdr>
        <w:top w:val="none" w:sz="0" w:space="0" w:color="auto"/>
        <w:left w:val="none" w:sz="0" w:space="0" w:color="auto"/>
        <w:bottom w:val="none" w:sz="0" w:space="0" w:color="auto"/>
        <w:right w:val="none" w:sz="0" w:space="0" w:color="auto"/>
      </w:divBdr>
    </w:div>
    <w:div w:id="1479497256">
      <w:bodyDiv w:val="1"/>
      <w:marLeft w:val="0"/>
      <w:marRight w:val="0"/>
      <w:marTop w:val="0"/>
      <w:marBottom w:val="0"/>
      <w:divBdr>
        <w:top w:val="none" w:sz="0" w:space="0" w:color="auto"/>
        <w:left w:val="none" w:sz="0" w:space="0" w:color="auto"/>
        <w:bottom w:val="none" w:sz="0" w:space="0" w:color="auto"/>
        <w:right w:val="none" w:sz="0" w:space="0" w:color="auto"/>
      </w:divBdr>
    </w:div>
    <w:div w:id="1480608284">
      <w:bodyDiv w:val="1"/>
      <w:marLeft w:val="0"/>
      <w:marRight w:val="0"/>
      <w:marTop w:val="0"/>
      <w:marBottom w:val="0"/>
      <w:divBdr>
        <w:top w:val="none" w:sz="0" w:space="0" w:color="auto"/>
        <w:left w:val="none" w:sz="0" w:space="0" w:color="auto"/>
        <w:bottom w:val="none" w:sz="0" w:space="0" w:color="auto"/>
        <w:right w:val="none" w:sz="0" w:space="0" w:color="auto"/>
      </w:divBdr>
    </w:div>
    <w:div w:id="1484001229">
      <w:bodyDiv w:val="1"/>
      <w:marLeft w:val="0"/>
      <w:marRight w:val="0"/>
      <w:marTop w:val="0"/>
      <w:marBottom w:val="0"/>
      <w:divBdr>
        <w:top w:val="none" w:sz="0" w:space="0" w:color="auto"/>
        <w:left w:val="none" w:sz="0" w:space="0" w:color="auto"/>
        <w:bottom w:val="none" w:sz="0" w:space="0" w:color="auto"/>
        <w:right w:val="none" w:sz="0" w:space="0" w:color="auto"/>
      </w:divBdr>
    </w:div>
    <w:div w:id="1491866179">
      <w:bodyDiv w:val="1"/>
      <w:marLeft w:val="0"/>
      <w:marRight w:val="0"/>
      <w:marTop w:val="0"/>
      <w:marBottom w:val="0"/>
      <w:divBdr>
        <w:top w:val="none" w:sz="0" w:space="0" w:color="auto"/>
        <w:left w:val="none" w:sz="0" w:space="0" w:color="auto"/>
        <w:bottom w:val="none" w:sz="0" w:space="0" w:color="auto"/>
        <w:right w:val="none" w:sz="0" w:space="0" w:color="auto"/>
      </w:divBdr>
    </w:div>
    <w:div w:id="1495879609">
      <w:bodyDiv w:val="1"/>
      <w:marLeft w:val="0"/>
      <w:marRight w:val="0"/>
      <w:marTop w:val="0"/>
      <w:marBottom w:val="0"/>
      <w:divBdr>
        <w:top w:val="none" w:sz="0" w:space="0" w:color="auto"/>
        <w:left w:val="none" w:sz="0" w:space="0" w:color="auto"/>
        <w:bottom w:val="none" w:sz="0" w:space="0" w:color="auto"/>
        <w:right w:val="none" w:sz="0" w:space="0" w:color="auto"/>
      </w:divBdr>
    </w:div>
    <w:div w:id="1496262861">
      <w:bodyDiv w:val="1"/>
      <w:marLeft w:val="0"/>
      <w:marRight w:val="0"/>
      <w:marTop w:val="0"/>
      <w:marBottom w:val="0"/>
      <w:divBdr>
        <w:top w:val="none" w:sz="0" w:space="0" w:color="auto"/>
        <w:left w:val="none" w:sz="0" w:space="0" w:color="auto"/>
        <w:bottom w:val="none" w:sz="0" w:space="0" w:color="auto"/>
        <w:right w:val="none" w:sz="0" w:space="0" w:color="auto"/>
      </w:divBdr>
    </w:div>
    <w:div w:id="1502428002">
      <w:bodyDiv w:val="1"/>
      <w:marLeft w:val="0"/>
      <w:marRight w:val="0"/>
      <w:marTop w:val="0"/>
      <w:marBottom w:val="0"/>
      <w:divBdr>
        <w:top w:val="none" w:sz="0" w:space="0" w:color="auto"/>
        <w:left w:val="none" w:sz="0" w:space="0" w:color="auto"/>
        <w:bottom w:val="none" w:sz="0" w:space="0" w:color="auto"/>
        <w:right w:val="none" w:sz="0" w:space="0" w:color="auto"/>
      </w:divBdr>
    </w:div>
    <w:div w:id="1503659380">
      <w:bodyDiv w:val="1"/>
      <w:marLeft w:val="0"/>
      <w:marRight w:val="0"/>
      <w:marTop w:val="0"/>
      <w:marBottom w:val="0"/>
      <w:divBdr>
        <w:top w:val="none" w:sz="0" w:space="0" w:color="auto"/>
        <w:left w:val="none" w:sz="0" w:space="0" w:color="auto"/>
        <w:bottom w:val="none" w:sz="0" w:space="0" w:color="auto"/>
        <w:right w:val="none" w:sz="0" w:space="0" w:color="auto"/>
      </w:divBdr>
    </w:div>
    <w:div w:id="1503741027">
      <w:bodyDiv w:val="1"/>
      <w:marLeft w:val="0"/>
      <w:marRight w:val="0"/>
      <w:marTop w:val="0"/>
      <w:marBottom w:val="0"/>
      <w:divBdr>
        <w:top w:val="none" w:sz="0" w:space="0" w:color="auto"/>
        <w:left w:val="none" w:sz="0" w:space="0" w:color="auto"/>
        <w:bottom w:val="none" w:sz="0" w:space="0" w:color="auto"/>
        <w:right w:val="none" w:sz="0" w:space="0" w:color="auto"/>
      </w:divBdr>
    </w:div>
    <w:div w:id="1505241631">
      <w:bodyDiv w:val="1"/>
      <w:marLeft w:val="0"/>
      <w:marRight w:val="0"/>
      <w:marTop w:val="0"/>
      <w:marBottom w:val="0"/>
      <w:divBdr>
        <w:top w:val="none" w:sz="0" w:space="0" w:color="auto"/>
        <w:left w:val="none" w:sz="0" w:space="0" w:color="auto"/>
        <w:bottom w:val="none" w:sz="0" w:space="0" w:color="auto"/>
        <w:right w:val="none" w:sz="0" w:space="0" w:color="auto"/>
      </w:divBdr>
    </w:div>
    <w:div w:id="1507669775">
      <w:bodyDiv w:val="1"/>
      <w:marLeft w:val="0"/>
      <w:marRight w:val="0"/>
      <w:marTop w:val="0"/>
      <w:marBottom w:val="0"/>
      <w:divBdr>
        <w:top w:val="none" w:sz="0" w:space="0" w:color="auto"/>
        <w:left w:val="none" w:sz="0" w:space="0" w:color="auto"/>
        <w:bottom w:val="none" w:sz="0" w:space="0" w:color="auto"/>
        <w:right w:val="none" w:sz="0" w:space="0" w:color="auto"/>
      </w:divBdr>
    </w:div>
    <w:div w:id="1508329049">
      <w:bodyDiv w:val="1"/>
      <w:marLeft w:val="0"/>
      <w:marRight w:val="0"/>
      <w:marTop w:val="0"/>
      <w:marBottom w:val="0"/>
      <w:divBdr>
        <w:top w:val="none" w:sz="0" w:space="0" w:color="auto"/>
        <w:left w:val="none" w:sz="0" w:space="0" w:color="auto"/>
        <w:bottom w:val="none" w:sz="0" w:space="0" w:color="auto"/>
        <w:right w:val="none" w:sz="0" w:space="0" w:color="auto"/>
      </w:divBdr>
    </w:div>
    <w:div w:id="1511678462">
      <w:bodyDiv w:val="1"/>
      <w:marLeft w:val="0"/>
      <w:marRight w:val="0"/>
      <w:marTop w:val="0"/>
      <w:marBottom w:val="0"/>
      <w:divBdr>
        <w:top w:val="none" w:sz="0" w:space="0" w:color="auto"/>
        <w:left w:val="none" w:sz="0" w:space="0" w:color="auto"/>
        <w:bottom w:val="none" w:sz="0" w:space="0" w:color="auto"/>
        <w:right w:val="none" w:sz="0" w:space="0" w:color="auto"/>
      </w:divBdr>
    </w:div>
    <w:div w:id="1512337625">
      <w:bodyDiv w:val="1"/>
      <w:marLeft w:val="0"/>
      <w:marRight w:val="0"/>
      <w:marTop w:val="0"/>
      <w:marBottom w:val="0"/>
      <w:divBdr>
        <w:top w:val="none" w:sz="0" w:space="0" w:color="auto"/>
        <w:left w:val="none" w:sz="0" w:space="0" w:color="auto"/>
        <w:bottom w:val="none" w:sz="0" w:space="0" w:color="auto"/>
        <w:right w:val="none" w:sz="0" w:space="0" w:color="auto"/>
      </w:divBdr>
    </w:div>
    <w:div w:id="1512599958">
      <w:bodyDiv w:val="1"/>
      <w:marLeft w:val="0"/>
      <w:marRight w:val="0"/>
      <w:marTop w:val="0"/>
      <w:marBottom w:val="0"/>
      <w:divBdr>
        <w:top w:val="none" w:sz="0" w:space="0" w:color="auto"/>
        <w:left w:val="none" w:sz="0" w:space="0" w:color="auto"/>
        <w:bottom w:val="none" w:sz="0" w:space="0" w:color="auto"/>
        <w:right w:val="none" w:sz="0" w:space="0" w:color="auto"/>
      </w:divBdr>
    </w:div>
    <w:div w:id="1517235686">
      <w:bodyDiv w:val="1"/>
      <w:marLeft w:val="0"/>
      <w:marRight w:val="0"/>
      <w:marTop w:val="0"/>
      <w:marBottom w:val="0"/>
      <w:divBdr>
        <w:top w:val="none" w:sz="0" w:space="0" w:color="auto"/>
        <w:left w:val="none" w:sz="0" w:space="0" w:color="auto"/>
        <w:bottom w:val="none" w:sz="0" w:space="0" w:color="auto"/>
        <w:right w:val="none" w:sz="0" w:space="0" w:color="auto"/>
      </w:divBdr>
    </w:div>
    <w:div w:id="1523931833">
      <w:bodyDiv w:val="1"/>
      <w:marLeft w:val="0"/>
      <w:marRight w:val="0"/>
      <w:marTop w:val="0"/>
      <w:marBottom w:val="0"/>
      <w:divBdr>
        <w:top w:val="none" w:sz="0" w:space="0" w:color="auto"/>
        <w:left w:val="none" w:sz="0" w:space="0" w:color="auto"/>
        <w:bottom w:val="none" w:sz="0" w:space="0" w:color="auto"/>
        <w:right w:val="none" w:sz="0" w:space="0" w:color="auto"/>
      </w:divBdr>
    </w:div>
    <w:div w:id="1527252153">
      <w:bodyDiv w:val="1"/>
      <w:marLeft w:val="0"/>
      <w:marRight w:val="0"/>
      <w:marTop w:val="0"/>
      <w:marBottom w:val="0"/>
      <w:divBdr>
        <w:top w:val="none" w:sz="0" w:space="0" w:color="auto"/>
        <w:left w:val="none" w:sz="0" w:space="0" w:color="auto"/>
        <w:bottom w:val="none" w:sz="0" w:space="0" w:color="auto"/>
        <w:right w:val="none" w:sz="0" w:space="0" w:color="auto"/>
      </w:divBdr>
    </w:div>
    <w:div w:id="1530070881">
      <w:bodyDiv w:val="1"/>
      <w:marLeft w:val="0"/>
      <w:marRight w:val="0"/>
      <w:marTop w:val="0"/>
      <w:marBottom w:val="0"/>
      <w:divBdr>
        <w:top w:val="none" w:sz="0" w:space="0" w:color="auto"/>
        <w:left w:val="none" w:sz="0" w:space="0" w:color="auto"/>
        <w:bottom w:val="none" w:sz="0" w:space="0" w:color="auto"/>
        <w:right w:val="none" w:sz="0" w:space="0" w:color="auto"/>
      </w:divBdr>
    </w:div>
    <w:div w:id="1534878629">
      <w:bodyDiv w:val="1"/>
      <w:marLeft w:val="0"/>
      <w:marRight w:val="0"/>
      <w:marTop w:val="0"/>
      <w:marBottom w:val="0"/>
      <w:divBdr>
        <w:top w:val="none" w:sz="0" w:space="0" w:color="auto"/>
        <w:left w:val="none" w:sz="0" w:space="0" w:color="auto"/>
        <w:bottom w:val="none" w:sz="0" w:space="0" w:color="auto"/>
        <w:right w:val="none" w:sz="0" w:space="0" w:color="auto"/>
      </w:divBdr>
    </w:div>
    <w:div w:id="1538738252">
      <w:bodyDiv w:val="1"/>
      <w:marLeft w:val="0"/>
      <w:marRight w:val="0"/>
      <w:marTop w:val="0"/>
      <w:marBottom w:val="0"/>
      <w:divBdr>
        <w:top w:val="none" w:sz="0" w:space="0" w:color="auto"/>
        <w:left w:val="none" w:sz="0" w:space="0" w:color="auto"/>
        <w:bottom w:val="none" w:sz="0" w:space="0" w:color="auto"/>
        <w:right w:val="none" w:sz="0" w:space="0" w:color="auto"/>
      </w:divBdr>
    </w:div>
    <w:div w:id="1547835209">
      <w:bodyDiv w:val="1"/>
      <w:marLeft w:val="0"/>
      <w:marRight w:val="0"/>
      <w:marTop w:val="0"/>
      <w:marBottom w:val="0"/>
      <w:divBdr>
        <w:top w:val="none" w:sz="0" w:space="0" w:color="auto"/>
        <w:left w:val="none" w:sz="0" w:space="0" w:color="auto"/>
        <w:bottom w:val="none" w:sz="0" w:space="0" w:color="auto"/>
        <w:right w:val="none" w:sz="0" w:space="0" w:color="auto"/>
      </w:divBdr>
    </w:div>
    <w:div w:id="1548176113">
      <w:bodyDiv w:val="1"/>
      <w:marLeft w:val="0"/>
      <w:marRight w:val="0"/>
      <w:marTop w:val="0"/>
      <w:marBottom w:val="0"/>
      <w:divBdr>
        <w:top w:val="none" w:sz="0" w:space="0" w:color="auto"/>
        <w:left w:val="none" w:sz="0" w:space="0" w:color="auto"/>
        <w:bottom w:val="none" w:sz="0" w:space="0" w:color="auto"/>
        <w:right w:val="none" w:sz="0" w:space="0" w:color="auto"/>
      </w:divBdr>
    </w:div>
    <w:div w:id="1555853688">
      <w:bodyDiv w:val="1"/>
      <w:marLeft w:val="0"/>
      <w:marRight w:val="0"/>
      <w:marTop w:val="0"/>
      <w:marBottom w:val="0"/>
      <w:divBdr>
        <w:top w:val="none" w:sz="0" w:space="0" w:color="auto"/>
        <w:left w:val="none" w:sz="0" w:space="0" w:color="auto"/>
        <w:bottom w:val="none" w:sz="0" w:space="0" w:color="auto"/>
        <w:right w:val="none" w:sz="0" w:space="0" w:color="auto"/>
      </w:divBdr>
    </w:div>
    <w:div w:id="1558280312">
      <w:bodyDiv w:val="1"/>
      <w:marLeft w:val="0"/>
      <w:marRight w:val="0"/>
      <w:marTop w:val="0"/>
      <w:marBottom w:val="0"/>
      <w:divBdr>
        <w:top w:val="none" w:sz="0" w:space="0" w:color="auto"/>
        <w:left w:val="none" w:sz="0" w:space="0" w:color="auto"/>
        <w:bottom w:val="none" w:sz="0" w:space="0" w:color="auto"/>
        <w:right w:val="none" w:sz="0" w:space="0" w:color="auto"/>
      </w:divBdr>
    </w:div>
    <w:div w:id="1567911388">
      <w:bodyDiv w:val="1"/>
      <w:marLeft w:val="0"/>
      <w:marRight w:val="0"/>
      <w:marTop w:val="0"/>
      <w:marBottom w:val="0"/>
      <w:divBdr>
        <w:top w:val="none" w:sz="0" w:space="0" w:color="auto"/>
        <w:left w:val="none" w:sz="0" w:space="0" w:color="auto"/>
        <w:bottom w:val="none" w:sz="0" w:space="0" w:color="auto"/>
        <w:right w:val="none" w:sz="0" w:space="0" w:color="auto"/>
      </w:divBdr>
    </w:div>
    <w:div w:id="1570187218">
      <w:bodyDiv w:val="1"/>
      <w:marLeft w:val="0"/>
      <w:marRight w:val="0"/>
      <w:marTop w:val="0"/>
      <w:marBottom w:val="0"/>
      <w:divBdr>
        <w:top w:val="none" w:sz="0" w:space="0" w:color="auto"/>
        <w:left w:val="none" w:sz="0" w:space="0" w:color="auto"/>
        <w:bottom w:val="none" w:sz="0" w:space="0" w:color="auto"/>
        <w:right w:val="none" w:sz="0" w:space="0" w:color="auto"/>
      </w:divBdr>
    </w:div>
    <w:div w:id="1574511945">
      <w:bodyDiv w:val="1"/>
      <w:marLeft w:val="0"/>
      <w:marRight w:val="0"/>
      <w:marTop w:val="0"/>
      <w:marBottom w:val="0"/>
      <w:divBdr>
        <w:top w:val="none" w:sz="0" w:space="0" w:color="auto"/>
        <w:left w:val="none" w:sz="0" w:space="0" w:color="auto"/>
        <w:bottom w:val="none" w:sz="0" w:space="0" w:color="auto"/>
        <w:right w:val="none" w:sz="0" w:space="0" w:color="auto"/>
      </w:divBdr>
    </w:div>
    <w:div w:id="1579249813">
      <w:bodyDiv w:val="1"/>
      <w:marLeft w:val="0"/>
      <w:marRight w:val="0"/>
      <w:marTop w:val="0"/>
      <w:marBottom w:val="0"/>
      <w:divBdr>
        <w:top w:val="none" w:sz="0" w:space="0" w:color="auto"/>
        <w:left w:val="none" w:sz="0" w:space="0" w:color="auto"/>
        <w:bottom w:val="none" w:sz="0" w:space="0" w:color="auto"/>
        <w:right w:val="none" w:sz="0" w:space="0" w:color="auto"/>
      </w:divBdr>
    </w:div>
    <w:div w:id="1580208689">
      <w:bodyDiv w:val="1"/>
      <w:marLeft w:val="0"/>
      <w:marRight w:val="0"/>
      <w:marTop w:val="0"/>
      <w:marBottom w:val="0"/>
      <w:divBdr>
        <w:top w:val="none" w:sz="0" w:space="0" w:color="auto"/>
        <w:left w:val="none" w:sz="0" w:space="0" w:color="auto"/>
        <w:bottom w:val="none" w:sz="0" w:space="0" w:color="auto"/>
        <w:right w:val="none" w:sz="0" w:space="0" w:color="auto"/>
      </w:divBdr>
    </w:div>
    <w:div w:id="1593586402">
      <w:bodyDiv w:val="1"/>
      <w:marLeft w:val="0"/>
      <w:marRight w:val="0"/>
      <w:marTop w:val="0"/>
      <w:marBottom w:val="0"/>
      <w:divBdr>
        <w:top w:val="none" w:sz="0" w:space="0" w:color="auto"/>
        <w:left w:val="none" w:sz="0" w:space="0" w:color="auto"/>
        <w:bottom w:val="none" w:sz="0" w:space="0" w:color="auto"/>
        <w:right w:val="none" w:sz="0" w:space="0" w:color="auto"/>
      </w:divBdr>
    </w:div>
    <w:div w:id="1596088073">
      <w:bodyDiv w:val="1"/>
      <w:marLeft w:val="0"/>
      <w:marRight w:val="0"/>
      <w:marTop w:val="0"/>
      <w:marBottom w:val="0"/>
      <w:divBdr>
        <w:top w:val="none" w:sz="0" w:space="0" w:color="auto"/>
        <w:left w:val="none" w:sz="0" w:space="0" w:color="auto"/>
        <w:bottom w:val="none" w:sz="0" w:space="0" w:color="auto"/>
        <w:right w:val="none" w:sz="0" w:space="0" w:color="auto"/>
      </w:divBdr>
    </w:div>
    <w:div w:id="1599101574">
      <w:bodyDiv w:val="1"/>
      <w:marLeft w:val="0"/>
      <w:marRight w:val="0"/>
      <w:marTop w:val="0"/>
      <w:marBottom w:val="0"/>
      <w:divBdr>
        <w:top w:val="none" w:sz="0" w:space="0" w:color="auto"/>
        <w:left w:val="none" w:sz="0" w:space="0" w:color="auto"/>
        <w:bottom w:val="none" w:sz="0" w:space="0" w:color="auto"/>
        <w:right w:val="none" w:sz="0" w:space="0" w:color="auto"/>
      </w:divBdr>
    </w:div>
    <w:div w:id="1599556942">
      <w:bodyDiv w:val="1"/>
      <w:marLeft w:val="0"/>
      <w:marRight w:val="0"/>
      <w:marTop w:val="0"/>
      <w:marBottom w:val="0"/>
      <w:divBdr>
        <w:top w:val="none" w:sz="0" w:space="0" w:color="auto"/>
        <w:left w:val="none" w:sz="0" w:space="0" w:color="auto"/>
        <w:bottom w:val="none" w:sz="0" w:space="0" w:color="auto"/>
        <w:right w:val="none" w:sz="0" w:space="0" w:color="auto"/>
      </w:divBdr>
    </w:div>
    <w:div w:id="1600983895">
      <w:bodyDiv w:val="1"/>
      <w:marLeft w:val="0"/>
      <w:marRight w:val="0"/>
      <w:marTop w:val="0"/>
      <w:marBottom w:val="0"/>
      <w:divBdr>
        <w:top w:val="none" w:sz="0" w:space="0" w:color="auto"/>
        <w:left w:val="none" w:sz="0" w:space="0" w:color="auto"/>
        <w:bottom w:val="none" w:sz="0" w:space="0" w:color="auto"/>
        <w:right w:val="none" w:sz="0" w:space="0" w:color="auto"/>
      </w:divBdr>
    </w:div>
    <w:div w:id="1602183320">
      <w:bodyDiv w:val="1"/>
      <w:marLeft w:val="0"/>
      <w:marRight w:val="0"/>
      <w:marTop w:val="0"/>
      <w:marBottom w:val="0"/>
      <w:divBdr>
        <w:top w:val="none" w:sz="0" w:space="0" w:color="auto"/>
        <w:left w:val="none" w:sz="0" w:space="0" w:color="auto"/>
        <w:bottom w:val="none" w:sz="0" w:space="0" w:color="auto"/>
        <w:right w:val="none" w:sz="0" w:space="0" w:color="auto"/>
      </w:divBdr>
    </w:div>
    <w:div w:id="1605848268">
      <w:bodyDiv w:val="1"/>
      <w:marLeft w:val="0"/>
      <w:marRight w:val="0"/>
      <w:marTop w:val="0"/>
      <w:marBottom w:val="0"/>
      <w:divBdr>
        <w:top w:val="none" w:sz="0" w:space="0" w:color="auto"/>
        <w:left w:val="none" w:sz="0" w:space="0" w:color="auto"/>
        <w:bottom w:val="none" w:sz="0" w:space="0" w:color="auto"/>
        <w:right w:val="none" w:sz="0" w:space="0" w:color="auto"/>
      </w:divBdr>
    </w:div>
    <w:div w:id="1619146813">
      <w:bodyDiv w:val="1"/>
      <w:marLeft w:val="0"/>
      <w:marRight w:val="0"/>
      <w:marTop w:val="0"/>
      <w:marBottom w:val="0"/>
      <w:divBdr>
        <w:top w:val="none" w:sz="0" w:space="0" w:color="auto"/>
        <w:left w:val="none" w:sz="0" w:space="0" w:color="auto"/>
        <w:bottom w:val="none" w:sz="0" w:space="0" w:color="auto"/>
        <w:right w:val="none" w:sz="0" w:space="0" w:color="auto"/>
      </w:divBdr>
    </w:div>
    <w:div w:id="1623413037">
      <w:bodyDiv w:val="1"/>
      <w:marLeft w:val="0"/>
      <w:marRight w:val="0"/>
      <w:marTop w:val="0"/>
      <w:marBottom w:val="0"/>
      <w:divBdr>
        <w:top w:val="none" w:sz="0" w:space="0" w:color="auto"/>
        <w:left w:val="none" w:sz="0" w:space="0" w:color="auto"/>
        <w:bottom w:val="none" w:sz="0" w:space="0" w:color="auto"/>
        <w:right w:val="none" w:sz="0" w:space="0" w:color="auto"/>
      </w:divBdr>
    </w:div>
    <w:div w:id="1630013362">
      <w:bodyDiv w:val="1"/>
      <w:marLeft w:val="0"/>
      <w:marRight w:val="0"/>
      <w:marTop w:val="0"/>
      <w:marBottom w:val="0"/>
      <w:divBdr>
        <w:top w:val="none" w:sz="0" w:space="0" w:color="auto"/>
        <w:left w:val="none" w:sz="0" w:space="0" w:color="auto"/>
        <w:bottom w:val="none" w:sz="0" w:space="0" w:color="auto"/>
        <w:right w:val="none" w:sz="0" w:space="0" w:color="auto"/>
      </w:divBdr>
    </w:div>
    <w:div w:id="1630743010">
      <w:bodyDiv w:val="1"/>
      <w:marLeft w:val="0"/>
      <w:marRight w:val="0"/>
      <w:marTop w:val="0"/>
      <w:marBottom w:val="0"/>
      <w:divBdr>
        <w:top w:val="none" w:sz="0" w:space="0" w:color="auto"/>
        <w:left w:val="none" w:sz="0" w:space="0" w:color="auto"/>
        <w:bottom w:val="none" w:sz="0" w:space="0" w:color="auto"/>
        <w:right w:val="none" w:sz="0" w:space="0" w:color="auto"/>
      </w:divBdr>
    </w:div>
    <w:div w:id="1643461949">
      <w:bodyDiv w:val="1"/>
      <w:marLeft w:val="0"/>
      <w:marRight w:val="0"/>
      <w:marTop w:val="0"/>
      <w:marBottom w:val="0"/>
      <w:divBdr>
        <w:top w:val="none" w:sz="0" w:space="0" w:color="auto"/>
        <w:left w:val="none" w:sz="0" w:space="0" w:color="auto"/>
        <w:bottom w:val="none" w:sz="0" w:space="0" w:color="auto"/>
        <w:right w:val="none" w:sz="0" w:space="0" w:color="auto"/>
      </w:divBdr>
    </w:div>
    <w:div w:id="1645155833">
      <w:bodyDiv w:val="1"/>
      <w:marLeft w:val="0"/>
      <w:marRight w:val="0"/>
      <w:marTop w:val="0"/>
      <w:marBottom w:val="0"/>
      <w:divBdr>
        <w:top w:val="none" w:sz="0" w:space="0" w:color="auto"/>
        <w:left w:val="none" w:sz="0" w:space="0" w:color="auto"/>
        <w:bottom w:val="none" w:sz="0" w:space="0" w:color="auto"/>
        <w:right w:val="none" w:sz="0" w:space="0" w:color="auto"/>
      </w:divBdr>
    </w:div>
    <w:div w:id="1650669307">
      <w:bodyDiv w:val="1"/>
      <w:marLeft w:val="0"/>
      <w:marRight w:val="0"/>
      <w:marTop w:val="0"/>
      <w:marBottom w:val="0"/>
      <w:divBdr>
        <w:top w:val="none" w:sz="0" w:space="0" w:color="auto"/>
        <w:left w:val="none" w:sz="0" w:space="0" w:color="auto"/>
        <w:bottom w:val="none" w:sz="0" w:space="0" w:color="auto"/>
        <w:right w:val="none" w:sz="0" w:space="0" w:color="auto"/>
      </w:divBdr>
    </w:div>
    <w:div w:id="1656302899">
      <w:bodyDiv w:val="1"/>
      <w:marLeft w:val="0"/>
      <w:marRight w:val="0"/>
      <w:marTop w:val="0"/>
      <w:marBottom w:val="0"/>
      <w:divBdr>
        <w:top w:val="none" w:sz="0" w:space="0" w:color="auto"/>
        <w:left w:val="none" w:sz="0" w:space="0" w:color="auto"/>
        <w:bottom w:val="none" w:sz="0" w:space="0" w:color="auto"/>
        <w:right w:val="none" w:sz="0" w:space="0" w:color="auto"/>
      </w:divBdr>
    </w:div>
    <w:div w:id="1660496506">
      <w:bodyDiv w:val="1"/>
      <w:marLeft w:val="0"/>
      <w:marRight w:val="0"/>
      <w:marTop w:val="0"/>
      <w:marBottom w:val="0"/>
      <w:divBdr>
        <w:top w:val="none" w:sz="0" w:space="0" w:color="auto"/>
        <w:left w:val="none" w:sz="0" w:space="0" w:color="auto"/>
        <w:bottom w:val="none" w:sz="0" w:space="0" w:color="auto"/>
        <w:right w:val="none" w:sz="0" w:space="0" w:color="auto"/>
      </w:divBdr>
    </w:div>
    <w:div w:id="1663849229">
      <w:bodyDiv w:val="1"/>
      <w:marLeft w:val="0"/>
      <w:marRight w:val="0"/>
      <w:marTop w:val="0"/>
      <w:marBottom w:val="0"/>
      <w:divBdr>
        <w:top w:val="none" w:sz="0" w:space="0" w:color="auto"/>
        <w:left w:val="none" w:sz="0" w:space="0" w:color="auto"/>
        <w:bottom w:val="none" w:sz="0" w:space="0" w:color="auto"/>
        <w:right w:val="none" w:sz="0" w:space="0" w:color="auto"/>
      </w:divBdr>
    </w:div>
    <w:div w:id="1664359006">
      <w:bodyDiv w:val="1"/>
      <w:marLeft w:val="0"/>
      <w:marRight w:val="0"/>
      <w:marTop w:val="0"/>
      <w:marBottom w:val="0"/>
      <w:divBdr>
        <w:top w:val="none" w:sz="0" w:space="0" w:color="auto"/>
        <w:left w:val="none" w:sz="0" w:space="0" w:color="auto"/>
        <w:bottom w:val="none" w:sz="0" w:space="0" w:color="auto"/>
        <w:right w:val="none" w:sz="0" w:space="0" w:color="auto"/>
      </w:divBdr>
    </w:div>
    <w:div w:id="1664970879">
      <w:bodyDiv w:val="1"/>
      <w:marLeft w:val="0"/>
      <w:marRight w:val="0"/>
      <w:marTop w:val="0"/>
      <w:marBottom w:val="0"/>
      <w:divBdr>
        <w:top w:val="none" w:sz="0" w:space="0" w:color="auto"/>
        <w:left w:val="none" w:sz="0" w:space="0" w:color="auto"/>
        <w:bottom w:val="none" w:sz="0" w:space="0" w:color="auto"/>
        <w:right w:val="none" w:sz="0" w:space="0" w:color="auto"/>
      </w:divBdr>
    </w:div>
    <w:div w:id="1667830283">
      <w:bodyDiv w:val="1"/>
      <w:marLeft w:val="0"/>
      <w:marRight w:val="0"/>
      <w:marTop w:val="0"/>
      <w:marBottom w:val="0"/>
      <w:divBdr>
        <w:top w:val="none" w:sz="0" w:space="0" w:color="auto"/>
        <w:left w:val="none" w:sz="0" w:space="0" w:color="auto"/>
        <w:bottom w:val="none" w:sz="0" w:space="0" w:color="auto"/>
        <w:right w:val="none" w:sz="0" w:space="0" w:color="auto"/>
      </w:divBdr>
    </w:div>
    <w:div w:id="1675720550">
      <w:bodyDiv w:val="1"/>
      <w:marLeft w:val="0"/>
      <w:marRight w:val="0"/>
      <w:marTop w:val="0"/>
      <w:marBottom w:val="0"/>
      <w:divBdr>
        <w:top w:val="none" w:sz="0" w:space="0" w:color="auto"/>
        <w:left w:val="none" w:sz="0" w:space="0" w:color="auto"/>
        <w:bottom w:val="none" w:sz="0" w:space="0" w:color="auto"/>
        <w:right w:val="none" w:sz="0" w:space="0" w:color="auto"/>
      </w:divBdr>
    </w:div>
    <w:div w:id="1677684076">
      <w:bodyDiv w:val="1"/>
      <w:marLeft w:val="0"/>
      <w:marRight w:val="0"/>
      <w:marTop w:val="0"/>
      <w:marBottom w:val="0"/>
      <w:divBdr>
        <w:top w:val="none" w:sz="0" w:space="0" w:color="auto"/>
        <w:left w:val="none" w:sz="0" w:space="0" w:color="auto"/>
        <w:bottom w:val="none" w:sz="0" w:space="0" w:color="auto"/>
        <w:right w:val="none" w:sz="0" w:space="0" w:color="auto"/>
      </w:divBdr>
    </w:div>
    <w:div w:id="1678540123">
      <w:bodyDiv w:val="1"/>
      <w:marLeft w:val="0"/>
      <w:marRight w:val="0"/>
      <w:marTop w:val="0"/>
      <w:marBottom w:val="0"/>
      <w:divBdr>
        <w:top w:val="none" w:sz="0" w:space="0" w:color="auto"/>
        <w:left w:val="none" w:sz="0" w:space="0" w:color="auto"/>
        <w:bottom w:val="none" w:sz="0" w:space="0" w:color="auto"/>
        <w:right w:val="none" w:sz="0" w:space="0" w:color="auto"/>
      </w:divBdr>
    </w:div>
    <w:div w:id="1679388922">
      <w:bodyDiv w:val="1"/>
      <w:marLeft w:val="0"/>
      <w:marRight w:val="0"/>
      <w:marTop w:val="0"/>
      <w:marBottom w:val="0"/>
      <w:divBdr>
        <w:top w:val="none" w:sz="0" w:space="0" w:color="auto"/>
        <w:left w:val="none" w:sz="0" w:space="0" w:color="auto"/>
        <w:bottom w:val="none" w:sz="0" w:space="0" w:color="auto"/>
        <w:right w:val="none" w:sz="0" w:space="0" w:color="auto"/>
      </w:divBdr>
    </w:div>
    <w:div w:id="1679960412">
      <w:bodyDiv w:val="1"/>
      <w:marLeft w:val="0"/>
      <w:marRight w:val="0"/>
      <w:marTop w:val="0"/>
      <w:marBottom w:val="0"/>
      <w:divBdr>
        <w:top w:val="none" w:sz="0" w:space="0" w:color="auto"/>
        <w:left w:val="none" w:sz="0" w:space="0" w:color="auto"/>
        <w:bottom w:val="none" w:sz="0" w:space="0" w:color="auto"/>
        <w:right w:val="none" w:sz="0" w:space="0" w:color="auto"/>
      </w:divBdr>
    </w:div>
    <w:div w:id="1691686745">
      <w:bodyDiv w:val="1"/>
      <w:marLeft w:val="0"/>
      <w:marRight w:val="0"/>
      <w:marTop w:val="0"/>
      <w:marBottom w:val="0"/>
      <w:divBdr>
        <w:top w:val="none" w:sz="0" w:space="0" w:color="auto"/>
        <w:left w:val="none" w:sz="0" w:space="0" w:color="auto"/>
        <w:bottom w:val="none" w:sz="0" w:space="0" w:color="auto"/>
        <w:right w:val="none" w:sz="0" w:space="0" w:color="auto"/>
      </w:divBdr>
    </w:div>
    <w:div w:id="1691713413">
      <w:bodyDiv w:val="1"/>
      <w:marLeft w:val="0"/>
      <w:marRight w:val="0"/>
      <w:marTop w:val="0"/>
      <w:marBottom w:val="0"/>
      <w:divBdr>
        <w:top w:val="none" w:sz="0" w:space="0" w:color="auto"/>
        <w:left w:val="none" w:sz="0" w:space="0" w:color="auto"/>
        <w:bottom w:val="none" w:sz="0" w:space="0" w:color="auto"/>
        <w:right w:val="none" w:sz="0" w:space="0" w:color="auto"/>
      </w:divBdr>
    </w:div>
    <w:div w:id="1693871465">
      <w:bodyDiv w:val="1"/>
      <w:marLeft w:val="0"/>
      <w:marRight w:val="0"/>
      <w:marTop w:val="0"/>
      <w:marBottom w:val="0"/>
      <w:divBdr>
        <w:top w:val="none" w:sz="0" w:space="0" w:color="auto"/>
        <w:left w:val="none" w:sz="0" w:space="0" w:color="auto"/>
        <w:bottom w:val="none" w:sz="0" w:space="0" w:color="auto"/>
        <w:right w:val="none" w:sz="0" w:space="0" w:color="auto"/>
      </w:divBdr>
    </w:div>
    <w:div w:id="1695569712">
      <w:bodyDiv w:val="1"/>
      <w:marLeft w:val="0"/>
      <w:marRight w:val="0"/>
      <w:marTop w:val="0"/>
      <w:marBottom w:val="0"/>
      <w:divBdr>
        <w:top w:val="none" w:sz="0" w:space="0" w:color="auto"/>
        <w:left w:val="none" w:sz="0" w:space="0" w:color="auto"/>
        <w:bottom w:val="none" w:sz="0" w:space="0" w:color="auto"/>
        <w:right w:val="none" w:sz="0" w:space="0" w:color="auto"/>
      </w:divBdr>
    </w:div>
    <w:div w:id="1701738484">
      <w:bodyDiv w:val="1"/>
      <w:marLeft w:val="0"/>
      <w:marRight w:val="0"/>
      <w:marTop w:val="0"/>
      <w:marBottom w:val="0"/>
      <w:divBdr>
        <w:top w:val="none" w:sz="0" w:space="0" w:color="auto"/>
        <w:left w:val="none" w:sz="0" w:space="0" w:color="auto"/>
        <w:bottom w:val="none" w:sz="0" w:space="0" w:color="auto"/>
        <w:right w:val="none" w:sz="0" w:space="0" w:color="auto"/>
      </w:divBdr>
      <w:divsChild>
        <w:div w:id="587229331">
          <w:marLeft w:val="0"/>
          <w:marRight w:val="0"/>
          <w:marTop w:val="0"/>
          <w:marBottom w:val="0"/>
          <w:divBdr>
            <w:top w:val="none" w:sz="0" w:space="0" w:color="auto"/>
            <w:left w:val="none" w:sz="0" w:space="0" w:color="auto"/>
            <w:bottom w:val="none" w:sz="0" w:space="0" w:color="auto"/>
            <w:right w:val="none" w:sz="0" w:space="0" w:color="auto"/>
          </w:divBdr>
          <w:divsChild>
            <w:div w:id="1438406993">
              <w:marLeft w:val="0"/>
              <w:marRight w:val="0"/>
              <w:marTop w:val="0"/>
              <w:marBottom w:val="0"/>
              <w:divBdr>
                <w:top w:val="none" w:sz="0" w:space="0" w:color="auto"/>
                <w:left w:val="none" w:sz="0" w:space="0" w:color="auto"/>
                <w:bottom w:val="none" w:sz="0" w:space="0" w:color="auto"/>
                <w:right w:val="none" w:sz="0" w:space="0" w:color="auto"/>
              </w:divBdr>
              <w:divsChild>
                <w:div w:id="9598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8239">
      <w:bodyDiv w:val="1"/>
      <w:marLeft w:val="0"/>
      <w:marRight w:val="0"/>
      <w:marTop w:val="0"/>
      <w:marBottom w:val="0"/>
      <w:divBdr>
        <w:top w:val="none" w:sz="0" w:space="0" w:color="auto"/>
        <w:left w:val="none" w:sz="0" w:space="0" w:color="auto"/>
        <w:bottom w:val="none" w:sz="0" w:space="0" w:color="auto"/>
        <w:right w:val="none" w:sz="0" w:space="0" w:color="auto"/>
      </w:divBdr>
    </w:div>
    <w:div w:id="1708329569">
      <w:bodyDiv w:val="1"/>
      <w:marLeft w:val="0"/>
      <w:marRight w:val="0"/>
      <w:marTop w:val="0"/>
      <w:marBottom w:val="0"/>
      <w:divBdr>
        <w:top w:val="none" w:sz="0" w:space="0" w:color="auto"/>
        <w:left w:val="none" w:sz="0" w:space="0" w:color="auto"/>
        <w:bottom w:val="none" w:sz="0" w:space="0" w:color="auto"/>
        <w:right w:val="none" w:sz="0" w:space="0" w:color="auto"/>
      </w:divBdr>
    </w:div>
    <w:div w:id="1718354744">
      <w:bodyDiv w:val="1"/>
      <w:marLeft w:val="0"/>
      <w:marRight w:val="0"/>
      <w:marTop w:val="0"/>
      <w:marBottom w:val="0"/>
      <w:divBdr>
        <w:top w:val="none" w:sz="0" w:space="0" w:color="auto"/>
        <w:left w:val="none" w:sz="0" w:space="0" w:color="auto"/>
        <w:bottom w:val="none" w:sz="0" w:space="0" w:color="auto"/>
        <w:right w:val="none" w:sz="0" w:space="0" w:color="auto"/>
      </w:divBdr>
    </w:div>
    <w:div w:id="1726686211">
      <w:bodyDiv w:val="1"/>
      <w:marLeft w:val="0"/>
      <w:marRight w:val="0"/>
      <w:marTop w:val="0"/>
      <w:marBottom w:val="0"/>
      <w:divBdr>
        <w:top w:val="none" w:sz="0" w:space="0" w:color="auto"/>
        <w:left w:val="none" w:sz="0" w:space="0" w:color="auto"/>
        <w:bottom w:val="none" w:sz="0" w:space="0" w:color="auto"/>
        <w:right w:val="none" w:sz="0" w:space="0" w:color="auto"/>
      </w:divBdr>
    </w:div>
    <w:div w:id="1728988519">
      <w:bodyDiv w:val="1"/>
      <w:marLeft w:val="0"/>
      <w:marRight w:val="0"/>
      <w:marTop w:val="0"/>
      <w:marBottom w:val="0"/>
      <w:divBdr>
        <w:top w:val="none" w:sz="0" w:space="0" w:color="auto"/>
        <w:left w:val="none" w:sz="0" w:space="0" w:color="auto"/>
        <w:bottom w:val="none" w:sz="0" w:space="0" w:color="auto"/>
        <w:right w:val="none" w:sz="0" w:space="0" w:color="auto"/>
      </w:divBdr>
    </w:div>
    <w:div w:id="1731734663">
      <w:bodyDiv w:val="1"/>
      <w:marLeft w:val="0"/>
      <w:marRight w:val="0"/>
      <w:marTop w:val="0"/>
      <w:marBottom w:val="0"/>
      <w:divBdr>
        <w:top w:val="none" w:sz="0" w:space="0" w:color="auto"/>
        <w:left w:val="none" w:sz="0" w:space="0" w:color="auto"/>
        <w:bottom w:val="none" w:sz="0" w:space="0" w:color="auto"/>
        <w:right w:val="none" w:sz="0" w:space="0" w:color="auto"/>
      </w:divBdr>
    </w:div>
    <w:div w:id="1733044842">
      <w:bodyDiv w:val="1"/>
      <w:marLeft w:val="0"/>
      <w:marRight w:val="0"/>
      <w:marTop w:val="0"/>
      <w:marBottom w:val="0"/>
      <w:divBdr>
        <w:top w:val="none" w:sz="0" w:space="0" w:color="auto"/>
        <w:left w:val="none" w:sz="0" w:space="0" w:color="auto"/>
        <w:bottom w:val="none" w:sz="0" w:space="0" w:color="auto"/>
        <w:right w:val="none" w:sz="0" w:space="0" w:color="auto"/>
      </w:divBdr>
    </w:div>
    <w:div w:id="1734618536">
      <w:bodyDiv w:val="1"/>
      <w:marLeft w:val="0"/>
      <w:marRight w:val="0"/>
      <w:marTop w:val="0"/>
      <w:marBottom w:val="0"/>
      <w:divBdr>
        <w:top w:val="none" w:sz="0" w:space="0" w:color="auto"/>
        <w:left w:val="none" w:sz="0" w:space="0" w:color="auto"/>
        <w:bottom w:val="none" w:sz="0" w:space="0" w:color="auto"/>
        <w:right w:val="none" w:sz="0" w:space="0" w:color="auto"/>
      </w:divBdr>
    </w:div>
    <w:div w:id="1740051023">
      <w:bodyDiv w:val="1"/>
      <w:marLeft w:val="0"/>
      <w:marRight w:val="0"/>
      <w:marTop w:val="0"/>
      <w:marBottom w:val="0"/>
      <w:divBdr>
        <w:top w:val="none" w:sz="0" w:space="0" w:color="auto"/>
        <w:left w:val="none" w:sz="0" w:space="0" w:color="auto"/>
        <w:bottom w:val="none" w:sz="0" w:space="0" w:color="auto"/>
        <w:right w:val="none" w:sz="0" w:space="0" w:color="auto"/>
      </w:divBdr>
    </w:div>
    <w:div w:id="1741324022">
      <w:bodyDiv w:val="1"/>
      <w:marLeft w:val="0"/>
      <w:marRight w:val="0"/>
      <w:marTop w:val="0"/>
      <w:marBottom w:val="0"/>
      <w:divBdr>
        <w:top w:val="none" w:sz="0" w:space="0" w:color="auto"/>
        <w:left w:val="none" w:sz="0" w:space="0" w:color="auto"/>
        <w:bottom w:val="none" w:sz="0" w:space="0" w:color="auto"/>
        <w:right w:val="none" w:sz="0" w:space="0" w:color="auto"/>
      </w:divBdr>
    </w:div>
    <w:div w:id="1755474037">
      <w:bodyDiv w:val="1"/>
      <w:marLeft w:val="0"/>
      <w:marRight w:val="0"/>
      <w:marTop w:val="0"/>
      <w:marBottom w:val="0"/>
      <w:divBdr>
        <w:top w:val="none" w:sz="0" w:space="0" w:color="auto"/>
        <w:left w:val="none" w:sz="0" w:space="0" w:color="auto"/>
        <w:bottom w:val="none" w:sz="0" w:space="0" w:color="auto"/>
        <w:right w:val="none" w:sz="0" w:space="0" w:color="auto"/>
      </w:divBdr>
    </w:div>
    <w:div w:id="1759016389">
      <w:bodyDiv w:val="1"/>
      <w:marLeft w:val="0"/>
      <w:marRight w:val="0"/>
      <w:marTop w:val="0"/>
      <w:marBottom w:val="0"/>
      <w:divBdr>
        <w:top w:val="none" w:sz="0" w:space="0" w:color="auto"/>
        <w:left w:val="none" w:sz="0" w:space="0" w:color="auto"/>
        <w:bottom w:val="none" w:sz="0" w:space="0" w:color="auto"/>
        <w:right w:val="none" w:sz="0" w:space="0" w:color="auto"/>
      </w:divBdr>
    </w:div>
    <w:div w:id="1760059433">
      <w:bodyDiv w:val="1"/>
      <w:marLeft w:val="0"/>
      <w:marRight w:val="0"/>
      <w:marTop w:val="0"/>
      <w:marBottom w:val="0"/>
      <w:divBdr>
        <w:top w:val="none" w:sz="0" w:space="0" w:color="auto"/>
        <w:left w:val="none" w:sz="0" w:space="0" w:color="auto"/>
        <w:bottom w:val="none" w:sz="0" w:space="0" w:color="auto"/>
        <w:right w:val="none" w:sz="0" w:space="0" w:color="auto"/>
      </w:divBdr>
    </w:div>
    <w:div w:id="1766880295">
      <w:bodyDiv w:val="1"/>
      <w:marLeft w:val="0"/>
      <w:marRight w:val="0"/>
      <w:marTop w:val="0"/>
      <w:marBottom w:val="0"/>
      <w:divBdr>
        <w:top w:val="none" w:sz="0" w:space="0" w:color="auto"/>
        <w:left w:val="none" w:sz="0" w:space="0" w:color="auto"/>
        <w:bottom w:val="none" w:sz="0" w:space="0" w:color="auto"/>
        <w:right w:val="none" w:sz="0" w:space="0" w:color="auto"/>
      </w:divBdr>
    </w:div>
    <w:div w:id="1773283518">
      <w:bodyDiv w:val="1"/>
      <w:marLeft w:val="0"/>
      <w:marRight w:val="0"/>
      <w:marTop w:val="0"/>
      <w:marBottom w:val="0"/>
      <w:divBdr>
        <w:top w:val="none" w:sz="0" w:space="0" w:color="auto"/>
        <w:left w:val="none" w:sz="0" w:space="0" w:color="auto"/>
        <w:bottom w:val="none" w:sz="0" w:space="0" w:color="auto"/>
        <w:right w:val="none" w:sz="0" w:space="0" w:color="auto"/>
      </w:divBdr>
    </w:div>
    <w:div w:id="1777750603">
      <w:bodyDiv w:val="1"/>
      <w:marLeft w:val="0"/>
      <w:marRight w:val="0"/>
      <w:marTop w:val="0"/>
      <w:marBottom w:val="0"/>
      <w:divBdr>
        <w:top w:val="none" w:sz="0" w:space="0" w:color="auto"/>
        <w:left w:val="none" w:sz="0" w:space="0" w:color="auto"/>
        <w:bottom w:val="none" w:sz="0" w:space="0" w:color="auto"/>
        <w:right w:val="none" w:sz="0" w:space="0" w:color="auto"/>
      </w:divBdr>
    </w:div>
    <w:div w:id="1804613800">
      <w:bodyDiv w:val="1"/>
      <w:marLeft w:val="0"/>
      <w:marRight w:val="0"/>
      <w:marTop w:val="0"/>
      <w:marBottom w:val="0"/>
      <w:divBdr>
        <w:top w:val="none" w:sz="0" w:space="0" w:color="auto"/>
        <w:left w:val="none" w:sz="0" w:space="0" w:color="auto"/>
        <w:bottom w:val="none" w:sz="0" w:space="0" w:color="auto"/>
        <w:right w:val="none" w:sz="0" w:space="0" w:color="auto"/>
      </w:divBdr>
    </w:div>
    <w:div w:id="1818961246">
      <w:bodyDiv w:val="1"/>
      <w:marLeft w:val="0"/>
      <w:marRight w:val="0"/>
      <w:marTop w:val="0"/>
      <w:marBottom w:val="0"/>
      <w:divBdr>
        <w:top w:val="none" w:sz="0" w:space="0" w:color="auto"/>
        <w:left w:val="none" w:sz="0" w:space="0" w:color="auto"/>
        <w:bottom w:val="none" w:sz="0" w:space="0" w:color="auto"/>
        <w:right w:val="none" w:sz="0" w:space="0" w:color="auto"/>
      </w:divBdr>
    </w:div>
    <w:div w:id="1820538987">
      <w:bodyDiv w:val="1"/>
      <w:marLeft w:val="0"/>
      <w:marRight w:val="0"/>
      <w:marTop w:val="0"/>
      <w:marBottom w:val="0"/>
      <w:divBdr>
        <w:top w:val="none" w:sz="0" w:space="0" w:color="auto"/>
        <w:left w:val="none" w:sz="0" w:space="0" w:color="auto"/>
        <w:bottom w:val="none" w:sz="0" w:space="0" w:color="auto"/>
        <w:right w:val="none" w:sz="0" w:space="0" w:color="auto"/>
      </w:divBdr>
    </w:div>
    <w:div w:id="1821650956">
      <w:bodyDiv w:val="1"/>
      <w:marLeft w:val="0"/>
      <w:marRight w:val="0"/>
      <w:marTop w:val="0"/>
      <w:marBottom w:val="0"/>
      <w:divBdr>
        <w:top w:val="none" w:sz="0" w:space="0" w:color="auto"/>
        <w:left w:val="none" w:sz="0" w:space="0" w:color="auto"/>
        <w:bottom w:val="none" w:sz="0" w:space="0" w:color="auto"/>
        <w:right w:val="none" w:sz="0" w:space="0" w:color="auto"/>
      </w:divBdr>
    </w:div>
    <w:div w:id="1822456253">
      <w:bodyDiv w:val="1"/>
      <w:marLeft w:val="0"/>
      <w:marRight w:val="0"/>
      <w:marTop w:val="0"/>
      <w:marBottom w:val="0"/>
      <w:divBdr>
        <w:top w:val="none" w:sz="0" w:space="0" w:color="auto"/>
        <w:left w:val="none" w:sz="0" w:space="0" w:color="auto"/>
        <w:bottom w:val="none" w:sz="0" w:space="0" w:color="auto"/>
        <w:right w:val="none" w:sz="0" w:space="0" w:color="auto"/>
      </w:divBdr>
    </w:div>
    <w:div w:id="1826775252">
      <w:bodyDiv w:val="1"/>
      <w:marLeft w:val="0"/>
      <w:marRight w:val="0"/>
      <w:marTop w:val="0"/>
      <w:marBottom w:val="0"/>
      <w:divBdr>
        <w:top w:val="none" w:sz="0" w:space="0" w:color="auto"/>
        <w:left w:val="none" w:sz="0" w:space="0" w:color="auto"/>
        <w:bottom w:val="none" w:sz="0" w:space="0" w:color="auto"/>
        <w:right w:val="none" w:sz="0" w:space="0" w:color="auto"/>
      </w:divBdr>
    </w:div>
    <w:div w:id="1829053554">
      <w:bodyDiv w:val="1"/>
      <w:marLeft w:val="0"/>
      <w:marRight w:val="0"/>
      <w:marTop w:val="0"/>
      <w:marBottom w:val="0"/>
      <w:divBdr>
        <w:top w:val="none" w:sz="0" w:space="0" w:color="auto"/>
        <w:left w:val="none" w:sz="0" w:space="0" w:color="auto"/>
        <w:bottom w:val="none" w:sz="0" w:space="0" w:color="auto"/>
        <w:right w:val="none" w:sz="0" w:space="0" w:color="auto"/>
      </w:divBdr>
    </w:div>
    <w:div w:id="1829321304">
      <w:bodyDiv w:val="1"/>
      <w:marLeft w:val="0"/>
      <w:marRight w:val="0"/>
      <w:marTop w:val="0"/>
      <w:marBottom w:val="0"/>
      <w:divBdr>
        <w:top w:val="none" w:sz="0" w:space="0" w:color="auto"/>
        <w:left w:val="none" w:sz="0" w:space="0" w:color="auto"/>
        <w:bottom w:val="none" w:sz="0" w:space="0" w:color="auto"/>
        <w:right w:val="none" w:sz="0" w:space="0" w:color="auto"/>
      </w:divBdr>
    </w:div>
    <w:div w:id="1839494535">
      <w:bodyDiv w:val="1"/>
      <w:marLeft w:val="0"/>
      <w:marRight w:val="0"/>
      <w:marTop w:val="0"/>
      <w:marBottom w:val="0"/>
      <w:divBdr>
        <w:top w:val="none" w:sz="0" w:space="0" w:color="auto"/>
        <w:left w:val="none" w:sz="0" w:space="0" w:color="auto"/>
        <w:bottom w:val="none" w:sz="0" w:space="0" w:color="auto"/>
        <w:right w:val="none" w:sz="0" w:space="0" w:color="auto"/>
      </w:divBdr>
    </w:div>
    <w:div w:id="1842626217">
      <w:bodyDiv w:val="1"/>
      <w:marLeft w:val="0"/>
      <w:marRight w:val="0"/>
      <w:marTop w:val="0"/>
      <w:marBottom w:val="0"/>
      <w:divBdr>
        <w:top w:val="none" w:sz="0" w:space="0" w:color="auto"/>
        <w:left w:val="none" w:sz="0" w:space="0" w:color="auto"/>
        <w:bottom w:val="none" w:sz="0" w:space="0" w:color="auto"/>
        <w:right w:val="none" w:sz="0" w:space="0" w:color="auto"/>
      </w:divBdr>
    </w:div>
    <w:div w:id="1843668391">
      <w:bodyDiv w:val="1"/>
      <w:marLeft w:val="0"/>
      <w:marRight w:val="0"/>
      <w:marTop w:val="0"/>
      <w:marBottom w:val="0"/>
      <w:divBdr>
        <w:top w:val="none" w:sz="0" w:space="0" w:color="auto"/>
        <w:left w:val="none" w:sz="0" w:space="0" w:color="auto"/>
        <w:bottom w:val="none" w:sz="0" w:space="0" w:color="auto"/>
        <w:right w:val="none" w:sz="0" w:space="0" w:color="auto"/>
      </w:divBdr>
    </w:div>
    <w:div w:id="1850099392">
      <w:bodyDiv w:val="1"/>
      <w:marLeft w:val="0"/>
      <w:marRight w:val="0"/>
      <w:marTop w:val="0"/>
      <w:marBottom w:val="0"/>
      <w:divBdr>
        <w:top w:val="none" w:sz="0" w:space="0" w:color="auto"/>
        <w:left w:val="none" w:sz="0" w:space="0" w:color="auto"/>
        <w:bottom w:val="none" w:sz="0" w:space="0" w:color="auto"/>
        <w:right w:val="none" w:sz="0" w:space="0" w:color="auto"/>
      </w:divBdr>
    </w:div>
    <w:div w:id="1853571588">
      <w:bodyDiv w:val="1"/>
      <w:marLeft w:val="0"/>
      <w:marRight w:val="0"/>
      <w:marTop w:val="0"/>
      <w:marBottom w:val="0"/>
      <w:divBdr>
        <w:top w:val="none" w:sz="0" w:space="0" w:color="auto"/>
        <w:left w:val="none" w:sz="0" w:space="0" w:color="auto"/>
        <w:bottom w:val="none" w:sz="0" w:space="0" w:color="auto"/>
        <w:right w:val="none" w:sz="0" w:space="0" w:color="auto"/>
      </w:divBdr>
    </w:div>
    <w:div w:id="1853687127">
      <w:bodyDiv w:val="1"/>
      <w:marLeft w:val="0"/>
      <w:marRight w:val="0"/>
      <w:marTop w:val="0"/>
      <w:marBottom w:val="0"/>
      <w:divBdr>
        <w:top w:val="none" w:sz="0" w:space="0" w:color="auto"/>
        <w:left w:val="none" w:sz="0" w:space="0" w:color="auto"/>
        <w:bottom w:val="none" w:sz="0" w:space="0" w:color="auto"/>
        <w:right w:val="none" w:sz="0" w:space="0" w:color="auto"/>
      </w:divBdr>
    </w:div>
    <w:div w:id="1869443826">
      <w:bodyDiv w:val="1"/>
      <w:marLeft w:val="0"/>
      <w:marRight w:val="0"/>
      <w:marTop w:val="0"/>
      <w:marBottom w:val="0"/>
      <w:divBdr>
        <w:top w:val="none" w:sz="0" w:space="0" w:color="auto"/>
        <w:left w:val="none" w:sz="0" w:space="0" w:color="auto"/>
        <w:bottom w:val="none" w:sz="0" w:space="0" w:color="auto"/>
        <w:right w:val="none" w:sz="0" w:space="0" w:color="auto"/>
      </w:divBdr>
    </w:div>
    <w:div w:id="1876189529">
      <w:bodyDiv w:val="1"/>
      <w:marLeft w:val="0"/>
      <w:marRight w:val="0"/>
      <w:marTop w:val="0"/>
      <w:marBottom w:val="0"/>
      <w:divBdr>
        <w:top w:val="none" w:sz="0" w:space="0" w:color="auto"/>
        <w:left w:val="none" w:sz="0" w:space="0" w:color="auto"/>
        <w:bottom w:val="none" w:sz="0" w:space="0" w:color="auto"/>
        <w:right w:val="none" w:sz="0" w:space="0" w:color="auto"/>
      </w:divBdr>
    </w:div>
    <w:div w:id="1877112720">
      <w:bodyDiv w:val="1"/>
      <w:marLeft w:val="0"/>
      <w:marRight w:val="0"/>
      <w:marTop w:val="0"/>
      <w:marBottom w:val="0"/>
      <w:divBdr>
        <w:top w:val="none" w:sz="0" w:space="0" w:color="auto"/>
        <w:left w:val="none" w:sz="0" w:space="0" w:color="auto"/>
        <w:bottom w:val="none" w:sz="0" w:space="0" w:color="auto"/>
        <w:right w:val="none" w:sz="0" w:space="0" w:color="auto"/>
      </w:divBdr>
    </w:div>
    <w:div w:id="1886142793">
      <w:bodyDiv w:val="1"/>
      <w:marLeft w:val="0"/>
      <w:marRight w:val="0"/>
      <w:marTop w:val="0"/>
      <w:marBottom w:val="0"/>
      <w:divBdr>
        <w:top w:val="none" w:sz="0" w:space="0" w:color="auto"/>
        <w:left w:val="none" w:sz="0" w:space="0" w:color="auto"/>
        <w:bottom w:val="none" w:sz="0" w:space="0" w:color="auto"/>
        <w:right w:val="none" w:sz="0" w:space="0" w:color="auto"/>
      </w:divBdr>
    </w:div>
    <w:div w:id="1888180169">
      <w:bodyDiv w:val="1"/>
      <w:marLeft w:val="0"/>
      <w:marRight w:val="0"/>
      <w:marTop w:val="0"/>
      <w:marBottom w:val="0"/>
      <w:divBdr>
        <w:top w:val="none" w:sz="0" w:space="0" w:color="auto"/>
        <w:left w:val="none" w:sz="0" w:space="0" w:color="auto"/>
        <w:bottom w:val="none" w:sz="0" w:space="0" w:color="auto"/>
        <w:right w:val="none" w:sz="0" w:space="0" w:color="auto"/>
      </w:divBdr>
    </w:div>
    <w:div w:id="1889955497">
      <w:bodyDiv w:val="1"/>
      <w:marLeft w:val="0"/>
      <w:marRight w:val="0"/>
      <w:marTop w:val="0"/>
      <w:marBottom w:val="0"/>
      <w:divBdr>
        <w:top w:val="none" w:sz="0" w:space="0" w:color="auto"/>
        <w:left w:val="none" w:sz="0" w:space="0" w:color="auto"/>
        <w:bottom w:val="none" w:sz="0" w:space="0" w:color="auto"/>
        <w:right w:val="none" w:sz="0" w:space="0" w:color="auto"/>
      </w:divBdr>
    </w:div>
    <w:div w:id="1893229392">
      <w:bodyDiv w:val="1"/>
      <w:marLeft w:val="0"/>
      <w:marRight w:val="0"/>
      <w:marTop w:val="0"/>
      <w:marBottom w:val="0"/>
      <w:divBdr>
        <w:top w:val="none" w:sz="0" w:space="0" w:color="auto"/>
        <w:left w:val="none" w:sz="0" w:space="0" w:color="auto"/>
        <w:bottom w:val="none" w:sz="0" w:space="0" w:color="auto"/>
        <w:right w:val="none" w:sz="0" w:space="0" w:color="auto"/>
      </w:divBdr>
    </w:div>
    <w:div w:id="1896504308">
      <w:bodyDiv w:val="1"/>
      <w:marLeft w:val="0"/>
      <w:marRight w:val="0"/>
      <w:marTop w:val="0"/>
      <w:marBottom w:val="0"/>
      <w:divBdr>
        <w:top w:val="none" w:sz="0" w:space="0" w:color="auto"/>
        <w:left w:val="none" w:sz="0" w:space="0" w:color="auto"/>
        <w:bottom w:val="none" w:sz="0" w:space="0" w:color="auto"/>
        <w:right w:val="none" w:sz="0" w:space="0" w:color="auto"/>
      </w:divBdr>
    </w:div>
    <w:div w:id="1911572855">
      <w:bodyDiv w:val="1"/>
      <w:marLeft w:val="0"/>
      <w:marRight w:val="0"/>
      <w:marTop w:val="0"/>
      <w:marBottom w:val="0"/>
      <w:divBdr>
        <w:top w:val="none" w:sz="0" w:space="0" w:color="auto"/>
        <w:left w:val="none" w:sz="0" w:space="0" w:color="auto"/>
        <w:bottom w:val="none" w:sz="0" w:space="0" w:color="auto"/>
        <w:right w:val="none" w:sz="0" w:space="0" w:color="auto"/>
      </w:divBdr>
    </w:div>
    <w:div w:id="1931307831">
      <w:bodyDiv w:val="1"/>
      <w:marLeft w:val="0"/>
      <w:marRight w:val="0"/>
      <w:marTop w:val="0"/>
      <w:marBottom w:val="0"/>
      <w:divBdr>
        <w:top w:val="none" w:sz="0" w:space="0" w:color="auto"/>
        <w:left w:val="none" w:sz="0" w:space="0" w:color="auto"/>
        <w:bottom w:val="none" w:sz="0" w:space="0" w:color="auto"/>
        <w:right w:val="none" w:sz="0" w:space="0" w:color="auto"/>
      </w:divBdr>
    </w:div>
    <w:div w:id="1941641926">
      <w:bodyDiv w:val="1"/>
      <w:marLeft w:val="0"/>
      <w:marRight w:val="0"/>
      <w:marTop w:val="0"/>
      <w:marBottom w:val="0"/>
      <w:divBdr>
        <w:top w:val="none" w:sz="0" w:space="0" w:color="auto"/>
        <w:left w:val="none" w:sz="0" w:space="0" w:color="auto"/>
        <w:bottom w:val="none" w:sz="0" w:space="0" w:color="auto"/>
        <w:right w:val="none" w:sz="0" w:space="0" w:color="auto"/>
      </w:divBdr>
    </w:div>
    <w:div w:id="1942495881">
      <w:bodyDiv w:val="1"/>
      <w:marLeft w:val="0"/>
      <w:marRight w:val="0"/>
      <w:marTop w:val="0"/>
      <w:marBottom w:val="0"/>
      <w:divBdr>
        <w:top w:val="none" w:sz="0" w:space="0" w:color="auto"/>
        <w:left w:val="none" w:sz="0" w:space="0" w:color="auto"/>
        <w:bottom w:val="none" w:sz="0" w:space="0" w:color="auto"/>
        <w:right w:val="none" w:sz="0" w:space="0" w:color="auto"/>
      </w:divBdr>
    </w:div>
    <w:div w:id="1962152840">
      <w:bodyDiv w:val="1"/>
      <w:marLeft w:val="0"/>
      <w:marRight w:val="0"/>
      <w:marTop w:val="0"/>
      <w:marBottom w:val="0"/>
      <w:divBdr>
        <w:top w:val="none" w:sz="0" w:space="0" w:color="auto"/>
        <w:left w:val="none" w:sz="0" w:space="0" w:color="auto"/>
        <w:bottom w:val="none" w:sz="0" w:space="0" w:color="auto"/>
        <w:right w:val="none" w:sz="0" w:space="0" w:color="auto"/>
      </w:divBdr>
    </w:div>
    <w:div w:id="1967002106">
      <w:bodyDiv w:val="1"/>
      <w:marLeft w:val="0"/>
      <w:marRight w:val="0"/>
      <w:marTop w:val="0"/>
      <w:marBottom w:val="0"/>
      <w:divBdr>
        <w:top w:val="none" w:sz="0" w:space="0" w:color="auto"/>
        <w:left w:val="none" w:sz="0" w:space="0" w:color="auto"/>
        <w:bottom w:val="none" w:sz="0" w:space="0" w:color="auto"/>
        <w:right w:val="none" w:sz="0" w:space="0" w:color="auto"/>
      </w:divBdr>
    </w:div>
    <w:div w:id="1967467822">
      <w:bodyDiv w:val="1"/>
      <w:marLeft w:val="0"/>
      <w:marRight w:val="0"/>
      <w:marTop w:val="0"/>
      <w:marBottom w:val="0"/>
      <w:divBdr>
        <w:top w:val="none" w:sz="0" w:space="0" w:color="auto"/>
        <w:left w:val="none" w:sz="0" w:space="0" w:color="auto"/>
        <w:bottom w:val="none" w:sz="0" w:space="0" w:color="auto"/>
        <w:right w:val="none" w:sz="0" w:space="0" w:color="auto"/>
      </w:divBdr>
    </w:div>
    <w:div w:id="1972710110">
      <w:bodyDiv w:val="1"/>
      <w:marLeft w:val="0"/>
      <w:marRight w:val="0"/>
      <w:marTop w:val="0"/>
      <w:marBottom w:val="0"/>
      <w:divBdr>
        <w:top w:val="none" w:sz="0" w:space="0" w:color="auto"/>
        <w:left w:val="none" w:sz="0" w:space="0" w:color="auto"/>
        <w:bottom w:val="none" w:sz="0" w:space="0" w:color="auto"/>
        <w:right w:val="none" w:sz="0" w:space="0" w:color="auto"/>
      </w:divBdr>
    </w:div>
    <w:div w:id="1973245770">
      <w:bodyDiv w:val="1"/>
      <w:marLeft w:val="0"/>
      <w:marRight w:val="0"/>
      <w:marTop w:val="0"/>
      <w:marBottom w:val="0"/>
      <w:divBdr>
        <w:top w:val="none" w:sz="0" w:space="0" w:color="auto"/>
        <w:left w:val="none" w:sz="0" w:space="0" w:color="auto"/>
        <w:bottom w:val="none" w:sz="0" w:space="0" w:color="auto"/>
        <w:right w:val="none" w:sz="0" w:space="0" w:color="auto"/>
      </w:divBdr>
    </w:div>
    <w:div w:id="1975941129">
      <w:bodyDiv w:val="1"/>
      <w:marLeft w:val="0"/>
      <w:marRight w:val="0"/>
      <w:marTop w:val="0"/>
      <w:marBottom w:val="0"/>
      <w:divBdr>
        <w:top w:val="none" w:sz="0" w:space="0" w:color="auto"/>
        <w:left w:val="none" w:sz="0" w:space="0" w:color="auto"/>
        <w:bottom w:val="none" w:sz="0" w:space="0" w:color="auto"/>
        <w:right w:val="none" w:sz="0" w:space="0" w:color="auto"/>
      </w:divBdr>
    </w:div>
    <w:div w:id="1976594477">
      <w:bodyDiv w:val="1"/>
      <w:marLeft w:val="0"/>
      <w:marRight w:val="0"/>
      <w:marTop w:val="0"/>
      <w:marBottom w:val="0"/>
      <w:divBdr>
        <w:top w:val="none" w:sz="0" w:space="0" w:color="auto"/>
        <w:left w:val="none" w:sz="0" w:space="0" w:color="auto"/>
        <w:bottom w:val="none" w:sz="0" w:space="0" w:color="auto"/>
        <w:right w:val="none" w:sz="0" w:space="0" w:color="auto"/>
      </w:divBdr>
    </w:div>
    <w:div w:id="1980770093">
      <w:bodyDiv w:val="1"/>
      <w:marLeft w:val="0"/>
      <w:marRight w:val="0"/>
      <w:marTop w:val="0"/>
      <w:marBottom w:val="0"/>
      <w:divBdr>
        <w:top w:val="none" w:sz="0" w:space="0" w:color="auto"/>
        <w:left w:val="none" w:sz="0" w:space="0" w:color="auto"/>
        <w:bottom w:val="none" w:sz="0" w:space="0" w:color="auto"/>
        <w:right w:val="none" w:sz="0" w:space="0" w:color="auto"/>
      </w:divBdr>
    </w:div>
    <w:div w:id="1981883515">
      <w:bodyDiv w:val="1"/>
      <w:marLeft w:val="0"/>
      <w:marRight w:val="0"/>
      <w:marTop w:val="0"/>
      <w:marBottom w:val="0"/>
      <w:divBdr>
        <w:top w:val="none" w:sz="0" w:space="0" w:color="auto"/>
        <w:left w:val="none" w:sz="0" w:space="0" w:color="auto"/>
        <w:bottom w:val="none" w:sz="0" w:space="0" w:color="auto"/>
        <w:right w:val="none" w:sz="0" w:space="0" w:color="auto"/>
      </w:divBdr>
    </w:div>
    <w:div w:id="1985816245">
      <w:bodyDiv w:val="1"/>
      <w:marLeft w:val="0"/>
      <w:marRight w:val="0"/>
      <w:marTop w:val="0"/>
      <w:marBottom w:val="0"/>
      <w:divBdr>
        <w:top w:val="none" w:sz="0" w:space="0" w:color="auto"/>
        <w:left w:val="none" w:sz="0" w:space="0" w:color="auto"/>
        <w:bottom w:val="none" w:sz="0" w:space="0" w:color="auto"/>
        <w:right w:val="none" w:sz="0" w:space="0" w:color="auto"/>
      </w:divBdr>
    </w:div>
    <w:div w:id="1985817746">
      <w:bodyDiv w:val="1"/>
      <w:marLeft w:val="0"/>
      <w:marRight w:val="0"/>
      <w:marTop w:val="0"/>
      <w:marBottom w:val="0"/>
      <w:divBdr>
        <w:top w:val="none" w:sz="0" w:space="0" w:color="auto"/>
        <w:left w:val="none" w:sz="0" w:space="0" w:color="auto"/>
        <w:bottom w:val="none" w:sz="0" w:space="0" w:color="auto"/>
        <w:right w:val="none" w:sz="0" w:space="0" w:color="auto"/>
      </w:divBdr>
    </w:div>
    <w:div w:id="1994412716">
      <w:bodyDiv w:val="1"/>
      <w:marLeft w:val="0"/>
      <w:marRight w:val="0"/>
      <w:marTop w:val="0"/>
      <w:marBottom w:val="0"/>
      <w:divBdr>
        <w:top w:val="none" w:sz="0" w:space="0" w:color="auto"/>
        <w:left w:val="none" w:sz="0" w:space="0" w:color="auto"/>
        <w:bottom w:val="none" w:sz="0" w:space="0" w:color="auto"/>
        <w:right w:val="none" w:sz="0" w:space="0" w:color="auto"/>
      </w:divBdr>
    </w:div>
    <w:div w:id="2003074443">
      <w:bodyDiv w:val="1"/>
      <w:marLeft w:val="0"/>
      <w:marRight w:val="0"/>
      <w:marTop w:val="0"/>
      <w:marBottom w:val="0"/>
      <w:divBdr>
        <w:top w:val="none" w:sz="0" w:space="0" w:color="auto"/>
        <w:left w:val="none" w:sz="0" w:space="0" w:color="auto"/>
        <w:bottom w:val="none" w:sz="0" w:space="0" w:color="auto"/>
        <w:right w:val="none" w:sz="0" w:space="0" w:color="auto"/>
      </w:divBdr>
    </w:div>
    <w:div w:id="2017002425">
      <w:bodyDiv w:val="1"/>
      <w:marLeft w:val="0"/>
      <w:marRight w:val="0"/>
      <w:marTop w:val="0"/>
      <w:marBottom w:val="0"/>
      <w:divBdr>
        <w:top w:val="none" w:sz="0" w:space="0" w:color="auto"/>
        <w:left w:val="none" w:sz="0" w:space="0" w:color="auto"/>
        <w:bottom w:val="none" w:sz="0" w:space="0" w:color="auto"/>
        <w:right w:val="none" w:sz="0" w:space="0" w:color="auto"/>
      </w:divBdr>
    </w:div>
    <w:div w:id="2021079183">
      <w:bodyDiv w:val="1"/>
      <w:marLeft w:val="0"/>
      <w:marRight w:val="0"/>
      <w:marTop w:val="0"/>
      <w:marBottom w:val="0"/>
      <w:divBdr>
        <w:top w:val="none" w:sz="0" w:space="0" w:color="auto"/>
        <w:left w:val="none" w:sz="0" w:space="0" w:color="auto"/>
        <w:bottom w:val="none" w:sz="0" w:space="0" w:color="auto"/>
        <w:right w:val="none" w:sz="0" w:space="0" w:color="auto"/>
      </w:divBdr>
    </w:div>
    <w:div w:id="2021467114">
      <w:bodyDiv w:val="1"/>
      <w:marLeft w:val="0"/>
      <w:marRight w:val="0"/>
      <w:marTop w:val="0"/>
      <w:marBottom w:val="0"/>
      <w:divBdr>
        <w:top w:val="none" w:sz="0" w:space="0" w:color="auto"/>
        <w:left w:val="none" w:sz="0" w:space="0" w:color="auto"/>
        <w:bottom w:val="none" w:sz="0" w:space="0" w:color="auto"/>
        <w:right w:val="none" w:sz="0" w:space="0" w:color="auto"/>
      </w:divBdr>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34574879">
      <w:bodyDiv w:val="1"/>
      <w:marLeft w:val="0"/>
      <w:marRight w:val="0"/>
      <w:marTop w:val="0"/>
      <w:marBottom w:val="0"/>
      <w:divBdr>
        <w:top w:val="none" w:sz="0" w:space="0" w:color="auto"/>
        <w:left w:val="none" w:sz="0" w:space="0" w:color="auto"/>
        <w:bottom w:val="none" w:sz="0" w:space="0" w:color="auto"/>
        <w:right w:val="none" w:sz="0" w:space="0" w:color="auto"/>
      </w:divBdr>
    </w:div>
    <w:div w:id="2040668272">
      <w:bodyDiv w:val="1"/>
      <w:marLeft w:val="0"/>
      <w:marRight w:val="0"/>
      <w:marTop w:val="0"/>
      <w:marBottom w:val="0"/>
      <w:divBdr>
        <w:top w:val="none" w:sz="0" w:space="0" w:color="auto"/>
        <w:left w:val="none" w:sz="0" w:space="0" w:color="auto"/>
        <w:bottom w:val="none" w:sz="0" w:space="0" w:color="auto"/>
        <w:right w:val="none" w:sz="0" w:space="0" w:color="auto"/>
      </w:divBdr>
    </w:div>
    <w:div w:id="2041012232">
      <w:bodyDiv w:val="1"/>
      <w:marLeft w:val="0"/>
      <w:marRight w:val="0"/>
      <w:marTop w:val="0"/>
      <w:marBottom w:val="0"/>
      <w:divBdr>
        <w:top w:val="none" w:sz="0" w:space="0" w:color="auto"/>
        <w:left w:val="none" w:sz="0" w:space="0" w:color="auto"/>
        <w:bottom w:val="none" w:sz="0" w:space="0" w:color="auto"/>
        <w:right w:val="none" w:sz="0" w:space="0" w:color="auto"/>
      </w:divBdr>
    </w:div>
    <w:div w:id="2041977934">
      <w:bodyDiv w:val="1"/>
      <w:marLeft w:val="0"/>
      <w:marRight w:val="0"/>
      <w:marTop w:val="0"/>
      <w:marBottom w:val="0"/>
      <w:divBdr>
        <w:top w:val="none" w:sz="0" w:space="0" w:color="auto"/>
        <w:left w:val="none" w:sz="0" w:space="0" w:color="auto"/>
        <w:bottom w:val="none" w:sz="0" w:space="0" w:color="auto"/>
        <w:right w:val="none" w:sz="0" w:space="0" w:color="auto"/>
      </w:divBdr>
    </w:div>
    <w:div w:id="2050566851">
      <w:bodyDiv w:val="1"/>
      <w:marLeft w:val="0"/>
      <w:marRight w:val="0"/>
      <w:marTop w:val="0"/>
      <w:marBottom w:val="0"/>
      <w:divBdr>
        <w:top w:val="none" w:sz="0" w:space="0" w:color="auto"/>
        <w:left w:val="none" w:sz="0" w:space="0" w:color="auto"/>
        <w:bottom w:val="none" w:sz="0" w:space="0" w:color="auto"/>
        <w:right w:val="none" w:sz="0" w:space="0" w:color="auto"/>
      </w:divBdr>
    </w:div>
    <w:div w:id="2053537734">
      <w:bodyDiv w:val="1"/>
      <w:marLeft w:val="0"/>
      <w:marRight w:val="0"/>
      <w:marTop w:val="0"/>
      <w:marBottom w:val="0"/>
      <w:divBdr>
        <w:top w:val="none" w:sz="0" w:space="0" w:color="auto"/>
        <w:left w:val="none" w:sz="0" w:space="0" w:color="auto"/>
        <w:bottom w:val="none" w:sz="0" w:space="0" w:color="auto"/>
        <w:right w:val="none" w:sz="0" w:space="0" w:color="auto"/>
      </w:divBdr>
    </w:div>
    <w:div w:id="2053646588">
      <w:bodyDiv w:val="1"/>
      <w:marLeft w:val="0"/>
      <w:marRight w:val="0"/>
      <w:marTop w:val="0"/>
      <w:marBottom w:val="0"/>
      <w:divBdr>
        <w:top w:val="none" w:sz="0" w:space="0" w:color="auto"/>
        <w:left w:val="none" w:sz="0" w:space="0" w:color="auto"/>
        <w:bottom w:val="none" w:sz="0" w:space="0" w:color="auto"/>
        <w:right w:val="none" w:sz="0" w:space="0" w:color="auto"/>
      </w:divBdr>
    </w:div>
    <w:div w:id="2057007270">
      <w:bodyDiv w:val="1"/>
      <w:marLeft w:val="0"/>
      <w:marRight w:val="0"/>
      <w:marTop w:val="0"/>
      <w:marBottom w:val="0"/>
      <w:divBdr>
        <w:top w:val="none" w:sz="0" w:space="0" w:color="auto"/>
        <w:left w:val="none" w:sz="0" w:space="0" w:color="auto"/>
        <w:bottom w:val="none" w:sz="0" w:space="0" w:color="auto"/>
        <w:right w:val="none" w:sz="0" w:space="0" w:color="auto"/>
      </w:divBdr>
    </w:div>
    <w:div w:id="2063598357">
      <w:bodyDiv w:val="1"/>
      <w:marLeft w:val="0"/>
      <w:marRight w:val="0"/>
      <w:marTop w:val="0"/>
      <w:marBottom w:val="0"/>
      <w:divBdr>
        <w:top w:val="none" w:sz="0" w:space="0" w:color="auto"/>
        <w:left w:val="none" w:sz="0" w:space="0" w:color="auto"/>
        <w:bottom w:val="none" w:sz="0" w:space="0" w:color="auto"/>
        <w:right w:val="none" w:sz="0" w:space="0" w:color="auto"/>
      </w:divBdr>
    </w:div>
    <w:div w:id="2065639386">
      <w:bodyDiv w:val="1"/>
      <w:marLeft w:val="0"/>
      <w:marRight w:val="0"/>
      <w:marTop w:val="0"/>
      <w:marBottom w:val="0"/>
      <w:divBdr>
        <w:top w:val="none" w:sz="0" w:space="0" w:color="auto"/>
        <w:left w:val="none" w:sz="0" w:space="0" w:color="auto"/>
        <w:bottom w:val="none" w:sz="0" w:space="0" w:color="auto"/>
        <w:right w:val="none" w:sz="0" w:space="0" w:color="auto"/>
      </w:divBdr>
    </w:div>
    <w:div w:id="2068259125">
      <w:bodyDiv w:val="1"/>
      <w:marLeft w:val="0"/>
      <w:marRight w:val="0"/>
      <w:marTop w:val="0"/>
      <w:marBottom w:val="0"/>
      <w:divBdr>
        <w:top w:val="none" w:sz="0" w:space="0" w:color="auto"/>
        <w:left w:val="none" w:sz="0" w:space="0" w:color="auto"/>
        <w:bottom w:val="none" w:sz="0" w:space="0" w:color="auto"/>
        <w:right w:val="none" w:sz="0" w:space="0" w:color="auto"/>
      </w:divBdr>
    </w:div>
    <w:div w:id="2069959449">
      <w:bodyDiv w:val="1"/>
      <w:marLeft w:val="0"/>
      <w:marRight w:val="0"/>
      <w:marTop w:val="0"/>
      <w:marBottom w:val="0"/>
      <w:divBdr>
        <w:top w:val="none" w:sz="0" w:space="0" w:color="auto"/>
        <w:left w:val="none" w:sz="0" w:space="0" w:color="auto"/>
        <w:bottom w:val="none" w:sz="0" w:space="0" w:color="auto"/>
        <w:right w:val="none" w:sz="0" w:space="0" w:color="auto"/>
      </w:divBdr>
    </w:div>
    <w:div w:id="2073384650">
      <w:bodyDiv w:val="1"/>
      <w:marLeft w:val="0"/>
      <w:marRight w:val="0"/>
      <w:marTop w:val="0"/>
      <w:marBottom w:val="0"/>
      <w:divBdr>
        <w:top w:val="none" w:sz="0" w:space="0" w:color="auto"/>
        <w:left w:val="none" w:sz="0" w:space="0" w:color="auto"/>
        <w:bottom w:val="none" w:sz="0" w:space="0" w:color="auto"/>
        <w:right w:val="none" w:sz="0" w:space="0" w:color="auto"/>
      </w:divBdr>
    </w:div>
    <w:div w:id="2075541961">
      <w:bodyDiv w:val="1"/>
      <w:marLeft w:val="0"/>
      <w:marRight w:val="0"/>
      <w:marTop w:val="0"/>
      <w:marBottom w:val="0"/>
      <w:divBdr>
        <w:top w:val="none" w:sz="0" w:space="0" w:color="auto"/>
        <w:left w:val="none" w:sz="0" w:space="0" w:color="auto"/>
        <w:bottom w:val="none" w:sz="0" w:space="0" w:color="auto"/>
        <w:right w:val="none" w:sz="0" w:space="0" w:color="auto"/>
      </w:divBdr>
    </w:div>
    <w:div w:id="2078428734">
      <w:bodyDiv w:val="1"/>
      <w:marLeft w:val="0"/>
      <w:marRight w:val="0"/>
      <w:marTop w:val="0"/>
      <w:marBottom w:val="0"/>
      <w:divBdr>
        <w:top w:val="none" w:sz="0" w:space="0" w:color="auto"/>
        <w:left w:val="none" w:sz="0" w:space="0" w:color="auto"/>
        <w:bottom w:val="none" w:sz="0" w:space="0" w:color="auto"/>
        <w:right w:val="none" w:sz="0" w:space="0" w:color="auto"/>
      </w:divBdr>
    </w:div>
    <w:div w:id="2085104182">
      <w:bodyDiv w:val="1"/>
      <w:marLeft w:val="0"/>
      <w:marRight w:val="0"/>
      <w:marTop w:val="0"/>
      <w:marBottom w:val="0"/>
      <w:divBdr>
        <w:top w:val="none" w:sz="0" w:space="0" w:color="auto"/>
        <w:left w:val="none" w:sz="0" w:space="0" w:color="auto"/>
        <w:bottom w:val="none" w:sz="0" w:space="0" w:color="auto"/>
        <w:right w:val="none" w:sz="0" w:space="0" w:color="auto"/>
      </w:divBdr>
    </w:div>
    <w:div w:id="2085643994">
      <w:bodyDiv w:val="1"/>
      <w:marLeft w:val="0"/>
      <w:marRight w:val="0"/>
      <w:marTop w:val="0"/>
      <w:marBottom w:val="0"/>
      <w:divBdr>
        <w:top w:val="none" w:sz="0" w:space="0" w:color="auto"/>
        <w:left w:val="none" w:sz="0" w:space="0" w:color="auto"/>
        <w:bottom w:val="none" w:sz="0" w:space="0" w:color="auto"/>
        <w:right w:val="none" w:sz="0" w:space="0" w:color="auto"/>
      </w:divBdr>
    </w:div>
    <w:div w:id="2090762094">
      <w:bodyDiv w:val="1"/>
      <w:marLeft w:val="0"/>
      <w:marRight w:val="0"/>
      <w:marTop w:val="0"/>
      <w:marBottom w:val="0"/>
      <w:divBdr>
        <w:top w:val="none" w:sz="0" w:space="0" w:color="auto"/>
        <w:left w:val="none" w:sz="0" w:space="0" w:color="auto"/>
        <w:bottom w:val="none" w:sz="0" w:space="0" w:color="auto"/>
        <w:right w:val="none" w:sz="0" w:space="0" w:color="auto"/>
      </w:divBdr>
    </w:div>
    <w:div w:id="2095515120">
      <w:bodyDiv w:val="1"/>
      <w:marLeft w:val="0"/>
      <w:marRight w:val="0"/>
      <w:marTop w:val="0"/>
      <w:marBottom w:val="0"/>
      <w:divBdr>
        <w:top w:val="none" w:sz="0" w:space="0" w:color="auto"/>
        <w:left w:val="none" w:sz="0" w:space="0" w:color="auto"/>
        <w:bottom w:val="none" w:sz="0" w:space="0" w:color="auto"/>
        <w:right w:val="none" w:sz="0" w:space="0" w:color="auto"/>
      </w:divBdr>
    </w:div>
    <w:div w:id="2099137316">
      <w:bodyDiv w:val="1"/>
      <w:marLeft w:val="0"/>
      <w:marRight w:val="0"/>
      <w:marTop w:val="0"/>
      <w:marBottom w:val="0"/>
      <w:divBdr>
        <w:top w:val="none" w:sz="0" w:space="0" w:color="auto"/>
        <w:left w:val="none" w:sz="0" w:space="0" w:color="auto"/>
        <w:bottom w:val="none" w:sz="0" w:space="0" w:color="auto"/>
        <w:right w:val="none" w:sz="0" w:space="0" w:color="auto"/>
      </w:divBdr>
    </w:div>
    <w:div w:id="2099713342">
      <w:bodyDiv w:val="1"/>
      <w:marLeft w:val="0"/>
      <w:marRight w:val="0"/>
      <w:marTop w:val="0"/>
      <w:marBottom w:val="0"/>
      <w:divBdr>
        <w:top w:val="none" w:sz="0" w:space="0" w:color="auto"/>
        <w:left w:val="none" w:sz="0" w:space="0" w:color="auto"/>
        <w:bottom w:val="none" w:sz="0" w:space="0" w:color="auto"/>
        <w:right w:val="none" w:sz="0" w:space="0" w:color="auto"/>
      </w:divBdr>
    </w:div>
    <w:div w:id="2103522050">
      <w:bodyDiv w:val="1"/>
      <w:marLeft w:val="0"/>
      <w:marRight w:val="0"/>
      <w:marTop w:val="0"/>
      <w:marBottom w:val="0"/>
      <w:divBdr>
        <w:top w:val="none" w:sz="0" w:space="0" w:color="auto"/>
        <w:left w:val="none" w:sz="0" w:space="0" w:color="auto"/>
        <w:bottom w:val="none" w:sz="0" w:space="0" w:color="auto"/>
        <w:right w:val="none" w:sz="0" w:space="0" w:color="auto"/>
      </w:divBdr>
    </w:div>
    <w:div w:id="2103910357">
      <w:bodyDiv w:val="1"/>
      <w:marLeft w:val="0"/>
      <w:marRight w:val="0"/>
      <w:marTop w:val="0"/>
      <w:marBottom w:val="0"/>
      <w:divBdr>
        <w:top w:val="none" w:sz="0" w:space="0" w:color="auto"/>
        <w:left w:val="none" w:sz="0" w:space="0" w:color="auto"/>
        <w:bottom w:val="none" w:sz="0" w:space="0" w:color="auto"/>
        <w:right w:val="none" w:sz="0" w:space="0" w:color="auto"/>
      </w:divBdr>
    </w:div>
    <w:div w:id="2112122305">
      <w:bodyDiv w:val="1"/>
      <w:marLeft w:val="0"/>
      <w:marRight w:val="0"/>
      <w:marTop w:val="0"/>
      <w:marBottom w:val="0"/>
      <w:divBdr>
        <w:top w:val="none" w:sz="0" w:space="0" w:color="auto"/>
        <w:left w:val="none" w:sz="0" w:space="0" w:color="auto"/>
        <w:bottom w:val="none" w:sz="0" w:space="0" w:color="auto"/>
        <w:right w:val="none" w:sz="0" w:space="0" w:color="auto"/>
      </w:divBdr>
    </w:div>
    <w:div w:id="2114402224">
      <w:bodyDiv w:val="1"/>
      <w:marLeft w:val="0"/>
      <w:marRight w:val="0"/>
      <w:marTop w:val="0"/>
      <w:marBottom w:val="0"/>
      <w:divBdr>
        <w:top w:val="none" w:sz="0" w:space="0" w:color="auto"/>
        <w:left w:val="none" w:sz="0" w:space="0" w:color="auto"/>
        <w:bottom w:val="none" w:sz="0" w:space="0" w:color="auto"/>
        <w:right w:val="none" w:sz="0" w:space="0" w:color="auto"/>
      </w:divBdr>
    </w:div>
    <w:div w:id="2116515309">
      <w:bodyDiv w:val="1"/>
      <w:marLeft w:val="0"/>
      <w:marRight w:val="0"/>
      <w:marTop w:val="0"/>
      <w:marBottom w:val="0"/>
      <w:divBdr>
        <w:top w:val="none" w:sz="0" w:space="0" w:color="auto"/>
        <w:left w:val="none" w:sz="0" w:space="0" w:color="auto"/>
        <w:bottom w:val="none" w:sz="0" w:space="0" w:color="auto"/>
        <w:right w:val="none" w:sz="0" w:space="0" w:color="auto"/>
      </w:divBdr>
    </w:div>
    <w:div w:id="2128769713">
      <w:bodyDiv w:val="1"/>
      <w:marLeft w:val="0"/>
      <w:marRight w:val="0"/>
      <w:marTop w:val="0"/>
      <w:marBottom w:val="0"/>
      <w:divBdr>
        <w:top w:val="none" w:sz="0" w:space="0" w:color="auto"/>
        <w:left w:val="none" w:sz="0" w:space="0" w:color="auto"/>
        <w:bottom w:val="none" w:sz="0" w:space="0" w:color="auto"/>
        <w:right w:val="none" w:sz="0" w:space="0" w:color="auto"/>
      </w:divBdr>
    </w:div>
    <w:div w:id="2133328614">
      <w:bodyDiv w:val="1"/>
      <w:marLeft w:val="0"/>
      <w:marRight w:val="0"/>
      <w:marTop w:val="0"/>
      <w:marBottom w:val="0"/>
      <w:divBdr>
        <w:top w:val="none" w:sz="0" w:space="0" w:color="auto"/>
        <w:left w:val="none" w:sz="0" w:space="0" w:color="auto"/>
        <w:bottom w:val="none" w:sz="0" w:space="0" w:color="auto"/>
        <w:right w:val="none" w:sz="0" w:space="0" w:color="auto"/>
      </w:divBdr>
    </w:div>
    <w:div w:id="2141995280">
      <w:bodyDiv w:val="1"/>
      <w:marLeft w:val="0"/>
      <w:marRight w:val="0"/>
      <w:marTop w:val="0"/>
      <w:marBottom w:val="0"/>
      <w:divBdr>
        <w:top w:val="none" w:sz="0" w:space="0" w:color="auto"/>
        <w:left w:val="none" w:sz="0" w:space="0" w:color="auto"/>
        <w:bottom w:val="none" w:sz="0" w:space="0" w:color="auto"/>
        <w:right w:val="none" w:sz="0" w:space="0" w:color="auto"/>
      </w:divBdr>
    </w:div>
    <w:div w:id="2144615173">
      <w:bodyDiv w:val="1"/>
      <w:marLeft w:val="0"/>
      <w:marRight w:val="0"/>
      <w:marTop w:val="0"/>
      <w:marBottom w:val="0"/>
      <w:divBdr>
        <w:top w:val="none" w:sz="0" w:space="0" w:color="auto"/>
        <w:left w:val="none" w:sz="0" w:space="0" w:color="auto"/>
        <w:bottom w:val="none" w:sz="0" w:space="0" w:color="auto"/>
        <w:right w:val="none" w:sz="0" w:space="0" w:color="auto"/>
      </w:divBdr>
    </w:div>
    <w:div w:id="21450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85%2042%20390%208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oi.unizg.hr/sites/default/files/plan_rodne_ravnopravnosti_foi_2023_bez_priloga.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7ADC-5F29-47D9-9DAB-DCD4D8CA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7252</Words>
  <Characters>41337</Characters>
  <Application>Microsoft Office Word</Application>
  <DocSecurity>0</DocSecurity>
  <Lines>344</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2024-03-11T14:04:00Z</dcterms:created>
  <dcterms:modified xsi:type="dcterms:W3CDTF">2024-03-11T14:04:00Z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b6cd35dbe84fcc1d22f169e4976b75becc42d78627f9a49c2ad7313fa31ae59a</vt:lpwstr>
  </property>
</Properties>
</file>