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98" w:rsidRDefault="00594998" w:rsidP="00594998">
      <w:pPr>
        <w:spacing w:line="276" w:lineRule="auto"/>
        <w:rPr>
          <w:rFonts w:ascii="Tahoma" w:hAnsi="Tahoma" w:cs="Tahoma"/>
          <w:color w:val="000080"/>
          <w:sz w:val="16"/>
          <w:szCs w:val="16"/>
        </w:rPr>
      </w:pPr>
    </w:p>
    <w:p w:rsidR="00594998" w:rsidRPr="00594998" w:rsidRDefault="00594998" w:rsidP="00594998">
      <w:pPr>
        <w:spacing w:line="276" w:lineRule="auto"/>
        <w:rPr>
          <w:rFonts w:ascii="Tahoma" w:hAnsi="Tahoma" w:cs="Tahoma"/>
          <w:sz w:val="16"/>
          <w:szCs w:val="16"/>
        </w:rPr>
      </w:pPr>
    </w:p>
    <w:p w:rsidR="00594998" w:rsidRPr="00594998" w:rsidRDefault="00594998" w:rsidP="00594998">
      <w:pPr>
        <w:spacing w:line="276" w:lineRule="auto"/>
        <w:rPr>
          <w:rFonts w:ascii="Arial" w:hAnsi="Arial" w:cs="Arial"/>
          <w:b/>
          <w:u w:val="thick"/>
        </w:rPr>
      </w:pPr>
      <w:r w:rsidRPr="00594998">
        <w:rPr>
          <w:rFonts w:ascii="Arial" w:hAnsi="Arial" w:cs="Arial"/>
          <w:b/>
          <w:u w:val="thick"/>
        </w:rPr>
        <w:t>POJAŠNJENJE BROJ 2</w:t>
      </w:r>
    </w:p>
    <w:p w:rsidR="00594998" w:rsidRPr="00594998" w:rsidRDefault="00594998" w:rsidP="00594998">
      <w:pPr>
        <w:rPr>
          <w:rFonts w:ascii="Arial" w:hAnsi="Arial" w:cs="Arial"/>
        </w:rPr>
      </w:pPr>
    </w:p>
    <w:p w:rsidR="00594998" w:rsidRPr="00C91480" w:rsidRDefault="00594998" w:rsidP="00594998">
      <w:pPr>
        <w:rPr>
          <w:rFonts w:ascii="Arial" w:hAnsi="Arial" w:cs="Arial"/>
          <w:b/>
        </w:rPr>
      </w:pPr>
      <w:r w:rsidRPr="00C91480">
        <w:rPr>
          <w:rFonts w:ascii="Arial" w:hAnsi="Arial" w:cs="Arial"/>
          <w:b/>
        </w:rPr>
        <w:t>Na upit gospodarskog subjekta:</w:t>
      </w:r>
    </w:p>
    <w:p w:rsidR="00594998" w:rsidRPr="00594998" w:rsidRDefault="00594998" w:rsidP="00594998">
      <w:pPr>
        <w:spacing w:line="276" w:lineRule="auto"/>
        <w:rPr>
          <w:rFonts w:ascii="Arial" w:hAnsi="Arial" w:cs="Arial"/>
        </w:rPr>
      </w:pPr>
    </w:p>
    <w:p w:rsidR="00594998" w:rsidRPr="00C91480" w:rsidRDefault="00594998" w:rsidP="00594998">
      <w:pPr>
        <w:rPr>
          <w:rFonts w:ascii="Arial" w:hAnsi="Arial" w:cs="Arial"/>
          <w:b/>
        </w:rPr>
      </w:pPr>
      <w:r w:rsidRPr="00594998">
        <w:rPr>
          <w:rFonts w:ascii="Arial" w:hAnsi="Arial" w:cs="Arial"/>
        </w:rPr>
        <w:br/>
        <w:t xml:space="preserve">Poštovani, </w:t>
      </w:r>
      <w:r w:rsidRPr="00594998">
        <w:rPr>
          <w:rFonts w:ascii="Arial" w:hAnsi="Arial" w:cs="Arial"/>
        </w:rPr>
        <w:br/>
        <w:t xml:space="preserve">Molim vas informaciju o ostakljenju kabine, nije jasno što i koliko na kojoj strani se traži ostakljenje, sve to utječe na cijenu.... </w:t>
      </w:r>
      <w:r w:rsidRPr="00594998">
        <w:rPr>
          <w:rFonts w:ascii="Arial" w:hAnsi="Arial" w:cs="Arial"/>
        </w:rPr>
        <w:br/>
      </w:r>
      <w:r w:rsidRPr="00594998">
        <w:rPr>
          <w:rFonts w:ascii="Arial" w:hAnsi="Arial" w:cs="Arial"/>
          <w:noProof/>
        </w:rPr>
        <w:drawing>
          <wp:inline distT="0" distB="0" distL="0" distR="0">
            <wp:extent cx="6172200" cy="1381125"/>
            <wp:effectExtent l="19050" t="0" r="0" b="0"/>
            <wp:docPr id="2" name="Picture 2" descr="cid:image004.gif@01CE255F.0C046A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4.gif@01CE255F.0C046AE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998">
        <w:rPr>
          <w:rFonts w:ascii="Arial" w:hAnsi="Arial" w:cs="Arial"/>
        </w:rPr>
        <w:br/>
      </w:r>
      <w:r w:rsidRPr="00594998">
        <w:rPr>
          <w:rFonts w:ascii="Arial" w:hAnsi="Arial" w:cs="Arial"/>
        </w:rPr>
        <w:br/>
      </w:r>
      <w:r w:rsidRPr="00C91480">
        <w:rPr>
          <w:rFonts w:ascii="Arial" w:hAnsi="Arial" w:cs="Arial"/>
          <w:b/>
        </w:rPr>
        <w:t>Daje se odgovor:</w:t>
      </w:r>
    </w:p>
    <w:p w:rsidR="00594998" w:rsidRPr="00594998" w:rsidRDefault="00594998" w:rsidP="00594998">
      <w:pPr>
        <w:rPr>
          <w:rFonts w:ascii="Arial" w:hAnsi="Arial" w:cs="Arial"/>
        </w:rPr>
      </w:pPr>
    </w:p>
    <w:p w:rsidR="00594998" w:rsidRDefault="00594998" w:rsidP="00594998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4998">
        <w:rPr>
          <w:rFonts w:ascii="Arial" w:hAnsi="Arial" w:cs="Arial"/>
        </w:rPr>
        <w:t>ža strana kabine dizala nasuprot ulaza u kabinu je ostakljena, kao što je vidljivo iz crteža kabine dizala, a dimenzija staklene površine je 110x220cm.</w:t>
      </w:r>
    </w:p>
    <w:p w:rsidR="00594998" w:rsidRDefault="00594998" w:rsidP="00594998">
      <w:pPr>
        <w:rPr>
          <w:rFonts w:ascii="Arial" w:hAnsi="Arial" w:cs="Arial"/>
        </w:rPr>
      </w:pPr>
    </w:p>
    <w:p w:rsidR="00594998" w:rsidRDefault="00594998" w:rsidP="00594998">
      <w:pPr>
        <w:rPr>
          <w:rFonts w:ascii="Arial" w:hAnsi="Arial" w:cs="Arial"/>
        </w:rPr>
      </w:pPr>
    </w:p>
    <w:p w:rsidR="00594998" w:rsidRDefault="00594998" w:rsidP="00594998">
      <w:pPr>
        <w:rPr>
          <w:rFonts w:ascii="Arial" w:hAnsi="Arial" w:cs="Arial"/>
        </w:rPr>
      </w:pPr>
    </w:p>
    <w:p w:rsidR="00594998" w:rsidRPr="00594998" w:rsidRDefault="00594998" w:rsidP="0059499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U Varaždinu, 20.03.2013.</w:t>
      </w:r>
    </w:p>
    <w:p w:rsidR="00594998" w:rsidRPr="00594998" w:rsidRDefault="00594998" w:rsidP="00594998">
      <w:pPr>
        <w:spacing w:after="240"/>
        <w:rPr>
          <w:rFonts w:ascii="Arial" w:hAnsi="Arial" w:cs="Arial"/>
        </w:rPr>
      </w:pPr>
    </w:p>
    <w:p w:rsidR="00687F5F" w:rsidRPr="00594998" w:rsidRDefault="00687F5F">
      <w:pPr>
        <w:rPr>
          <w:rFonts w:ascii="Arial" w:hAnsi="Arial" w:cs="Arial"/>
        </w:rPr>
      </w:pPr>
    </w:p>
    <w:sectPr w:rsidR="00687F5F" w:rsidRPr="00594998" w:rsidSect="00687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4998"/>
    <w:rsid w:val="00594998"/>
    <w:rsid w:val="00687F5F"/>
    <w:rsid w:val="00C9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998"/>
    <w:pPr>
      <w:spacing w:after="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9499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9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998"/>
    <w:rPr>
      <w:rFonts w:ascii="Tahoma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4.gif@01CE255F.0C046AE0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Mirjana</cp:lastModifiedBy>
  <cp:revision>3</cp:revision>
  <dcterms:created xsi:type="dcterms:W3CDTF">2013-03-20T11:02:00Z</dcterms:created>
  <dcterms:modified xsi:type="dcterms:W3CDTF">2013-03-20T11:06:00Z</dcterms:modified>
</cp:coreProperties>
</file>